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5EC2" w14:textId="77777777" w:rsidR="002E4D4C" w:rsidRDefault="00411F0F">
      <w:pPr>
        <w:pStyle w:val="Title"/>
      </w:pPr>
      <w:bookmarkStart w:id="0" w:name="_GoBack"/>
      <w:bookmarkEnd w:id="0"/>
      <w:r>
        <w:t>HMRC - IPT05580 - Intermediaries: Credit Charges Which Are Not Part Of The Premium</w:t>
      </w:r>
    </w:p>
    <w:p w14:paraId="654C250C" w14:textId="77777777" w:rsidR="002E4D4C" w:rsidRDefault="00411F0F">
      <w:r>
        <w:t xml:space="preserve">When the intermediary negotiates the premium with the customer, they may themselves arrange credit facilities, which allow the insured to pay by instalments. The </w:t>
      </w:r>
      <w:r>
        <w:t>insurer will therefore receive the premium in one lump sum, whereas the insured will pay in instalments. The amount paid by the customer will include payment for the credit facility.</w:t>
      </w:r>
    </w:p>
    <w:p w14:paraId="35361EC4" w14:textId="77777777" w:rsidR="002E4D4C" w:rsidRDefault="00411F0F">
      <w:r>
        <w:t>If the credit facility is arranged with a finance arm of the intermediary</w:t>
      </w:r>
      <w:r>
        <w:t xml:space="preserve"> or another finance company, any amount paid to the broker for the credit provided or arranged with a party other than the insurer is not part of the taxable premium and is not liable to IPT.</w:t>
      </w:r>
    </w:p>
    <w:p w14:paraId="78472422" w14:textId="77777777" w:rsidR="002E4D4C" w:rsidRDefault="00411F0F">
      <w:r>
        <w:t>Some insurers have finance companies that provide credit facilit</w:t>
      </w:r>
      <w:r>
        <w:t xml:space="preserve">ies to customers of the insurance company. Once again, the customer will pay an amount for this facility which is payment under a separate contract, although it all appears to go to the insurer. The payment for the separate supply of credit is not subject </w:t>
      </w:r>
      <w:r>
        <w:t>to IPT. As before, the insured will pay in instalments whereas the insurer receives the premium in a lump sum.</w:t>
      </w:r>
    </w:p>
    <w:p w14:paraId="5C4231DF" w14:textId="77777777" w:rsidR="002E4D4C" w:rsidRDefault="00411F0F">
      <w:r>
        <w:t>The audit assurance considerations applying to these arrangements can be found in IPT08455.</w:t>
      </w:r>
    </w:p>
    <w:p w14:paraId="72802C39" w14:textId="77777777" w:rsidR="002E4D4C" w:rsidRDefault="00411F0F">
      <w:r>
        <w:t xml:space="preserve"> Previous page</w:t>
      </w:r>
    </w:p>
    <w:p w14:paraId="3A2D7C58" w14:textId="77777777" w:rsidR="002E4D4C" w:rsidRDefault="00411F0F">
      <w:r>
        <w:t xml:space="preserve"> Next page</w:t>
      </w:r>
    </w:p>
    <w:sectPr w:rsidR="002E4D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D4C"/>
    <w:rsid w:val="00326F90"/>
    <w:rsid w:val="00411F0F"/>
    <w:rsid w:val="00767861"/>
    <w:rsid w:val="009E69D6"/>
    <w:rsid w:val="00AA1D8D"/>
    <w:rsid w:val="00B47730"/>
    <w:rsid w:val="00CB0664"/>
    <w:rsid w:val="00F432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F4ABD9A-EEFE-4B65-8350-DC912B0F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F378F6-BE64-4C58-9587-194E05BDB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2019-10-25T01:43:00Z</dcterms:modified>
  <cp:category/>
</cp:coreProperties>
</file>