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D2BE2" w14:textId="77777777" w:rsidR="00415745" w:rsidRDefault="00011EFD">
      <w:pPr>
        <w:pStyle w:val="Title"/>
      </w:pPr>
      <w:bookmarkStart w:id="0" w:name="_GoBack"/>
      <w:bookmarkEnd w:id="0"/>
      <w:r>
        <w:t>HMRC - IPT06430 - Requests To Take Over An Existing IPT Registration</w:t>
      </w:r>
    </w:p>
    <w:p w14:paraId="3A694389" w14:textId="77777777" w:rsidR="00415745" w:rsidRDefault="00011EFD">
      <w:r>
        <w:t>Regulation 7(1) of the IPT Regulations 1994 says:</w:t>
      </w:r>
    </w:p>
    <w:p w14:paraId="7350AEB7" w14:textId="77777777" w:rsidR="00415745" w:rsidRDefault="00011EFD">
      <w:r>
        <w:t>Where-</w:t>
      </w:r>
    </w:p>
    <w:p w14:paraId="794B9B69" w14:textId="77777777" w:rsidR="00415745" w:rsidRDefault="00011EFD">
      <w:r>
        <w:t>(a) a taxable business is transferred as a going concern;</w:t>
      </w:r>
    </w:p>
    <w:p w14:paraId="649611F0" w14:textId="77777777" w:rsidR="00415745" w:rsidRDefault="00011EFD">
      <w:r>
        <w:t xml:space="preserve">(b) the registration of the transferor has not already been </w:t>
      </w:r>
      <w:r>
        <w:t>cancelled;</w:t>
      </w:r>
    </w:p>
    <w:p w14:paraId="6C3B1BB2" w14:textId="77777777" w:rsidR="00415745" w:rsidRDefault="00011EFD">
      <w:r>
        <w:t>(c) as a result of the transfer of the business the registration of the transferor is to be cancelled and the transferee becomes liable to be registered; and</w:t>
      </w:r>
    </w:p>
    <w:p w14:paraId="32A27101" w14:textId="77777777" w:rsidR="00415745" w:rsidRDefault="00011EFD">
      <w:r>
        <w:t xml:space="preserve">(d) an application is made on the form numbered 3 in the Schedule to these Regulations </w:t>
      </w:r>
      <w:r>
        <w:t>by both the transferor and the transferee,</w:t>
      </w:r>
    </w:p>
    <w:p w14:paraId="1CD5F83A" w14:textId="77777777" w:rsidR="00415745" w:rsidRDefault="00011EFD">
      <w:r>
        <w:t>the Commissioners may with effect from the date of the transfer cancel the registration of the transferor and register the transferee with the registration number previously allocated to the transferor.</w:t>
      </w:r>
    </w:p>
    <w:p w14:paraId="57A079C6" w14:textId="77777777" w:rsidR="00415745" w:rsidRDefault="00011EFD">
      <w:r>
        <w:t>The form r</w:t>
      </w:r>
      <w:r>
        <w:t>eferred to above is the IPT 68, which should be issued to the transferee on request.</w:t>
      </w:r>
    </w:p>
    <w:p w14:paraId="426C7D51" w14:textId="77777777" w:rsidR="00415745" w:rsidRDefault="00011EFD">
      <w:r>
        <w:t>The procedures for bringing about a transfer of a business as a going concern are explained in more detail in IPT10100.</w:t>
      </w:r>
    </w:p>
    <w:p w14:paraId="571064D7" w14:textId="77777777" w:rsidR="00415745" w:rsidRDefault="00011EFD">
      <w:r>
        <w:t xml:space="preserve"> Previous page</w:t>
      </w:r>
    </w:p>
    <w:p w14:paraId="2AF972D5" w14:textId="77777777" w:rsidR="00415745" w:rsidRDefault="00011EFD">
      <w:r>
        <w:t xml:space="preserve"> Next page</w:t>
      </w:r>
    </w:p>
    <w:sectPr w:rsidR="004157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EFD"/>
    <w:rsid w:val="00034616"/>
    <w:rsid w:val="0006063C"/>
    <w:rsid w:val="0015074B"/>
    <w:rsid w:val="00154A96"/>
    <w:rsid w:val="0029639D"/>
    <w:rsid w:val="00326F90"/>
    <w:rsid w:val="00415745"/>
    <w:rsid w:val="006E4EA3"/>
    <w:rsid w:val="009E03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76503C0-A675-4B49-8330-AC1BE892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11E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813801-81F0-458B-A9CA-FCB57AE0F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2019-10-25T02:32:00Z</dcterms:modified>
  <cp:category/>
</cp:coreProperties>
</file>