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5E2C8" w14:textId="77777777" w:rsidR="00ED1170" w:rsidRDefault="002B3C86">
      <w:pPr>
        <w:pStyle w:val="Title"/>
      </w:pPr>
      <w:bookmarkStart w:id="0" w:name="_GoBack"/>
      <w:bookmarkEnd w:id="0"/>
      <w:r>
        <w:t>HMRC - IPT06870 - Other Information</w:t>
      </w:r>
    </w:p>
    <w:p w14:paraId="28F9EA8D" w14:textId="77777777" w:rsidR="00ED1170" w:rsidRDefault="002B3C86">
      <w:r>
        <w:t>For general information on contracts relating to the higher rate see IPT04900.</w:t>
      </w:r>
    </w:p>
    <w:p w14:paraId="16A7D92D" w14:textId="77777777" w:rsidR="00ED1170" w:rsidRDefault="002B3C86">
      <w:r>
        <w:t xml:space="preserve">Where a taxable intermediary has registered for IPT, the tax point is the date on which they receive payment of any fee, and they </w:t>
      </w:r>
      <w:r>
        <w:t>account for the IPT in the accounting period in which the tax point occurs.</w:t>
      </w:r>
    </w:p>
    <w:p w14:paraId="40433E6F" w14:textId="77777777" w:rsidR="00ED1170" w:rsidRDefault="002B3C86">
      <w:r>
        <w:t>Where a taxable intermediary has accounted for IPT on a fee and then repays all or part of the fee to their customer, they may claim a tax credit on their next return.</w:t>
      </w:r>
    </w:p>
    <w:p w14:paraId="6EBEECCE" w14:textId="77777777" w:rsidR="00ED1170" w:rsidRDefault="002B3C86">
      <w:r>
        <w:t xml:space="preserve"> Previous pa</w:t>
      </w:r>
      <w:r>
        <w:t>ge</w:t>
      </w:r>
    </w:p>
    <w:sectPr w:rsidR="00ED1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C86"/>
    <w:rsid w:val="00326F90"/>
    <w:rsid w:val="00871FFB"/>
    <w:rsid w:val="00A8388E"/>
    <w:rsid w:val="00AA1D8D"/>
    <w:rsid w:val="00B47730"/>
    <w:rsid w:val="00C24A35"/>
    <w:rsid w:val="00CB0664"/>
    <w:rsid w:val="00ED1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E118C2-E520-489C-BC02-7BA328F1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3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A1090-908A-4FA0-8C57-A01F5C9A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2019-10-25T01:36:00Z</dcterms:modified>
  <cp:category/>
</cp:coreProperties>
</file>