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51253" w14:textId="77777777" w:rsidR="00B87E85" w:rsidRDefault="00C87741">
      <w:pPr>
        <w:pStyle w:val="Title"/>
      </w:pPr>
      <w:bookmarkStart w:id="0" w:name="_GoBack"/>
      <w:bookmarkEnd w:id="0"/>
      <w:r>
        <w:t>HMRC - IPT07635 - Insurance Premium Tax: Payments In Advance</w:t>
      </w:r>
    </w:p>
    <w:p w14:paraId="3A2CEC58" w14:textId="77777777" w:rsidR="00B87E85" w:rsidRDefault="00C87741">
      <w:r>
        <w:t>Payments made a short time in advance of the tax point under the premium written basis do not affect the tax point.</w:t>
      </w:r>
    </w:p>
    <w:p w14:paraId="6873BEEA" w14:textId="77777777" w:rsidR="00B87E85" w:rsidRDefault="00C87741">
      <w:r>
        <w:t>Example 5</w:t>
      </w:r>
    </w:p>
    <w:p w14:paraId="3B6FF3C5" w14:textId="77777777" w:rsidR="00B87E85" w:rsidRDefault="00C87741">
      <w:r>
        <w:t>Insurer using legal tax point (see IPT07620).</w:t>
      </w:r>
    </w:p>
    <w:p w14:paraId="50E7A176" w14:textId="77777777" w:rsidR="00B87E85" w:rsidRDefault="00C87741">
      <w:r>
        <w:t xml:space="preserve">Payment </w:t>
      </w:r>
      <w:r>
        <w:t>actually received on 1 July.</w:t>
      </w:r>
    </w:p>
    <w:p w14:paraId="6129FDFD" w14:textId="77777777" w:rsidR="00B87E85" w:rsidRDefault="00C87741">
      <w:r>
        <w:t>Entry made on 10 July.</w:t>
      </w:r>
    </w:p>
    <w:p w14:paraId="2301AFC0" w14:textId="77777777" w:rsidR="00B87E85" w:rsidRDefault="00C87741">
      <w:r>
        <w:t>Premium shown as due on 7 July.</w:t>
      </w:r>
    </w:p>
    <w:p w14:paraId="12C00E40" w14:textId="77777777" w:rsidR="00B87E85" w:rsidRDefault="00C87741">
      <w:r>
        <w:t>Tax point - 7 July. In those situations where payments are made more than 14 days before an insurer, using the special accounting scheme creates a tax point the insurer cou</w:t>
      </w:r>
      <w:r>
        <w:t>ld be affected by arrangements intended to deal with undue delays in bringing tax to account. These are dealt with in</w:t>
      </w:r>
    </w:p>
    <w:p w14:paraId="6CEF7B3F" w14:textId="77777777" w:rsidR="00B87E85" w:rsidRDefault="00C87741">
      <w:r>
        <w:t>IPT07645.</w:t>
      </w:r>
    </w:p>
    <w:p w14:paraId="3A582376" w14:textId="77777777" w:rsidR="00B87E85" w:rsidRDefault="00C87741">
      <w:r>
        <w:t xml:space="preserve"> Previous page</w:t>
      </w:r>
    </w:p>
    <w:p w14:paraId="62553E35" w14:textId="77777777" w:rsidR="00B87E85" w:rsidRDefault="00C87741">
      <w:r>
        <w:t xml:space="preserve"> Next page</w:t>
      </w:r>
    </w:p>
    <w:sectPr w:rsidR="00B87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4F4"/>
    <w:rsid w:val="00475E21"/>
    <w:rsid w:val="00AA1D8D"/>
    <w:rsid w:val="00B47730"/>
    <w:rsid w:val="00B87E85"/>
    <w:rsid w:val="00C87741"/>
    <w:rsid w:val="00CB0664"/>
    <w:rsid w:val="00D65F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6BF80D-7571-4ACC-973F-2CC44D62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87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562491-5D0A-40BF-B719-46BC933E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2019-10-25T00:52:00Z</dcterms:modified>
  <cp:category/>
</cp:coreProperties>
</file>