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BD2E" w14:textId="77777777" w:rsidR="0046139A" w:rsidRDefault="003B7364">
      <w:pPr>
        <w:pStyle w:val="Title"/>
      </w:pPr>
      <w:bookmarkStart w:id="0" w:name="_GoBack"/>
      <w:bookmarkEnd w:id="0"/>
      <w:r>
        <w:t>HMRC - OT09150 - Expenditure - Measuring</w:t>
      </w:r>
    </w:p>
    <w:p w14:paraId="22FF3679" w14:textId="77777777" w:rsidR="0046139A" w:rsidRDefault="003B7364">
      <w:r>
        <w:t>OTA75\S3(1)(e)</w:t>
      </w:r>
    </w:p>
    <w:p w14:paraId="33D9929B" w14:textId="77777777" w:rsidR="0046139A" w:rsidRDefault="003B7364">
      <w:r>
        <w:t>Expenditure on metering equipment, whether offshore or at a UK terminal onshore (to which the oil or gas is delivered), is allowable under this heading.</w:t>
      </w:r>
    </w:p>
    <w:p w14:paraId="3CDA0532" w14:textId="77777777" w:rsidR="0046139A" w:rsidRDefault="003B7364">
      <w:r>
        <w:t xml:space="preserve">Meters that only measure gas sold into the </w:t>
      </w:r>
      <w:r>
        <w:t>National Transmission System and which are not used to measure production will not qualify as they represent a downstream cost.</w:t>
      </w:r>
    </w:p>
    <w:p w14:paraId="1306348C" w14:textId="77777777" w:rsidR="0046139A" w:rsidRDefault="003B7364">
      <w:r>
        <w:t xml:space="preserve"> Previous page</w:t>
      </w:r>
    </w:p>
    <w:p w14:paraId="701A891E" w14:textId="77777777" w:rsidR="0046139A" w:rsidRDefault="003B7364">
      <w:r>
        <w:t xml:space="preserve"> Next page</w:t>
      </w:r>
    </w:p>
    <w:sectPr w:rsidR="004613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364"/>
    <w:rsid w:val="0046139A"/>
    <w:rsid w:val="00554C0A"/>
    <w:rsid w:val="009318F1"/>
    <w:rsid w:val="00AA1D8D"/>
    <w:rsid w:val="00B47730"/>
    <w:rsid w:val="00C903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9DC09B-097D-4375-89C3-BC285323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B73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7F230-875E-4023-93F2-8836AC9E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2019-10-24T23:28:00Z</dcterms:modified>
  <cp:category/>
</cp:coreProperties>
</file>