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7A3AA" w14:textId="77777777" w:rsidR="00E12346" w:rsidRDefault="00EE71EB">
      <w:pPr>
        <w:pStyle w:val="Title"/>
      </w:pPr>
      <w:bookmarkStart w:id="0" w:name="_GoBack"/>
      <w:bookmarkEnd w:id="0"/>
      <w:r>
        <w:t>HMRC - OT17150 - PRT: Oil Allowance - Calculation Of Cash Equivalent</w:t>
      </w:r>
    </w:p>
    <w:p w14:paraId="200E5A45" w14:textId="77777777" w:rsidR="00E12346" w:rsidRDefault="00EE71EB">
      <w:r>
        <w:t>OTA75\S8(3)</w:t>
      </w:r>
    </w:p>
    <w:p w14:paraId="61A9D4AB" w14:textId="77777777" w:rsidR="00E12346" w:rsidRDefault="00EE71EB">
      <w:r>
        <w:t xml:space="preserve">The value of a participator’s share of the oil allowance for any chargeable period depends on its ‘cash equivalent’. Subject to the special arrangements provided by </w:t>
      </w:r>
      <w:r>
        <w:t>OTA75\S8(4) for computing the value of the allowance primarily by reference to the oil rather than the gas produced (see OT17250), this is determined under the formula in OTA75\S8(3).</w:t>
      </w:r>
    </w:p>
    <w:p w14:paraId="4B509407" w14:textId="77777777" w:rsidR="00E12346" w:rsidRDefault="00EE71EB">
      <w:r>
        <w:t>The formula is expressed as £(A x B/C), and the factors are defined as f</w:t>
      </w:r>
      <w:r>
        <w:t>ollows for each participator:</w:t>
      </w:r>
    </w:p>
    <w:p w14:paraId="6D4BA1EA" w14:textId="77777777" w:rsidR="00E12346" w:rsidRDefault="00EE71EB">
      <w:r>
        <w:t>A = its gross profit accruing in the period (or nil if there is a loss) as defined in OTA75\S2(4)</w:t>
      </w:r>
    </w:p>
    <w:p w14:paraId="098F71E4" w14:textId="77777777" w:rsidR="00E12346" w:rsidRDefault="00EE71EB">
      <w:r>
        <w:t>B = its share of the oil allowance in metric tonnes (MT), see OT17100</w:t>
      </w:r>
    </w:p>
    <w:p w14:paraId="5F10F03F" w14:textId="77777777" w:rsidR="00E12346" w:rsidRDefault="00EE71EB">
      <w:r>
        <w:t xml:space="preserve">C = its share in MT of the oil ‘won and saved’ during the </w:t>
      </w:r>
      <w:r>
        <w:t>period exclusive of oil within OTA75\S10 (‘exempt gas’, see OT13200 and OT17250). The meaning of ‘won and saved’ is considered further at OT17200.</w:t>
      </w:r>
    </w:p>
    <w:p w14:paraId="27DD9879" w14:textId="77777777" w:rsidR="00E12346" w:rsidRDefault="00EE71EB">
      <w:r>
        <w:t>Example</w:t>
      </w:r>
    </w:p>
    <w:p w14:paraId="7B2F2FE6" w14:textId="77777777" w:rsidR="00E12346" w:rsidRDefault="00EE71EB">
      <w:r>
        <w:t xml:space="preserve">A participator with a 30% share in an old field that produces 1 million MT per chargeable period has </w:t>
      </w:r>
      <w:r>
        <w:t>a gross profit for the chargeable period of £45,000,000. The cash equivalent of his oil allowance will be</w:t>
      </w:r>
    </w:p>
    <w:p w14:paraId="5C4D7181" w14:textId="77777777" w:rsidR="00E12346" w:rsidRDefault="00EE71EB">
      <w:r>
        <w:t>Calculation:</w:t>
      </w:r>
    </w:p>
    <w:p w14:paraId="220851E2" w14:textId="77777777" w:rsidR="00E12346" w:rsidRDefault="00EE71EB">
      <w:r>
        <w:t>A x B/C</w:t>
      </w:r>
    </w:p>
    <w:p w14:paraId="343A13C8" w14:textId="77777777" w:rsidR="00E12346" w:rsidRDefault="00EE71EB">
      <w:r>
        <w:t>£45,000,000 x 75,000 MT / 300,000 MT = £11,250,000</w:t>
      </w:r>
    </w:p>
    <w:p w14:paraId="3315C0D7" w14:textId="77777777" w:rsidR="00E12346" w:rsidRDefault="00EE71EB">
      <w:r>
        <w:t>Note:</w:t>
      </w:r>
    </w:p>
    <w:p w14:paraId="6493C222" w14:textId="77777777" w:rsidR="00E12346" w:rsidRDefault="00EE71EB">
      <w:r>
        <w:t>An alternative way of calculating the cash equivalent, under an OTA75\S8</w:t>
      </w:r>
      <w:r>
        <w:t>(4) election is covered at OT17250.</w:t>
      </w:r>
    </w:p>
    <w:p w14:paraId="138B7DE0" w14:textId="77777777" w:rsidR="00E12346" w:rsidRDefault="00EE71EB">
      <w:r>
        <w:t xml:space="preserve"> Previous page</w:t>
      </w:r>
    </w:p>
    <w:p w14:paraId="6968C6F3" w14:textId="77777777" w:rsidR="00E12346" w:rsidRDefault="00EE71EB">
      <w:r>
        <w:t xml:space="preserve"> Next page</w:t>
      </w:r>
    </w:p>
    <w:sectPr w:rsidR="00E123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5B1"/>
    <w:rsid w:val="0006063C"/>
    <w:rsid w:val="0015074B"/>
    <w:rsid w:val="0029639D"/>
    <w:rsid w:val="00326F90"/>
    <w:rsid w:val="00AA1D8D"/>
    <w:rsid w:val="00B47730"/>
    <w:rsid w:val="00B47E78"/>
    <w:rsid w:val="00CB0664"/>
    <w:rsid w:val="00E12346"/>
    <w:rsid w:val="00E7617F"/>
    <w:rsid w:val="00EE71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4B1797F-920F-46D3-891E-51C5E3A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E7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DCB3C2-CC7E-4948-A742-B1C2A28B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2019-10-25T03:09:00Z</dcterms:modified>
  <cp:category/>
</cp:coreProperties>
</file>