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B6" w14:textId="77777777" w:rsidR="00551725" w:rsidRDefault="00EA49CB">
      <w:pPr>
        <w:pStyle w:val="Title"/>
      </w:pPr>
      <w:bookmarkStart w:id="0" w:name="_GoBack"/>
      <w:bookmarkEnd w:id="0"/>
      <w:r>
        <w:t>HMRC - OT21540 - Onshore Allowance - Transfers Of Allowance On Disposal Of Equity Share</w:t>
      </w:r>
    </w:p>
    <w:p w14:paraId="2E6D0221" w14:textId="77777777" w:rsidR="00551725" w:rsidRDefault="00EA49CB">
      <w:r>
        <w:t>CTA2010\S356H, S356HA and S356HB</w:t>
      </w:r>
    </w:p>
    <w:p w14:paraId="26F76982" w14:textId="77777777" w:rsidR="00551725" w:rsidRDefault="00EA49CB">
      <w:r>
        <w:t>Reduction of allowance if equity is disposed of</w:t>
      </w:r>
    </w:p>
    <w:p w14:paraId="7C976F92" w14:textId="77777777" w:rsidR="00551725" w:rsidRDefault="00EA49CB">
      <w:r>
        <w:t xml:space="preserve">Where a company holding unactivated onshore allowance for a site disposes of the </w:t>
      </w:r>
      <w:r>
        <w:t>whole or part of its share of the equity in the licensed area containing that site then the balance of allowance is reduced by the following amount:</w:t>
      </w:r>
    </w:p>
    <w:p w14:paraId="58A041F4" w14:textId="77777777" w:rsidR="00551725" w:rsidRDefault="00EA49CB">
      <w:r>
        <w:t>F x (E1 - E2)/E1</w:t>
      </w:r>
    </w:p>
    <w:p w14:paraId="170F08AE" w14:textId="77777777" w:rsidR="00551725" w:rsidRDefault="00EA49CB">
      <w:r>
        <w:t>where</w:t>
      </w:r>
    </w:p>
    <w:p w14:paraId="36CCC949" w14:textId="77777777" w:rsidR="00551725" w:rsidRDefault="00EA49CB">
      <w:r>
        <w:t>F is the pre-transfer total of unactivated allowance for the reference period that e</w:t>
      </w:r>
      <w:r>
        <w:t>nds with the day on which the disposal is made;</w:t>
      </w:r>
    </w:p>
    <w:p w14:paraId="6952D9B2" w14:textId="77777777" w:rsidR="00551725" w:rsidRDefault="00EA49CB">
      <w:r>
        <w:t>E1 is the transferor’s share of the equity in the licensed area immediately before the disposal; and,</w:t>
      </w:r>
    </w:p>
    <w:p w14:paraId="2A767C40" w14:textId="77777777" w:rsidR="00551725" w:rsidRDefault="00EA49CB">
      <w:r>
        <w:t>E2 is the transferor’s share of the equity in the licensed area immediately after the disposal.</w:t>
      </w:r>
    </w:p>
    <w:p w14:paraId="1E895D06" w14:textId="77777777" w:rsidR="00551725" w:rsidRDefault="00EA49CB">
      <w:r>
        <w:t>Acquisitio</w:t>
      </w:r>
      <w:r>
        <w:t>n of allowance if equity is acquired</w:t>
      </w:r>
    </w:p>
    <w:p w14:paraId="16C26462" w14:textId="77777777" w:rsidR="00551725" w:rsidRDefault="00EA49CB">
      <w:r>
        <w:t>By the same token the acquiring company is treated as generating onshore allowance equal to</w:t>
      </w:r>
    </w:p>
    <w:p w14:paraId="3A91B5BB" w14:textId="77777777" w:rsidR="00551725" w:rsidRDefault="00EA49CB">
      <w:r>
        <w:t>R x E3/(E1 - E2)</w:t>
      </w:r>
    </w:p>
    <w:p w14:paraId="02F58E45" w14:textId="77777777" w:rsidR="00551725" w:rsidRDefault="00EA49CB">
      <w:r>
        <w:t>where</w:t>
      </w:r>
    </w:p>
    <w:p w14:paraId="215F9D8C" w14:textId="77777777" w:rsidR="00551725" w:rsidRDefault="00EA49CB">
      <w:r>
        <w:t>R is the amount determined for the purposes of the deduction under S356HA(1). That is the formula F x (E</w:t>
      </w:r>
      <w:r>
        <w:t>1 - E2)/E1;</w:t>
      </w:r>
    </w:p>
    <w:p w14:paraId="6C2BCB57" w14:textId="77777777" w:rsidR="00551725" w:rsidRDefault="00EA49CB">
      <w:r>
        <w:t>E3 is the share of equity in the licensed area that the transferee has acquired from the transferor; and,</w:t>
      </w:r>
    </w:p>
    <w:p w14:paraId="6724C463" w14:textId="77777777" w:rsidR="00551725" w:rsidRDefault="00EA49CB">
      <w:r>
        <w:t>E1 and E2 are the same as in S356HA.</w:t>
      </w:r>
    </w:p>
    <w:p w14:paraId="088EE681" w14:textId="77777777" w:rsidR="00551725" w:rsidRDefault="00EA49CB">
      <w:r>
        <w:t xml:space="preserve"> Previous page</w:t>
      </w:r>
    </w:p>
    <w:p w14:paraId="6D2DA2DA" w14:textId="77777777" w:rsidR="00551725" w:rsidRDefault="00EA49CB">
      <w:r>
        <w:t xml:space="preserve"> Next page</w:t>
      </w:r>
    </w:p>
    <w:sectPr w:rsidR="005517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A5C"/>
    <w:rsid w:val="0015074B"/>
    <w:rsid w:val="00223EE7"/>
    <w:rsid w:val="0029639D"/>
    <w:rsid w:val="00326F90"/>
    <w:rsid w:val="00551725"/>
    <w:rsid w:val="009E520C"/>
    <w:rsid w:val="00AA1D8D"/>
    <w:rsid w:val="00B47730"/>
    <w:rsid w:val="00CB0664"/>
    <w:rsid w:val="00EA4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D8205FF-9BAA-4630-9171-99948253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A4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11E5C7-1606-4337-8D6A-3D336156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2019-10-25T02:46:00Z</dcterms:modified>
  <cp:category/>
</cp:coreProperties>
</file>