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DB3FB" w14:textId="77777777" w:rsidR="00665410" w:rsidRDefault="00F466C4">
      <w:pPr>
        <w:pStyle w:val="Title"/>
      </w:pPr>
      <w:bookmarkStart w:id="0" w:name="_GoBack"/>
      <w:bookmarkEnd w:id="0"/>
      <w:r>
        <w:t>HMRC - OT26052 - Disposal Of A Licence Interest</w:t>
      </w:r>
    </w:p>
    <w:p w14:paraId="333E4ECF" w14:textId="77777777" w:rsidR="00665410" w:rsidRDefault="00F466C4">
      <w:r>
        <w:t>CA60600 provides detailed guidance on disposal events and disposal values for RDA purposes.</w:t>
      </w:r>
    </w:p>
    <w:p w14:paraId="78623357" w14:textId="77777777" w:rsidR="00665410" w:rsidRDefault="00F466C4">
      <w:r>
        <w:t xml:space="preserve">Where RDA has been given for expenditure in a licensed area, and an interest in that licence is </w:t>
      </w:r>
      <w:r>
        <w:t>subsequently disposed of a balancing charge may arise. The disposal value to be used is defined in CAA01\S443(4).</w:t>
      </w:r>
    </w:p>
    <w:p w14:paraId="6A58893D" w14:textId="77777777" w:rsidR="00665410" w:rsidRDefault="00F466C4">
      <w:r>
        <w:t>Where there is a disposal of an oil licence with exploitation value, the disposal value to be used is defined in CAA01\S555.</w:t>
      </w:r>
    </w:p>
    <w:p w14:paraId="6195D415" w14:textId="77777777" w:rsidR="00665410" w:rsidRDefault="00F466C4">
      <w:r>
        <w:t xml:space="preserve"> Previous page</w:t>
      </w:r>
    </w:p>
    <w:p w14:paraId="4BF60B2F" w14:textId="77777777" w:rsidR="00665410" w:rsidRDefault="00F466C4">
      <w:r>
        <w:t xml:space="preserve"> N</w:t>
      </w:r>
      <w:r>
        <w:t>ext page</w:t>
      </w:r>
    </w:p>
    <w:sectPr w:rsidR="0066541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36254"/>
    <w:rsid w:val="00665410"/>
    <w:rsid w:val="00AA1D8D"/>
    <w:rsid w:val="00B47730"/>
    <w:rsid w:val="00BD4804"/>
    <w:rsid w:val="00CB0664"/>
    <w:rsid w:val="00F466C4"/>
    <w:rsid w:val="00F62B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1D5DCEC-55BA-4FE3-9E55-02E62AC9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Revision">
    <w:name w:val="Revision"/>
    <w:hidden/>
    <w:uiPriority w:val="99"/>
    <w:semiHidden/>
    <w:rsid w:val="00F466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D41469C-E3CB-4AE5-8201-146DC8D2C7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Hutchings, Dan M. (LNG-CON)</cp:lastModifiedBy>
  <cp:revision>1</cp:revision>
  <dcterms:created xsi:type="dcterms:W3CDTF">2013-12-23T23:15:00Z</dcterms:created>
  <dcterms:modified xsi:type="dcterms:W3CDTF">2019-10-25T03:44:00Z</dcterms:modified>
  <cp:category/>
</cp:coreProperties>
</file>