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3D74A" w14:textId="77777777" w:rsidR="0028145F" w:rsidRDefault="00B43D36">
      <w:pPr>
        <w:pStyle w:val="Title"/>
      </w:pPr>
      <w:bookmarkStart w:id="0" w:name="_GoBack"/>
      <w:bookmarkEnd w:id="0"/>
      <w:r>
        <w:t>HMRC - OT26350 - Capital Allowances: Mineral Extraction Allowance - Qualifying And Non-Qualifying Expenditure</w:t>
      </w:r>
    </w:p>
    <w:p w14:paraId="2546F791" w14:textId="77777777" w:rsidR="0028145F" w:rsidRDefault="00B43D36">
      <w:r>
        <w:t xml:space="preserve">MEA’s are given on qualifying expenditure under CAA2001\S394. Qualifying expenditure is defined at CAA2001\S395. The relationship between the </w:t>
      </w:r>
      <w:r>
        <w:t>main types of qualifying expenditure is defined at CAA2001\S398.</w:t>
      </w:r>
    </w:p>
    <w:p w14:paraId="2E944CAB" w14:textId="77777777" w:rsidR="0028145F" w:rsidRDefault="00B43D36">
      <w:r>
        <w:t>Certain items are specifically stated not to be qualifying expenditure and this includes the items mentioned in CAA2001\S399 and CAA2001\S404.</w:t>
      </w:r>
    </w:p>
    <w:p w14:paraId="0A4E118B" w14:textId="77777777" w:rsidR="0028145F" w:rsidRDefault="00B43D36">
      <w:r>
        <w:t>Further guidance in this area is available in th</w:t>
      </w:r>
      <w:r>
        <w:t>e Capital Allowances Manual at CA50200 and sequence, and particularly CA50210 - CA50230 and CA50320.</w:t>
      </w:r>
    </w:p>
    <w:p w14:paraId="7003B7AB" w14:textId="77777777" w:rsidR="0028145F" w:rsidRDefault="00B43D36">
      <w:r>
        <w:t xml:space="preserve"> Previous page</w:t>
      </w:r>
    </w:p>
    <w:p w14:paraId="59AA0179" w14:textId="77777777" w:rsidR="0028145F" w:rsidRDefault="00B43D36">
      <w:r>
        <w:t xml:space="preserve"> Next page</w:t>
      </w:r>
    </w:p>
    <w:sectPr w:rsidR="002814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45F"/>
    <w:rsid w:val="0029639D"/>
    <w:rsid w:val="00326F90"/>
    <w:rsid w:val="00950CF3"/>
    <w:rsid w:val="00AA1D8D"/>
    <w:rsid w:val="00B43D36"/>
    <w:rsid w:val="00B47730"/>
    <w:rsid w:val="00B73CA9"/>
    <w:rsid w:val="00CA604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08C7EA9-92FA-4755-AE3F-14A97ED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43D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40435B-7BE3-4AE7-A5C2-DAB28A513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2019-10-25T03:35:00Z</dcterms:modified>
  <cp:category/>
</cp:coreProperties>
</file>