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C17F7" w14:textId="77777777" w:rsidR="00DB10A2" w:rsidRDefault="00DF2D31">
      <w:pPr>
        <w:pStyle w:val="Title"/>
      </w:pPr>
      <w:bookmarkStart w:id="0" w:name="_GoBack"/>
      <w:bookmarkEnd w:id="0"/>
      <w:r>
        <w:t>HMRC - STSM065020 - Bearer Instruments: Before Issue Of The Bearer Instrument</w:t>
      </w:r>
    </w:p>
    <w:p w14:paraId="57C04861" w14:textId="77777777" w:rsidR="00DB10A2" w:rsidRDefault="00DF2D31">
      <w:r>
        <w:t>Where bearer instrument stamp duty is chargeable under the provisions of FA99/SCH15 on</w:t>
      </w:r>
    </w:p>
    <w:p w14:paraId="06A58F6D" w14:textId="77777777" w:rsidR="00DB10A2" w:rsidRDefault="00DF2D31">
      <w:r>
        <w:t>the issue of a United Kingdom (UK) bearer, or</w:t>
      </w:r>
    </w:p>
    <w:p w14:paraId="187C0870" w14:textId="77777777" w:rsidR="00DB10A2" w:rsidRDefault="00DF2D31">
      <w:r>
        <w:t xml:space="preserve">the issue of bearer instrument </w:t>
      </w:r>
      <w:r>
        <w:t>outside of the UK by or on behalf of a UK company,</w:t>
      </w:r>
    </w:p>
    <w:p w14:paraId="695C813C" w14:textId="77777777" w:rsidR="00DB10A2" w:rsidRDefault="00DF2D31">
      <w:r>
        <w:t>the following information must, before any bearer instrument is issued, be sent to HM Revenue &amp; Customs, Stamp Taxes, Stamp Duty (Bearers), 9th Floor, City Centre House, 30 Union Street, Birmingham B2 4AR.</w:t>
      </w:r>
      <w:r>
        <w:t xml:space="preserve"> Information to be provided must include:</w:t>
      </w:r>
    </w:p>
    <w:p w14:paraId="1CD6BEC1" w14:textId="77777777" w:rsidR="00DB10A2" w:rsidRDefault="00DF2D31">
      <w:r>
        <w:t>the bearer instrument, accompanied by a cancelled specimen of the bearer instrument to be issued;</w:t>
      </w:r>
    </w:p>
    <w:p w14:paraId="7560B16D" w14:textId="77777777" w:rsidR="00DB10A2" w:rsidRDefault="00DF2D31">
      <w:r>
        <w:t>a copy of any prospectus associated with the bearer issue;</w:t>
      </w:r>
    </w:p>
    <w:p w14:paraId="19838F19" w14:textId="77777777" w:rsidR="00DB10A2" w:rsidRDefault="00DF2D31">
      <w:r>
        <w:t>a copy of any relevant offer for sale, advertisement or o</w:t>
      </w:r>
      <w:r>
        <w:t>ther statement published in connection with the issue; and</w:t>
      </w:r>
    </w:p>
    <w:p w14:paraId="67156628" w14:textId="77777777" w:rsidR="00DB10A2" w:rsidRDefault="00DF2D31">
      <w:r>
        <w:t>completion of a Stamps B1.1 (HMRC website) form .</w:t>
      </w:r>
    </w:p>
    <w:p w14:paraId="3AFCEF96" w14:textId="77777777" w:rsidR="00DB10A2" w:rsidRDefault="00DF2D31">
      <w:r>
        <w:t xml:space="preserve">The bearer instrument will only be considered duly stamped if, and only if, the above information is sent and the instrument is impressed by Stamp </w:t>
      </w:r>
      <w:r>
        <w:t>Taxes with a stamp denoting that it has been produced to HM Revenue &amp; Customs - Stamp Taxes. This stamp is only available at Birmingham Stamp Office where all such documents are assessed, stamped and returned by post.</w:t>
      </w:r>
    </w:p>
    <w:p w14:paraId="14802C48" w14:textId="77777777" w:rsidR="00DB10A2" w:rsidRDefault="00DF2D31">
      <w:r>
        <w:t xml:space="preserve">The Stamp Taxes procedures in respect </w:t>
      </w:r>
      <w:r>
        <w:t>of ‘Before issue of the bearer instrument’, are described at STSM065030.</w:t>
      </w:r>
    </w:p>
    <w:p w14:paraId="142F7105" w14:textId="77777777" w:rsidR="00DB10A2" w:rsidRDefault="00DF2D31">
      <w:r>
        <w:t>A bearer instrument, being freely negotiable by delivery, has an intrinsic value approaching that of cash and will be the subject of the same Stamp Taxes stringent security measures i</w:t>
      </w:r>
      <w:r>
        <w:t>.e. the instrument will be locked in a safe, where the instrument is to be retained overnight by Stamp Taxes awaiting assessment and stamping.</w:t>
      </w:r>
    </w:p>
    <w:p w14:paraId="7B0F7C65" w14:textId="77777777" w:rsidR="00DB10A2" w:rsidRDefault="00DF2D31">
      <w:r>
        <w:t xml:space="preserve"> Previous page</w:t>
      </w:r>
    </w:p>
    <w:p w14:paraId="1C2415A5" w14:textId="77777777" w:rsidR="00DB10A2" w:rsidRDefault="00DF2D31">
      <w:r>
        <w:t xml:space="preserve"> Next page</w:t>
      </w:r>
    </w:p>
    <w:sectPr w:rsidR="00DB10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090"/>
    <w:rsid w:val="0042464B"/>
    <w:rsid w:val="007A59AB"/>
    <w:rsid w:val="00AA1D8D"/>
    <w:rsid w:val="00B47730"/>
    <w:rsid w:val="00CB0664"/>
    <w:rsid w:val="00DB10A2"/>
    <w:rsid w:val="00DF2D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D1DD387-C1A7-487D-9981-6F581990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F2D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E789D-C6BC-4E77-8FDB-47D22C3B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2019-10-25T02:00:00Z</dcterms:modified>
  <cp:category/>
</cp:coreProperties>
</file>