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TOBPMMLS11000 - What Is Trading Without A Licence</w:t>
      </w:r>
    </w:p>
    <w:p>
      <w:r>
        <w:t>A UK individual/company may not carry on a regulated activity without a licence being granted by the Commissioners. A contravention occurs on the first day an individual/company carries out a regulated activity.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