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936F" w14:textId="77777777" w:rsidR="007564B5" w:rsidRDefault="00AC0594">
      <w:pPr>
        <w:pStyle w:val="Title"/>
      </w:pPr>
      <w:bookmarkStart w:id="0" w:name="_GoBack"/>
      <w:bookmarkEnd w:id="0"/>
      <w:r>
        <w:t>HMRC - TSEM1713 - Trust Deeds: Requesting Trust Deeds</w:t>
      </w:r>
    </w:p>
    <w:p w14:paraId="6CD9EB05" w14:textId="77777777" w:rsidR="00477C51" w:rsidRDefault="00AC0594">
      <w:pPr>
        <w:rPr>
          <w:del w:id="1" w:author="Comparison" w:date="2019-10-24T23:14:00Z"/>
        </w:rPr>
      </w:pPr>
      <w:del w:id="2" w:author="Comparison" w:date="2019-10-24T23:14:00Z">
        <w:r>
          <w:delText>You may ask to see a trust deed where you have opened an enquiry into a return or a claim (TSEM2160).</w:delText>
        </w:r>
      </w:del>
    </w:p>
    <w:p w14:paraId="7F1A089D" w14:textId="77777777" w:rsidR="00477C51" w:rsidRDefault="00AC0594">
      <w:pPr>
        <w:rPr>
          <w:del w:id="3" w:author="Comparison" w:date="2019-10-24T23:14:00Z"/>
        </w:rPr>
      </w:pPr>
      <w:del w:id="4" w:author="Comparison" w:date="2019-10-24T23:14:00Z">
        <w:r>
          <w:delText>Copies or originals</w:delText>
        </w:r>
      </w:del>
    </w:p>
    <w:p w14:paraId="24C95B29" w14:textId="77777777" w:rsidR="00477C51" w:rsidRDefault="00AC0594">
      <w:pPr>
        <w:rPr>
          <w:del w:id="5" w:author="Comparison" w:date="2019-10-24T23:14:00Z"/>
        </w:rPr>
      </w:pPr>
      <w:del w:id="6" w:author="Comparison" w:date="2019-10-24T23:14:00Z">
        <w:r>
          <w:delText xml:space="preserve">FA 2008 Schedule 36, Section 8(1) allows us to accept copies of </w:delText>
        </w:r>
        <w:r>
          <w:delText>documents. You should normally accept copy trust deeds.</w:delText>
        </w:r>
      </w:del>
    </w:p>
    <w:p w14:paraId="5BBAEB91" w14:textId="77777777" w:rsidR="00477C51" w:rsidRDefault="00AC0594">
      <w:pPr>
        <w:rPr>
          <w:del w:id="7" w:author="Comparison" w:date="2019-10-24T23:14:00Z"/>
        </w:rPr>
      </w:pPr>
      <w:del w:id="8" w:author="Comparison" w:date="2019-10-24T23:14:00Z">
        <w:r>
          <w:delText>You should not routinely ask to see the original trust deed if you have been supplied with a copy. However, it may be appropriate to request the original document, for example, where detail on the cop</w:delText>
        </w:r>
        <w:r>
          <w:delText>y is unclear, incomplete or there is doubt about its authenticity.</w:delText>
        </w:r>
      </w:del>
    </w:p>
    <w:p w14:paraId="2CEBF1F1" w14:textId="77777777" w:rsidR="00477C51" w:rsidRDefault="00AC0594">
      <w:pPr>
        <w:rPr>
          <w:del w:id="9" w:author="Comparison" w:date="2019-10-24T23:14:00Z"/>
        </w:rPr>
      </w:pPr>
      <w:del w:id="10" w:author="Comparison" w:date="2019-10-24T23:14:00Z">
        <w:r>
          <w:delText>If you do need access to the original document, you can make a written request to see it. There is guidance on requesting original documents at CH229900.</w:delText>
        </w:r>
      </w:del>
    </w:p>
    <w:p w14:paraId="0636ED35" w14:textId="77777777" w:rsidR="007564B5" w:rsidRDefault="00AC0594">
      <w:pPr>
        <w:rPr>
          <w:ins w:id="11" w:author="Comparison" w:date="2019-10-24T23:14:00Z"/>
        </w:rPr>
      </w:pPr>
      <w:ins w:id="12" w:author="Comparison" w:date="2019-10-24T23:14:00Z">
        <w:r>
          <w:t>Page archived as no longer relevant.</w:t>
        </w:r>
      </w:ins>
    </w:p>
    <w:p w14:paraId="0436C2AE" w14:textId="77777777" w:rsidR="007564B5" w:rsidRDefault="00AC0594">
      <w:r>
        <w:t xml:space="preserve"> Previous page</w:t>
      </w:r>
    </w:p>
    <w:p w14:paraId="43D73812" w14:textId="77777777" w:rsidR="007564B5" w:rsidRDefault="00AC0594">
      <w:r>
        <w:t xml:space="preserve"> Next page</w:t>
      </w:r>
    </w:p>
    <w:sectPr w:rsidR="00756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C51"/>
    <w:rsid w:val="007564B5"/>
    <w:rsid w:val="00A7089A"/>
    <w:rsid w:val="00AA1D8D"/>
    <w:rsid w:val="00AC0594"/>
    <w:rsid w:val="00B47730"/>
    <w:rsid w:val="00CB0664"/>
    <w:rsid w:val="00D36E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09737D-F87B-4752-9A23-3AF9C44B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C0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10EB98-CCE5-4253-AB66-02DECFA2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2019-10-24T22:14:00Z</dcterms:modified>
  <cp:category/>
</cp:coreProperties>
</file>