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F49C3C" w14:textId="77777777" w:rsidR="00D0512A" w:rsidRDefault="00F45CDC">
      <w:pPr>
        <w:pStyle w:val="Title"/>
      </w:pPr>
      <w:bookmarkStart w:id="0" w:name="_GoBack"/>
      <w:bookmarkEnd w:id="0"/>
      <w:r>
        <w:t>HMRC - VATREG01300 - Introduction: The Role Of Policy</w:t>
      </w:r>
    </w:p>
    <w:p w14:paraId="2F1A9805" w14:textId="77777777" w:rsidR="00D0512A" w:rsidRDefault="00F45CDC">
      <w:r>
        <w:t xml:space="preserve">This book, together with the more detailed information contained in VAT Notices, and other manuals, should normally help you to make a decision without the need to refer to the VAT </w:t>
      </w:r>
      <w:r>
        <w:t>Registration and Accounting Policy team. Policy advice may be needed where the facts are clear but the established guidance cannot be applied, or does not cover the particular situation.</w:t>
      </w:r>
    </w:p>
    <w:p w14:paraId="2A46B2B6" w14:textId="77777777" w:rsidR="00D0512A" w:rsidRDefault="00F45CDC">
      <w:r>
        <w:t>Please remember: Do not refer individual traders direct to policy.</w:t>
      </w:r>
    </w:p>
    <w:p w14:paraId="7542C11D" w14:textId="456417DE" w:rsidR="00D0512A" w:rsidRDefault="00F45CDC">
      <w:r>
        <w:t>If</w:t>
      </w:r>
      <w:r>
        <w:t xml:space="preserve"> the query cannot be resolved locally, you should follow the instructions </w:t>
      </w:r>
      <w:del w:id="1" w:author="Comparison" w:date="2019-10-24T23:59:00Z">
        <w:r>
          <w:delText>on the Getting advice about VAT and Insurance Premium Tax (IPT) page on the Indirect Tax Directorate intranet site.</w:delText>
        </w:r>
      </w:del>
      <w:ins w:id="2" w:author="Comparison" w:date="2019-10-24T23:59:00Z">
        <w:r>
          <w:t>set out in VPOLADV</w:t>
        </w:r>
      </w:ins>
    </w:p>
    <w:p w14:paraId="1CF75CF0" w14:textId="77777777" w:rsidR="00D0512A" w:rsidRDefault="00F45CDC">
      <w:r>
        <w:t xml:space="preserve"> Previous page</w:t>
      </w:r>
    </w:p>
    <w:p w14:paraId="58B53023" w14:textId="77777777" w:rsidR="00D0512A" w:rsidRDefault="00F45CDC">
      <w:r>
        <w:t xml:space="preserve"> Next page</w:t>
      </w:r>
    </w:p>
    <w:sectPr w:rsidR="00D0512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BC4EA5"/>
    <w:rsid w:val="00CA0657"/>
    <w:rsid w:val="00CB0664"/>
    <w:rsid w:val="00D0512A"/>
    <w:rsid w:val="00D3028D"/>
    <w:rsid w:val="00F45CD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F5E7788F-8FC6-44EA-9BE2-947133153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F45CDC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45CD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5CD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F451335-388B-4FC5-B5D6-F95F12AA6F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724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2019-10-24T22:59:00Z</dcterms:modified>
  <cp:category/>
</cp:coreProperties>
</file>