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014D" w14:textId="77777777" w:rsidR="00E95F2B" w:rsidRDefault="007E4700">
      <w:pPr>
        <w:pStyle w:val="Title"/>
      </w:pPr>
      <w:bookmarkStart w:id="0" w:name="_GoBack"/>
      <w:bookmarkEnd w:id="0"/>
      <w:r>
        <w:t>HMRC - VATSC03000 - Basic Principles And Underlying Law</w:t>
      </w:r>
      <w:ins w:id="1" w:author="Comparison" w:date="2019-10-30T18:27:00Z">
        <w:r>
          <w:t>: Contents</w:t>
        </w:r>
      </w:ins>
    </w:p>
    <w:p w14:paraId="326DC190" w14:textId="77777777" w:rsidR="00E95F2B" w:rsidRDefault="007E4700">
      <w:r>
        <w:t>VATSC03100    Scope of VAT</w:t>
      </w:r>
    </w:p>
    <w:p w14:paraId="37A77BF1" w14:textId="77777777" w:rsidR="00E95F2B" w:rsidRDefault="007E4700">
      <w:r>
        <w:t>VATSC03200    Supply for VAT purposes</w:t>
      </w:r>
    </w:p>
    <w:p w14:paraId="2F4AA318" w14:textId="77777777" w:rsidR="00E95F2B" w:rsidRDefault="007E4700">
      <w:r>
        <w:t>VATSC03300    Supply for consideration</w:t>
      </w:r>
    </w:p>
    <w:p w14:paraId="5D5FA1B0" w14:textId="77777777" w:rsidR="00E95F2B" w:rsidRDefault="007E4700">
      <w:r>
        <w:t>VATSC03400    Supply for no consideration</w:t>
      </w:r>
    </w:p>
    <w:p w14:paraId="38CAD233" w14:textId="77777777" w:rsidR="00E95F2B" w:rsidRDefault="007E4700">
      <w:r>
        <w:t xml:space="preserve">VATSC03500    Transactions which fail to </w:t>
      </w:r>
      <w:r>
        <w:t>be supplies and supplies disregarded for VAT purposes</w:t>
      </w:r>
    </w:p>
    <w:p w14:paraId="57EED2A1" w14:textId="77777777" w:rsidR="00E95F2B" w:rsidRDefault="007E4700">
      <w:r>
        <w:t>VATSC03800    Goods or services</w:t>
      </w:r>
    </w:p>
    <w:p w14:paraId="00135E1B" w14:textId="77777777" w:rsidR="00E95F2B" w:rsidRDefault="007E4700">
      <w:r>
        <w:t>VATSC03900    VAT Act 1994 Schedule 4</w:t>
      </w:r>
    </w:p>
    <w:p w14:paraId="020DEFB4" w14:textId="77777777" w:rsidR="00E95F2B" w:rsidRDefault="007E4700">
      <w:r>
        <w:t>VATSC04000    Treasury Orders/Statutory Instruments (SIs)</w:t>
      </w:r>
    </w:p>
    <w:p w14:paraId="6BB18137" w14:textId="77777777" w:rsidR="00E95F2B" w:rsidRDefault="007E4700">
      <w:r>
        <w:t>VATSC04100    What is a supply of goods?</w:t>
      </w:r>
    </w:p>
    <w:p w14:paraId="13B704A7" w14:textId="77777777" w:rsidR="00E95F2B" w:rsidRDefault="007E4700">
      <w:r>
        <w:t>VATSC04200    Transfer of title</w:t>
      </w:r>
    </w:p>
    <w:p w14:paraId="6F3A2AB2" w14:textId="77777777" w:rsidR="00E95F2B" w:rsidRDefault="007E4700">
      <w:r>
        <w:t>V</w:t>
      </w:r>
      <w:r>
        <w:t>ATSC04600    What is a supply of services?</w:t>
      </w:r>
    </w:p>
    <w:p w14:paraId="2584D910" w14:textId="77777777" w:rsidR="00E95F2B" w:rsidRDefault="007E4700">
      <w:r>
        <w:t>VATSC04650    Cancellation of a supply</w:t>
      </w:r>
    </w:p>
    <w:p w14:paraId="49385CB3" w14:textId="77777777" w:rsidR="00100A8E" w:rsidRDefault="007E4700">
      <w:pPr>
        <w:rPr>
          <w:del w:id="2" w:author="Comparison" w:date="2019-10-30T18:27:00Z"/>
        </w:rPr>
      </w:pPr>
      <w:r>
        <w:t>VATSC04700    Self-supply</w:t>
      </w:r>
    </w:p>
    <w:p w14:paraId="124924EF" w14:textId="77777777" w:rsidR="00100A8E" w:rsidRDefault="007E4700">
      <w:pPr>
        <w:rPr>
          <w:del w:id="3" w:author="Comparison" w:date="2019-10-30T18:27:00Z"/>
        </w:rPr>
      </w:pPr>
      <w:del w:id="4" w:author="Comparison" w:date="2019-10-30T18:27:00Z">
        <w:r>
          <w:delText xml:space="preserve"> Previous page</w:delText>
        </w:r>
      </w:del>
    </w:p>
    <w:p w14:paraId="748811F4" w14:textId="1B1A9980" w:rsidR="00E95F2B" w:rsidRDefault="007E4700">
      <w:del w:id="5" w:author="Comparison" w:date="2019-10-30T18:27:00Z">
        <w:r>
          <w:delText xml:space="preserve"> Next page</w:delText>
        </w:r>
      </w:del>
    </w:p>
    <w:sectPr w:rsidR="00E95F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A8E"/>
    <w:rsid w:val="0015074B"/>
    <w:rsid w:val="001B18C4"/>
    <w:rsid w:val="0029639D"/>
    <w:rsid w:val="00326F90"/>
    <w:rsid w:val="007B4005"/>
    <w:rsid w:val="007E4700"/>
    <w:rsid w:val="00AA1D8D"/>
    <w:rsid w:val="00B47730"/>
    <w:rsid w:val="00CB0664"/>
    <w:rsid w:val="00E95F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BAA04A2-2482-40B7-99FB-EE08B08C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E47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6E800B-7DE9-4A11-9A95-A4C084E13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2019-10-30T18:27:00Z</dcterms:modified>
  <cp:category/>
</cp:coreProperties>
</file>