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80" w:line="620" w:lineRule="exact"/>
      </w:pPr>
      <w:r>
        <w:rPr>
          <w:rFonts w:ascii="Segoe UI" w:hAnsi="Segoe UI"/>
          <w:b/>
          <w:color w:val="292925"/>
          <w:sz w:val="54"/>
          <w:lang w:val="en-US"/>
        </w:rPr>
        <w:t>Vladislav Kalashnikov</w:t>
      </w:r>
    </w:p>
    <w:p>
      <w:pPr>
        <w:keepNext/>
        <w:keepLines/>
        <w:widowControl/>
        <w:spacing w:before="0" w:after="100" w:line="320" w:lineRule="exact"/>
      </w:pPr>
      <w:r>
        <w:rPr>
          <w:rFonts w:ascii="Segoe UI" w:hAnsi="Segoe UI"/>
          <w:b w:val="0"/>
          <w:color w:val="B74B34"/>
          <w:sz w:val="24"/>
          <w:lang w:val="en-US"/>
        </w:rPr>
        <w:t>Backend Developer</w:t>
      </w:r>
    </w:p>
    <w:p>
      <w:pPr>
        <w:keepNext w:val="0"/>
        <w:keepLines/>
        <w:widowControl/>
        <w:spacing w:before="0" w:after="40" w:line="248" w:lineRule="exact"/>
      </w:pPr>
      <w:r>
        <w:rPr>
          <w:rFonts w:ascii="Segoe UI" w:hAnsi="Segoe UI"/>
          <w:b w:val="0"/>
          <w:color w:val="696A64"/>
          <w:sz w:val="18"/>
          <w:lang w:val="en-US"/>
        </w:rPr>
        <w:t xml:space="preserve">Saint Petersburg  |  </w:t>
      </w:r>
      <w:hyperlink r:id="rId9">
        <w:r>
          <w:rPr>
            <w:rFonts w:ascii="Segoe UI" w:hAnsi="Segoe UI"/>
            <w:color w:val="696A64"/>
            <w:sz w:val="19"/>
            <w:u w:val="single"/>
            <w:lang w:val="en-US"/>
          </w:rPr>
          <w:t>kalashnikov78ru@gmail.com</w:t>
        </w:r>
      </w:hyperlink>
      <w:r>
        <w:rPr>
          <w:rFonts w:ascii="Segoe UI" w:hAnsi="Segoe UI"/>
          <w:b w:val="0"/>
          <w:color w:val="696A64"/>
          <w:sz w:val="18"/>
          <w:lang w:val="en-US"/>
        </w:rPr>
      </w:r>
    </w:p>
    <w:p>
      <w:pPr>
        <w:keepNext w:val="0"/>
        <w:keepLines/>
        <w:widowControl/>
        <w:spacing w:before="0" w:after="40" w:line="248" w:lineRule="exact"/>
      </w:pPr>
      <w:r>
        <w:rPr>
          <w:rFonts w:ascii="Segoe UI" w:hAnsi="Segoe UI"/>
          <w:b w:val="0"/>
          <w:color w:val="696A64"/>
          <w:sz w:val="18"/>
          <w:lang w:val="en-US"/>
        </w:rPr>
      </w:r>
      <w:hyperlink r:id="rId10">
        <w:r>
          <w:rPr>
            <w:rFonts w:ascii="Segoe UI" w:hAnsi="Segoe UI"/>
            <w:color w:val="696A64"/>
            <w:sz w:val="19"/>
            <w:u w:val="single"/>
            <w:lang w:val="en-US"/>
          </w:rPr>
          <w:t>https://t.me/huteex</w:t>
        </w:r>
      </w:hyperlink>
      <w:r>
        <w:rPr>
          <w:rFonts w:ascii="Segoe UI" w:hAnsi="Segoe UI"/>
          <w:b w:val="0"/>
          <w:color w:val="696A64"/>
          <w:sz w:val="18"/>
          <w:lang w:val="en-US"/>
        </w:rPr>
        <w:t xml:space="preserve">  |  </w:t>
      </w:r>
      <w:hyperlink r:id="rId11">
        <w:r>
          <w:rPr>
            <w:rFonts w:ascii="Segoe UI" w:hAnsi="Segoe UI"/>
            <w:color w:val="696A64"/>
            <w:sz w:val="19"/>
            <w:u w:val="single"/>
            <w:lang w:val="en-US"/>
          </w:rPr>
          <w:t>https://github.com/huteeex</w:t>
        </w:r>
      </w:hyperlink>
      <w:r>
        <w:rPr>
          <w:rFonts w:ascii="Segoe UI" w:hAnsi="Segoe UI"/>
          <w:b w:val="0"/>
          <w:color w:val="696A64"/>
          <w:sz w:val="18"/>
          <w:lang w:val="en-US"/>
        </w:rPr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en-US"/>
        </w:rPr>
        <w:t>Profile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I build APIs and integrations for web services. My diploma project covered document uploads and access checks; for a live studio site, I built price and PDF sync with fallback when the source fails. My own tools cover event journaling and Windows diagnostics.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en-US"/>
        </w:rPr>
        <w:t>Selected work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en-US"/>
        </w:rPr>
        <w:t>Studio website - server-side integrations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A live service website. DIKIDI handles bookings; the site fetches and validates prices from an external source.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Refreshed prices every five minutes. On an error or partial response, the site retains the last verified version and marks it stale.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Synchronized PDFs without deleting the prior copy on failure. Tests cover concurrent requests, invalid data, source failures and restart recovery.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en-US"/>
        </w:rPr>
        <w:t>Event processing and external APIs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A tool for receiving external events and HTTP data with replay after an interruption.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In Rust, I batched raw events into a segmented journal before decoding them; a bounded channel slows ingestion under load. Tests cover order and overflow.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In the Python client, I handled 429/Retry-After, per-source cooldowns and deferred work that survives restarts. Tests verify that sources remain independent.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en-US"/>
        </w:rPr>
        <w:t>Antiplag - diploma project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A diploma prototype for coursework documents and groups; the originality-checking algorithm is not implemented.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Built Bun/Hono uploads for PDF, DOC, DOCX and TXT with type and size checks, PostgreSQL metadata, and document routes with role and owner checks.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Separated authentication, documents and groups into modules, implemented refresh-token rotation and connected the API to a React UI.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en-US"/>
        </w:rPr>
        <w:t>WindowsTweaker - system utility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A personal C#/.NET 10 and WPF utility for diagnosing Windows settings.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en-US"/>
        </w:rPr>
        <w:t>Built a no-write plan that checks applicability to the Windows edition and build and shows unknown states explicitly. Separately developed and tested a journaled apply, verify and restore engine; the UI remains diagnostic.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en-US"/>
        </w:rPr>
        <w:t>Skills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en-US"/>
        </w:rPr>
        <w:t>Backend and data:</w:t>
      </w:r>
      <w:r>
        <w:rPr>
          <w:rFonts w:ascii="Segoe UI" w:hAnsi="Segoe UI"/>
          <w:b w:val="0"/>
          <w:color w:val="292925"/>
          <w:sz w:val="20"/>
          <w:lang w:val="en-US"/>
        </w:rPr>
        <w:t xml:space="preserve"> TypeScript, Bun/Hono, Node.js, Python, PostgreSQL, SQL, HTTP APIs.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en-US"/>
        </w:rPr>
        <w:t>Systems:</w:t>
      </w:r>
      <w:r>
        <w:rPr>
          <w:rFonts w:ascii="Segoe UI" w:hAnsi="Segoe UI"/>
          <w:b w:val="0"/>
          <w:color w:val="292925"/>
          <w:sz w:val="20"/>
          <w:lang w:val="en-US"/>
        </w:rPr>
        <w:t xml:space="preserve"> Rust, C#/.NET, WPF, file journals and diagnostics.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en-US"/>
        </w:rPr>
        <w:t>Testing and delivery:</w:t>
      </w:r>
      <w:r>
        <w:rPr>
          <w:rFonts w:ascii="Segoe UI" w:hAnsi="Segoe UI"/>
          <w:b w:val="0"/>
          <w:color w:val="292925"/>
          <w:sz w:val="20"/>
          <w:lang w:val="en-US"/>
        </w:rPr>
        <w:t xml:space="preserve"> automated tests, GitHub Actions, Docker Compose, Git.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en-US"/>
        </w:rPr>
        <w:t>Education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en-US"/>
        </w:rPr>
        <w:t>Peter the Great St. Petersburg Polytechnic University, 2026. Secondary vocational education in Information Systems and Programming.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rPr>
        <w:rFonts w:ascii="Segoe UI" w:hAnsi="Segoe U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b w:val="0"/>
      <w:color w:val="2929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egoe UI" w:hAnsi="Segoe UI" w:eastAsia="Segoe UI" w:cs="Segoe UI"/>
      <w:b/>
      <w:bCs/>
      <w:color w:val="29292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egoe UI" w:hAnsi="Segoe UI" w:eastAsia="Segoe UI" w:cs="Segoe UI"/>
      <w:b/>
      <w:color w:val="29292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alashnikov78ru@gmail.com" TargetMode="External"/><Relationship Id="rId10" Type="http://schemas.openxmlformats.org/officeDocument/2006/relationships/hyperlink" Target="https://t.me/huteex" TargetMode="External"/><Relationship Id="rId11" Type="http://schemas.openxmlformats.org/officeDocument/2006/relationships/hyperlink" Target="https://github.com/hutee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Vladislav Kalashnikov Backend Developer Resume</dc:title>
  <dc:subject>Backend developer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