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5A3C"/>
          <w:spacing w:val="40"/>
          <w:sz w:val="20"/>
          <w:szCs w:val="20"/>
        </w:rPr>
        <w:t xml:space="preserve">ALPENSONNE TEGERNSEE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Protokoll Gespräch Reinigungsqualität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Datum / Ort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30.10.2026, Alpensonne Tegernsee, Bad Wiessee (Ende 12:30 Uhr)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Teilnehmende Jelsa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Geschäftsführer der Firma Jelsa, Herr Abdul Salim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Teilnehmende Alpensonne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Frau Katja Urbik-Huth, Herr Mario Huth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Thema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Reinigungsqualität der Zimmer</w:t>
            </w:r>
          </w:p>
        </w:tc>
      </w:tr>
    </w:tbl>
    <w:p>
      <w:pPr>
        <w:pBdr>
          <w:bottom w:val="single" w:color="2E5A3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E5A3C"/>
          <w:sz w:val="24"/>
          <w:szCs w:val="24"/>
        </w:rPr>
        <w:t xml:space="preserve">1. Anlass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Die Reinigungsqualität in den Zimmern ist unzureichend. Die Alpensonne hat im Gespräch Fotos sowie Gästebeschwerden aus Online-Bewertungen vorgelegt. Jelsa hat die Mängel anerkannt. Auf die Hinweise der Alpensonne per E-Mail im Laufe des Jahres erfolgte keine ausreichende Reaktion.</w:t>
      </w:r>
    </w:p>
    <w:p>
      <w:pPr>
        <w:pBdr>
          <w:bottom w:val="single" w:color="2E5A3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E5A3C"/>
          <w:sz w:val="24"/>
          <w:szCs w:val="24"/>
        </w:rPr>
        <w:t xml:space="preserve">2. Ergebnisse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Kontrollperson: </w:t>
      </w:r>
      <w:r>
        <w:rPr>
          <w:rFonts w:ascii="Calibri" w:cs="Calibri" w:eastAsia="Calibri" w:hAnsi="Calibri"/>
          <w:sz w:val="21"/>
          <w:szCs w:val="21"/>
        </w:rPr>
        <w:t xml:space="preserve">Eine Weiterarbeit ist nur möglich, wenn ab sofort eine Kontrollperson (Hausdame/Vorarbeiter) die Zimmer abnimmt. Vorgesehen ist Ibrahim aus dem bestehenden Team, in Vertretung Maria.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Angebot: </w:t>
      </w:r>
      <w:r>
        <w:rPr>
          <w:rFonts w:ascii="Calibri" w:cs="Calibri" w:eastAsia="Calibri" w:hAnsi="Calibri"/>
          <w:sz w:val="21"/>
          <w:szCs w:val="21"/>
        </w:rPr>
        <w:t xml:space="preserve">Jelsa erstellt zwei Angebotsvarianten für die Mehrkosten: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a) eingerechnet in den Reinigungspreis pro Zimmer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b) separat berechnete Kontrollperson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Über die Kostenaufteilung wird auf Basis der Angebote entschieden.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Unterstützung Alpensonne: </w:t>
      </w:r>
      <w:r>
        <w:rPr>
          <w:rFonts w:ascii="Calibri" w:cs="Calibri" w:eastAsia="Calibri" w:hAnsi="Calibri"/>
          <w:sz w:val="21"/>
          <w:szCs w:val="21"/>
        </w:rPr>
        <w:t xml:space="preserve">Die Alpensonne erstellt die Qualitätsvorgaben und Checklisten und schult das Team im Umgang mit den Dampfreinigern. Dieser Aufwand wird bei der Kostenregelung berücksichtigt.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Sofortmaßnahme: </w:t>
      </w:r>
      <w:r>
        <w:rPr>
          <w:rFonts w:ascii="Calibri" w:cs="Calibri" w:eastAsia="Calibri" w:hAnsi="Calibri"/>
          <w:sz w:val="21"/>
          <w:szCs w:val="21"/>
        </w:rPr>
        <w:t xml:space="preserve">Jelsa hat sofortige Abhilfe zugesagt und bespricht die Punkte umgehend mit dem Team.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Nachfrist bis 31.12.2026: </w:t>
      </w:r>
      <w:r>
        <w:rPr>
          <w:rFonts w:ascii="Calibri" w:cs="Calibri" w:eastAsia="Calibri" w:hAnsi="Calibri"/>
          <w:sz w:val="21"/>
          <w:szCs w:val="21"/>
        </w:rPr>
        <w:t xml:space="preserve">Ist bis dahin keine deutliche Verbesserung erkennbar, löst die Alpensonne den Vertrag und arbeitet ab Januar 2027 mit einem anderen Anbieter zusammen.</w:t>
      </w:r>
    </w:p>
    <w:p>
      <w:pPr>
        <w:pBdr>
          <w:bottom w:val="single" w:color="2E5A3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E5A3C"/>
          <w:sz w:val="24"/>
          <w:szCs w:val="24"/>
        </w:rPr>
        <w:t xml:space="preserve">3. Nächste Schritte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2400"/>
        <w:gridCol w:w="2000"/>
      </w:tblGrid>
      <w:tr>
        <w:trPr>
          <w:tblHeader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3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3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3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</w:tr>
      <w:t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Teamgespräch mit den Mitarbeitenden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Jelsa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sofort</w:t>
            </w:r>
          </w:p>
        </w:tc>
      </w:tr>
      <w:t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Angebot Varianten a/b übersenden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Jelsa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13.11.2026</w:t>
            </w:r>
          </w:p>
        </w:tc>
      </w:tr>
      <w:t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Checklisten übergeben, Einweisung und Schulung Dampfreiniger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Alpensonne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20.11.2026</w:t>
            </w:r>
          </w:p>
        </w:tc>
      </w:tr>
      <w:t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Zimmerkontrolle durch die Kontrollperson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Jelsa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23.11.2026</w:t>
            </w:r>
          </w:p>
        </w:tc>
      </w:tr>
      <w:t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Stichproben und Auswertung der Gästebewertungen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Alpensonne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laufend</w:t>
            </w:r>
          </w:p>
        </w:tc>
      </w:tr>
      <w:t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Entscheidung über die weitere Zusammenarbeit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Alpensonne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bis 31.12.2026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Bitte bestätigen Sie dieses Protokoll bis zum 06.11.2026 oder teilen Sie uns Ergänzungen mit.</w:t>
      </w:r>
    </w:p>
    <w:p>
      <w:pPr>
        <w:spacing w:before="120"/>
      </w:pPr>
      <w:r>
        <w:rPr>
          <w:rFonts w:ascii="Calibri" w:cs="Calibri" w:eastAsia="Calibri" w:hAnsi="Calibri"/>
          <w:sz w:val="21"/>
          <w:szCs w:val="21"/>
        </w:rPr>
        <w:t xml:space="preserve">Bad Wiessee, 30.10.2026 · Alpensonne Tegernsee</w:t>
      </w:r>
    </w:p>
    <w:sectPr>
      <w:footerReference w:type="default" r:id="rId7"/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Alpensonne Tegernsee · Bad Wiessee · Seite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Gespräch Reinigungsqualität 30.10.2026</dc:title>
  <dc:creator>Alpensonne Tegernsee</dc:creator>
  <cp:lastModifiedBy>Un-named</cp:lastModifiedBy>
  <cp:revision>1</cp:revision>
  <dcterms:created xsi:type="dcterms:W3CDTF">2026-10-30T17:08:16.212Z</dcterms:created>
  <dcterms:modified xsi:type="dcterms:W3CDTF">2026-10-30T17:08:16.213Z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