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32D0" w14:textId="3EA87F63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%%%%%%%%%%%%%%%4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自由度参考轨迹</w:t>
      </w: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%%%%%%%%%%%%%%%</w:t>
      </w:r>
    </w:p>
    <w:p w14:paraId="3FF1A4D9" w14:textId="7690C93B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t=0:0.001:15;</w:t>
      </w: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构造时间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t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，相当于自变量</w:t>
      </w: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%%%%%%%%%%%</w:t>
      </w:r>
    </w:p>
    <w:p w14:paraId="541BAD34" w14:textId="1BC1DE5D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%%%%%%%%%%%%%%%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关节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参数</w:t>
      </w: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%%%%%%%%%%%%%%%</w:t>
      </w:r>
    </w:p>
    <w:p w14:paraId="344DDEF7" w14:textId="0E6BAEC0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a11=53.94;b11=9.043;c11=0.885;         </w:t>
      </w:r>
    </w:p>
    <w:p w14:paraId="2A6F842C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y1=a11*exp(-((t-b11)/c11).^2);</w:t>
      </w:r>
    </w:p>
    <w:p w14:paraId="132E48AE" w14:textId="15F16D76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%%%%%%%%%%%%%%%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关节</w:t>
      </w:r>
      <w:r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参数</w:t>
      </w: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%%%%%%%%%%%%%%%</w:t>
      </w:r>
    </w:p>
    <w:p w14:paraId="71A6F3A1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a12=28.21;b12=12.41;c12=0.4207;</w:t>
      </w:r>
    </w:p>
    <w:p w14:paraId="2CDD5F13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a22=50.88;b22=13.02;c22=0.5569;</w:t>
      </w:r>
    </w:p>
    <w:p w14:paraId="439531D8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a32=-5.252;b32=12.44;c32=0.2859;</w:t>
      </w:r>
    </w:p>
    <w:p w14:paraId="4DA6126B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a42=42.17;b42=11.88;c42=0.6581;</w:t>
      </w:r>
    </w:p>
    <w:p w14:paraId="771D82BC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a52=9.433;b52=13.74;c52=0.3785;</w:t>
      </w:r>
    </w:p>
    <w:p w14:paraId="422D6DC4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a62=10.95;b62=4.288;c62=1.826;</w:t>
      </w:r>
    </w:p>
    <w:p w14:paraId="63D8E1A0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a72=10.97;b72=2.188;c72=0.7499;</w:t>
      </w:r>
    </w:p>
    <w:p w14:paraId="1254A6C5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a82=13.45;b82=8.603;c82=2.866;</w:t>
      </w:r>
    </w:p>
    <w:p w14:paraId="548E9FC4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y2=a12*exp(-((t-b12)/c12).^2) + a22*exp(-((t-b22)/c22).^2) + </w:t>
      </w:r>
      <w:r w:rsidRPr="008B4F6C">
        <w:rPr>
          <w:rFonts w:ascii="Times New Roman" w:eastAsia="宋体" w:hAnsi="Times New Roman" w:cs="Times New Roman"/>
          <w:color w:val="0E00FF"/>
          <w:kern w:val="0"/>
          <w:sz w:val="24"/>
          <w:szCs w:val="24"/>
        </w:rPr>
        <w:t>...</w:t>
      </w:r>
    </w:p>
    <w:p w14:paraId="7E9417FD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 a32*exp(-((t-b32)/c32).^2) + a42*exp(-((t-b42)/c42).^2) + </w:t>
      </w:r>
      <w:r w:rsidRPr="008B4F6C">
        <w:rPr>
          <w:rFonts w:ascii="Times New Roman" w:eastAsia="宋体" w:hAnsi="Times New Roman" w:cs="Times New Roman"/>
          <w:color w:val="0E00FF"/>
          <w:kern w:val="0"/>
          <w:sz w:val="24"/>
          <w:szCs w:val="24"/>
        </w:rPr>
        <w:t>...</w:t>
      </w:r>
    </w:p>
    <w:p w14:paraId="1269336F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 a52*exp(-((t-b52)/c52).^2) + a62*exp(-((t-b62)/c62).^2) + </w:t>
      </w:r>
      <w:r w:rsidRPr="008B4F6C">
        <w:rPr>
          <w:rFonts w:ascii="Times New Roman" w:eastAsia="宋体" w:hAnsi="Times New Roman" w:cs="Times New Roman"/>
          <w:color w:val="0E00FF"/>
          <w:kern w:val="0"/>
          <w:sz w:val="24"/>
          <w:szCs w:val="24"/>
        </w:rPr>
        <w:t>...</w:t>
      </w:r>
    </w:p>
    <w:p w14:paraId="68E6D9CD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 a72*exp(-((t-b72)/c72).^2) + a82*exp(-((t-b82)/c82).^2);</w:t>
      </w:r>
    </w:p>
    <w:p w14:paraId="777C6641" w14:textId="43B3D910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%%%%%%%%%%%%%%%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关节</w:t>
      </w:r>
      <w:r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参数</w:t>
      </w: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%%%%%%%%%%%%%%%</w:t>
      </w:r>
    </w:p>
    <w:p w14:paraId="270DB735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a13=55.06;b13=11.82;c13=0.8624;</w:t>
      </w:r>
    </w:p>
    <w:p w14:paraId="543A2B91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a23=64.46;b23=10.67;c23=1.22;</w:t>
      </w:r>
    </w:p>
    <w:p w14:paraId="56A6462C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a33=54.87;b33=2.578;c33=0.9299;</w:t>
      </w:r>
    </w:p>
    <w:p w14:paraId="43DEE06C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a43=38.98;b43=6.085;c43=1.199;</w:t>
      </w:r>
    </w:p>
    <w:p w14:paraId="5854724A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a53=71.06;b53=8.229;c53=1.989;</w:t>
      </w:r>
    </w:p>
    <w:p w14:paraId="3AB15FAB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a63=66.43;b63=4.244;c63=1.417;</w:t>
      </w:r>
    </w:p>
    <w:p w14:paraId="41AFF458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y3=a13*exp(-((t-b13)/c13).^2) + a23*exp(-((t-b23)/c23).^2) + </w:t>
      </w:r>
      <w:r w:rsidRPr="008B4F6C">
        <w:rPr>
          <w:rFonts w:ascii="Times New Roman" w:eastAsia="宋体" w:hAnsi="Times New Roman" w:cs="Times New Roman"/>
          <w:color w:val="0E00FF"/>
          <w:kern w:val="0"/>
          <w:sz w:val="24"/>
          <w:szCs w:val="24"/>
        </w:rPr>
        <w:t>...</w:t>
      </w:r>
    </w:p>
    <w:p w14:paraId="163DA9EA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 a33*exp(-((t-b33)/c33).^2) + a43*exp(-((t-b43)/c43).^2) + </w:t>
      </w:r>
      <w:r w:rsidRPr="008B4F6C">
        <w:rPr>
          <w:rFonts w:ascii="Times New Roman" w:eastAsia="宋体" w:hAnsi="Times New Roman" w:cs="Times New Roman"/>
          <w:color w:val="0E00FF"/>
          <w:kern w:val="0"/>
          <w:sz w:val="24"/>
          <w:szCs w:val="24"/>
        </w:rPr>
        <w:t>...</w:t>
      </w:r>
    </w:p>
    <w:p w14:paraId="56AC3698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  a53*exp(-((t-b53)/c53).^2) + a63*exp(-((t-b63)/c63).^2);</w:t>
      </w:r>
    </w:p>
    <w:p w14:paraId="60302E38" w14:textId="0688BDF8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%%%%%%%%%%%%%%%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关节</w:t>
      </w:r>
      <w:r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参数</w:t>
      </w: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%%%%%%%%%%%%%%%</w:t>
      </w:r>
    </w:p>
    <w:p w14:paraId="3F480E1A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a14=42.83;b14=4.695;c14=0.3673;</w:t>
      </w:r>
    </w:p>
    <w:p w14:paraId="4A51BE81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a24=39.8;b24=2.86;c24=0.3082;</w:t>
      </w:r>
    </w:p>
    <w:p w14:paraId="3D064A82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y4=a14*exp(-((t-b14)/c14).^2) + a24*exp(-((t-b24)/c24).^2);</w:t>
      </w:r>
    </w:p>
    <w:p w14:paraId="3565296E" w14:textId="6000126F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%%%%%%%%%%%%%%%</w:t>
      </w:r>
      <w:r>
        <w:rPr>
          <w:rFonts w:ascii="Times New Roman" w:eastAsia="宋体" w:hAnsi="Times New Roman" w:cs="Times New Roman" w:hint="eastAsia"/>
          <w:color w:val="028009"/>
          <w:kern w:val="0"/>
          <w:sz w:val="24"/>
          <w:szCs w:val="24"/>
        </w:rPr>
        <w:t>画图程序</w:t>
      </w:r>
      <w:r w:rsidRPr="008B4F6C">
        <w:rPr>
          <w:rFonts w:ascii="Times New Roman" w:eastAsia="宋体" w:hAnsi="Times New Roman" w:cs="Times New Roman"/>
          <w:color w:val="028009"/>
          <w:kern w:val="0"/>
          <w:sz w:val="24"/>
          <w:szCs w:val="24"/>
        </w:rPr>
        <w:t>%%%%%%%%%%%%%%%</w:t>
      </w:r>
    </w:p>
    <w:p w14:paraId="04F33064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figure(1);</w:t>
      </w:r>
    </w:p>
    <w:p w14:paraId="00940E20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subplot(411);</w:t>
      </w:r>
    </w:p>
    <w:p w14:paraId="4AEE9207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plot(t,y1,</w:t>
      </w:r>
      <w:r w:rsidRPr="008B4F6C">
        <w:rPr>
          <w:rFonts w:ascii="Times New Roman" w:eastAsia="宋体" w:hAnsi="Times New Roman" w:cs="Times New Roman"/>
          <w:color w:val="AA04F9"/>
          <w:kern w:val="0"/>
          <w:sz w:val="24"/>
          <w:szCs w:val="24"/>
        </w:rPr>
        <w:t>'r:'</w:t>
      </w: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,</w:t>
      </w:r>
      <w:r w:rsidRPr="008B4F6C">
        <w:rPr>
          <w:rFonts w:ascii="Times New Roman" w:eastAsia="宋体" w:hAnsi="Times New Roman" w:cs="Times New Roman"/>
          <w:color w:val="AA04F9"/>
          <w:kern w:val="0"/>
          <w:sz w:val="24"/>
          <w:szCs w:val="24"/>
        </w:rPr>
        <w:t>'linewidth'</w:t>
      </w: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,2);</w:t>
      </w:r>
    </w:p>
    <w:p w14:paraId="3D64FD6C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subplot(412);</w:t>
      </w:r>
    </w:p>
    <w:p w14:paraId="665AE63C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plot(t,y2,</w:t>
      </w:r>
      <w:r w:rsidRPr="008B4F6C">
        <w:rPr>
          <w:rFonts w:ascii="Times New Roman" w:eastAsia="宋体" w:hAnsi="Times New Roman" w:cs="Times New Roman"/>
          <w:color w:val="AA04F9"/>
          <w:kern w:val="0"/>
          <w:sz w:val="24"/>
          <w:szCs w:val="24"/>
        </w:rPr>
        <w:t>'r:'</w:t>
      </w: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,</w:t>
      </w:r>
      <w:r w:rsidRPr="008B4F6C">
        <w:rPr>
          <w:rFonts w:ascii="Times New Roman" w:eastAsia="宋体" w:hAnsi="Times New Roman" w:cs="Times New Roman"/>
          <w:color w:val="AA04F9"/>
          <w:kern w:val="0"/>
          <w:sz w:val="24"/>
          <w:szCs w:val="24"/>
        </w:rPr>
        <w:t>'linewidth'</w:t>
      </w: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,2);</w:t>
      </w:r>
    </w:p>
    <w:p w14:paraId="483F6902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subplot(413);</w:t>
      </w:r>
    </w:p>
    <w:p w14:paraId="43AC4A11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plot(t,y3,</w:t>
      </w:r>
      <w:r w:rsidRPr="008B4F6C">
        <w:rPr>
          <w:rFonts w:ascii="Times New Roman" w:eastAsia="宋体" w:hAnsi="Times New Roman" w:cs="Times New Roman"/>
          <w:color w:val="AA04F9"/>
          <w:kern w:val="0"/>
          <w:sz w:val="24"/>
          <w:szCs w:val="24"/>
        </w:rPr>
        <w:t>'r:'</w:t>
      </w: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,</w:t>
      </w:r>
      <w:r w:rsidRPr="008B4F6C">
        <w:rPr>
          <w:rFonts w:ascii="Times New Roman" w:eastAsia="宋体" w:hAnsi="Times New Roman" w:cs="Times New Roman"/>
          <w:color w:val="AA04F9"/>
          <w:kern w:val="0"/>
          <w:sz w:val="24"/>
          <w:szCs w:val="24"/>
        </w:rPr>
        <w:t>'linewidth'</w:t>
      </w: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,2);</w:t>
      </w:r>
    </w:p>
    <w:p w14:paraId="43A24DEF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subplot(414);</w:t>
      </w:r>
    </w:p>
    <w:p w14:paraId="4494A8E9" w14:textId="77777777" w:rsidR="008B4F6C" w:rsidRPr="008B4F6C" w:rsidRDefault="008B4F6C" w:rsidP="008B4F6C">
      <w:pPr>
        <w:autoSpaceDE w:val="0"/>
        <w:autoSpaceDN w:val="0"/>
        <w:adjustRightInd w:val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plot(t,y4,</w:t>
      </w:r>
      <w:r w:rsidRPr="008B4F6C">
        <w:rPr>
          <w:rFonts w:ascii="Times New Roman" w:eastAsia="宋体" w:hAnsi="Times New Roman" w:cs="Times New Roman"/>
          <w:color w:val="AA04F9"/>
          <w:kern w:val="0"/>
          <w:sz w:val="24"/>
          <w:szCs w:val="24"/>
        </w:rPr>
        <w:t>'r:'</w:t>
      </w: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,</w:t>
      </w:r>
      <w:r w:rsidRPr="008B4F6C">
        <w:rPr>
          <w:rFonts w:ascii="Times New Roman" w:eastAsia="宋体" w:hAnsi="Times New Roman" w:cs="Times New Roman"/>
          <w:color w:val="AA04F9"/>
          <w:kern w:val="0"/>
          <w:sz w:val="24"/>
          <w:szCs w:val="24"/>
        </w:rPr>
        <w:t>'linewidth'</w:t>
      </w:r>
      <w:r w:rsidRPr="008B4F6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,2);</w:t>
      </w:r>
    </w:p>
    <w:p w14:paraId="2C05FDF8" w14:textId="77777777" w:rsidR="00BB42CB" w:rsidRPr="008B4F6C" w:rsidRDefault="00BB42CB" w:rsidP="008B4F6C">
      <w:pPr>
        <w:rPr>
          <w:rFonts w:ascii="Times New Roman" w:eastAsia="宋体" w:hAnsi="Times New Roman" w:cs="Times New Roman"/>
          <w:sz w:val="24"/>
          <w:szCs w:val="24"/>
        </w:rPr>
      </w:pPr>
    </w:p>
    <w:sectPr w:rsidR="00BB42CB" w:rsidRPr="008B4F6C" w:rsidSect="00F6019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73"/>
    <w:rsid w:val="001E2A05"/>
    <w:rsid w:val="008B4F6C"/>
    <w:rsid w:val="00BB42CB"/>
    <w:rsid w:val="00EB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653805"/>
  <w15:chartTrackingRefBased/>
  <w15:docId w15:val="{9E2463AA-AD6A-48B8-BC24-BD856160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F6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孙</dc:creator>
  <cp:keywords/>
  <dc:description/>
  <cp:lastModifiedBy>建军 孙</cp:lastModifiedBy>
  <cp:revision>2</cp:revision>
  <dcterms:created xsi:type="dcterms:W3CDTF">2026-07-11T13:55:00Z</dcterms:created>
  <dcterms:modified xsi:type="dcterms:W3CDTF">2026-07-11T13:57:00Z</dcterms:modified>
</cp:coreProperties>
</file>