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9AA6D1" w14:textId="77777777" w:rsidR="00812A3E" w:rsidRDefault="001D5171" w:rsidP="00EA4C6B">
      <w:pPr>
        <w:jc w:val="center"/>
      </w:pPr>
      <w:r>
        <w:rPr>
          <w:rFonts w:hint="eastAsia"/>
        </w:rPr>
        <w:t>后台云部署，应用管理</w:t>
      </w:r>
      <w:r>
        <w:rPr>
          <w:rFonts w:hint="eastAsia"/>
        </w:rPr>
        <w:t>(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容器</w:t>
      </w:r>
      <w:r>
        <w:rPr>
          <w:rFonts w:hint="eastAsia"/>
        </w:rPr>
        <w:t>)</w:t>
      </w:r>
    </w:p>
    <w:p w14:paraId="74F43201" w14:textId="6051502B" w:rsidR="00F97F50" w:rsidRDefault="001C4424" w:rsidP="00930F79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</w:t>
      </w:r>
      <w:bookmarkStart w:id="0" w:name="_GoBack"/>
      <w:bookmarkEnd w:id="0"/>
      <w:r w:rsidR="004E5DA0">
        <w:rPr>
          <w:rFonts w:hint="eastAsia"/>
        </w:rPr>
        <w:t>整体流程与原文目录对应</w:t>
      </w:r>
      <w:r w:rsidR="004E5DA0">
        <w:rPr>
          <w:rFonts w:hint="eastAsia"/>
        </w:rPr>
        <w:t>.</w:t>
      </w:r>
    </w:p>
    <w:p w14:paraId="46F1105B" w14:textId="77777777" w:rsidR="004E5DA0" w:rsidRDefault="004E5DA0" w:rsidP="00930F79"/>
    <w:p w14:paraId="769743DE" w14:textId="191E6CBF" w:rsidR="00F97F50" w:rsidRDefault="00F97F50" w:rsidP="00930F79"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>
        <w:rPr>
          <w:rFonts w:hint="eastAsia"/>
        </w:rPr>
        <w:t>总体方案</w:t>
      </w:r>
    </w:p>
    <w:p w14:paraId="254DEF7C" w14:textId="71A59C76" w:rsidR="004460F9" w:rsidRDefault="00E75038" w:rsidP="00930F79">
      <w:r>
        <w:rPr>
          <w:rFonts w:hint="eastAsia"/>
        </w:rPr>
        <w:t>1</w:t>
      </w:r>
      <w:r>
        <w:rPr>
          <w:rFonts w:hint="eastAsia"/>
        </w:rPr>
        <w:t>、</w:t>
      </w:r>
      <w:r w:rsidR="004460F9">
        <w:rPr>
          <w:rFonts w:hint="eastAsia"/>
        </w:rPr>
        <w:t>总体方案可加内容如下</w:t>
      </w:r>
      <w:r w:rsidR="004460F9">
        <w:rPr>
          <w:rFonts w:hint="eastAsia"/>
        </w:rPr>
        <w:t>:</w:t>
      </w:r>
    </w:p>
    <w:p w14:paraId="10619C89" w14:textId="67C2DA2B" w:rsidR="004460F9" w:rsidRDefault="0006136E" w:rsidP="00930F79">
      <w:r>
        <w:rPr>
          <w:rFonts w:hint="eastAsia"/>
        </w:rPr>
        <w:t>(4</w:t>
      </w:r>
      <w:r w:rsidR="004460F9">
        <w:rPr>
          <w:rFonts w:hint="eastAsia"/>
        </w:rPr>
        <w:t>)</w:t>
      </w:r>
      <w:r w:rsidR="00001D77">
        <w:rPr>
          <w:rFonts w:hint="eastAsia"/>
        </w:rPr>
        <w:t>因</w:t>
      </w:r>
      <w:r w:rsidR="00001D77">
        <w:rPr>
          <w:rFonts w:hint="eastAsia"/>
        </w:rPr>
        <w:t>H5</w:t>
      </w:r>
      <w:r w:rsidR="00001D77">
        <w:rPr>
          <w:rFonts w:hint="eastAsia"/>
        </w:rPr>
        <w:t>与</w:t>
      </w:r>
      <w:r w:rsidR="00001D77">
        <w:rPr>
          <w:rFonts w:hint="eastAsia"/>
        </w:rPr>
        <w:t>VR</w:t>
      </w:r>
      <w:r w:rsidR="00001D77">
        <w:rPr>
          <w:rFonts w:hint="eastAsia"/>
        </w:rPr>
        <w:t>交互展现和需要分析的数据如</w:t>
      </w:r>
      <w:r w:rsidR="00001D77">
        <w:t>…</w:t>
      </w:r>
      <w:r w:rsidR="00001D77">
        <w:rPr>
          <w:rFonts w:hint="eastAsia"/>
        </w:rPr>
        <w:t>..</w:t>
      </w:r>
      <w:r w:rsidR="00213908">
        <w:rPr>
          <w:rFonts w:hint="eastAsia"/>
        </w:rPr>
        <w:t>(</w:t>
      </w:r>
      <w:r w:rsidR="00213908">
        <w:rPr>
          <w:rFonts w:hint="eastAsia"/>
        </w:rPr>
        <w:t>他两展现的数据</w:t>
      </w:r>
      <w:r w:rsidR="00213908">
        <w:rPr>
          <w:rFonts w:hint="eastAsia"/>
        </w:rPr>
        <w:t>)</w:t>
      </w:r>
      <w:r w:rsidR="00001D77">
        <w:rPr>
          <w:rFonts w:hint="eastAsia"/>
        </w:rPr>
        <w:t>等数据较多，会部署多个后台应用来调度前台页面的展示。</w:t>
      </w:r>
      <w:r w:rsidR="00A61AD3">
        <w:rPr>
          <w:rFonts w:hint="eastAsia"/>
        </w:rPr>
        <w:t>该平台</w:t>
      </w:r>
      <w:r w:rsidR="004460F9">
        <w:rPr>
          <w:rFonts w:hint="eastAsia"/>
        </w:rPr>
        <w:t>使用</w:t>
      </w:r>
      <w:proofErr w:type="spellStart"/>
      <w:r w:rsidR="004460F9">
        <w:rPr>
          <w:rFonts w:hint="eastAsia"/>
        </w:rPr>
        <w:t>Docker</w:t>
      </w:r>
      <w:proofErr w:type="spellEnd"/>
      <w:r w:rsidR="004460F9">
        <w:rPr>
          <w:rFonts w:hint="eastAsia"/>
        </w:rPr>
        <w:t>容器部署多个</w:t>
      </w:r>
      <w:r w:rsidR="00001D77">
        <w:rPr>
          <w:rFonts w:hint="eastAsia"/>
        </w:rPr>
        <w:t>与</w:t>
      </w:r>
      <w:r w:rsidR="004460F9">
        <w:rPr>
          <w:rFonts w:hint="eastAsia"/>
        </w:rPr>
        <w:t>H5</w:t>
      </w:r>
      <w:r w:rsidR="00001D77">
        <w:rPr>
          <w:rFonts w:hint="eastAsia"/>
        </w:rPr>
        <w:t>相关的</w:t>
      </w:r>
      <w:r w:rsidR="00A61AD3">
        <w:rPr>
          <w:rFonts w:hint="eastAsia"/>
        </w:rPr>
        <w:t>后台</w:t>
      </w:r>
      <w:r w:rsidR="004460F9">
        <w:rPr>
          <w:rFonts w:hint="eastAsia"/>
        </w:rPr>
        <w:t>应用，并使用</w:t>
      </w:r>
      <w:r w:rsidR="000160D0">
        <w:rPr>
          <w:rFonts w:hint="eastAsia"/>
        </w:rPr>
        <w:t>谷歌开源框架</w:t>
      </w:r>
      <w:proofErr w:type="spellStart"/>
      <w:r w:rsidR="004460F9">
        <w:rPr>
          <w:rFonts w:hint="eastAsia"/>
        </w:rPr>
        <w:t>kubernetes</w:t>
      </w:r>
      <w:proofErr w:type="spellEnd"/>
      <w:r w:rsidR="004460F9">
        <w:rPr>
          <w:rFonts w:hint="eastAsia"/>
        </w:rPr>
        <w:t>管理</w:t>
      </w:r>
      <w:proofErr w:type="spellStart"/>
      <w:r w:rsidR="004460F9">
        <w:rPr>
          <w:rFonts w:hint="eastAsia"/>
        </w:rPr>
        <w:t>Docker</w:t>
      </w:r>
      <w:proofErr w:type="spellEnd"/>
      <w:r w:rsidR="004460F9">
        <w:rPr>
          <w:rFonts w:hint="eastAsia"/>
        </w:rPr>
        <w:t>容器集群</w:t>
      </w:r>
      <w:r w:rsidR="000160D0">
        <w:rPr>
          <w:rFonts w:hint="eastAsia"/>
        </w:rPr>
        <w:t>，对应用的自动扩容、并行管理提供良好支撑。</w:t>
      </w:r>
    </w:p>
    <w:p w14:paraId="72C7B86C" w14:textId="77777777" w:rsidR="00E71FB7" w:rsidRDefault="00E71FB7" w:rsidP="00930F79"/>
    <w:p w14:paraId="72FAF095" w14:textId="3D316370" w:rsidR="00E71FB7" w:rsidRDefault="00E71FB7" w:rsidP="00930F79">
      <w:r>
        <w:rPr>
          <w:rFonts w:hint="eastAsia"/>
        </w:rPr>
        <w:t>云端数据中心</w:t>
      </w:r>
      <w:r w:rsidR="00E918CF">
        <w:rPr>
          <w:rFonts w:hint="eastAsia"/>
        </w:rPr>
        <w:t>(</w:t>
      </w:r>
      <w:r w:rsidR="00E918CF">
        <w:rPr>
          <w:rFonts w:hint="eastAsia"/>
        </w:rPr>
        <w:t>添加了</w:t>
      </w:r>
      <w:proofErr w:type="spellStart"/>
      <w:r w:rsidR="00E918CF">
        <w:rPr>
          <w:rFonts w:hint="eastAsia"/>
        </w:rPr>
        <w:t>Docker</w:t>
      </w:r>
      <w:proofErr w:type="spellEnd"/>
      <w:r w:rsidR="00E918CF">
        <w:rPr>
          <w:rFonts w:hint="eastAsia"/>
        </w:rPr>
        <w:t>部分</w:t>
      </w:r>
      <w:r w:rsidR="00E918CF">
        <w:rPr>
          <w:rFonts w:hint="eastAsia"/>
        </w:rPr>
        <w:t>)</w:t>
      </w:r>
    </w:p>
    <w:p w14:paraId="5BD16C60" w14:textId="4CF1BB14" w:rsidR="001D48E9" w:rsidRDefault="00F473E0" w:rsidP="00930F79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本项目将利用云计算数据分析平台实现H5</w:t>
      </w:r>
      <w:r w:rsidR="001D48E9">
        <w:rPr>
          <w:rFonts w:ascii="宋体" w:hAnsi="宋体" w:hint="eastAsia"/>
          <w:color w:val="000000"/>
        </w:rPr>
        <w:t>应用数据的存储和分析，解决关于用户行为和测试数据的收集、加工、专题分析以及报表展现等问题。</w:t>
      </w:r>
      <w:r w:rsidR="001D48E9">
        <w:rPr>
          <w:rFonts w:hint="eastAsia"/>
          <w:color w:val="000000"/>
          <w:szCs w:val="21"/>
          <w:shd w:val="clear" w:color="auto" w:fill="FFFFFF"/>
        </w:rPr>
        <w:t>通过</w:t>
      </w:r>
      <w:r w:rsidR="00D227F3">
        <w:rPr>
          <w:rFonts w:hint="eastAsia"/>
          <w:color w:val="000000"/>
          <w:szCs w:val="21"/>
          <w:shd w:val="clear" w:color="auto" w:fill="FFFFFF"/>
        </w:rPr>
        <w:t>1)</w:t>
      </w:r>
      <w:r w:rsidR="001D48E9">
        <w:rPr>
          <w:rFonts w:hint="eastAsia"/>
          <w:color w:val="000000"/>
          <w:szCs w:val="21"/>
          <w:shd w:val="clear" w:color="auto" w:fill="FFFFFF"/>
        </w:rPr>
        <w:t>从移动终端和可靠性保障分析模块采集数据</w:t>
      </w:r>
      <w:r w:rsidR="00D227F3">
        <w:rPr>
          <w:rFonts w:hint="eastAsia"/>
          <w:color w:val="000000"/>
          <w:szCs w:val="21"/>
          <w:shd w:val="clear" w:color="auto" w:fill="FFFFFF"/>
        </w:rPr>
        <w:t>2)</w:t>
      </w:r>
      <w:r w:rsidR="001D48E9">
        <w:rPr>
          <w:rFonts w:hint="eastAsia"/>
          <w:color w:val="000000"/>
          <w:szCs w:val="21"/>
          <w:shd w:val="clear" w:color="auto" w:fill="FFFFFF"/>
        </w:rPr>
        <w:t>使用基于</w:t>
      </w:r>
      <w:proofErr w:type="spellStart"/>
      <w:r w:rsidR="001D48E9">
        <w:rPr>
          <w:rFonts w:hint="eastAsia"/>
          <w:color w:val="000000"/>
          <w:szCs w:val="21"/>
          <w:shd w:val="clear" w:color="auto" w:fill="FFFFFF"/>
        </w:rPr>
        <w:t>Hadoop</w:t>
      </w:r>
      <w:proofErr w:type="spellEnd"/>
      <w:r w:rsidR="001D48E9">
        <w:rPr>
          <w:rFonts w:hint="eastAsia"/>
          <w:color w:val="000000"/>
          <w:szCs w:val="21"/>
          <w:shd w:val="clear" w:color="auto" w:fill="FFFFFF"/>
        </w:rPr>
        <w:t>的云计算海量终端数据分析平台</w:t>
      </w:r>
      <w:r w:rsidR="00950A40">
        <w:rPr>
          <w:rFonts w:hint="eastAsia"/>
          <w:color w:val="000000"/>
          <w:szCs w:val="21"/>
          <w:shd w:val="clear" w:color="auto" w:fill="FFFFFF"/>
        </w:rPr>
        <w:t>研究移动应用的服务质量和用户行为规律</w:t>
      </w:r>
      <w:r w:rsidR="00D227F3">
        <w:rPr>
          <w:rFonts w:hint="eastAsia"/>
          <w:color w:val="000000"/>
          <w:szCs w:val="21"/>
          <w:shd w:val="clear" w:color="auto" w:fill="FFFFFF"/>
        </w:rPr>
        <w:t>3)</w:t>
      </w:r>
      <w:r w:rsidR="00D227F3">
        <w:rPr>
          <w:rFonts w:hint="eastAsia"/>
          <w:color w:val="000000"/>
          <w:szCs w:val="21"/>
          <w:shd w:val="clear" w:color="auto" w:fill="FFFFFF"/>
        </w:rPr>
        <w:t>通过基于</w:t>
      </w:r>
      <w:proofErr w:type="spellStart"/>
      <w:r w:rsidR="00D227F3">
        <w:rPr>
          <w:rFonts w:hint="eastAsia"/>
          <w:color w:val="000000"/>
          <w:szCs w:val="21"/>
          <w:shd w:val="clear" w:color="auto" w:fill="FFFFFF"/>
        </w:rPr>
        <w:t>kubernetes</w:t>
      </w:r>
      <w:proofErr w:type="spellEnd"/>
      <w:r w:rsidR="00D227F3">
        <w:rPr>
          <w:rFonts w:hint="eastAsia"/>
          <w:color w:val="000000"/>
          <w:szCs w:val="21"/>
          <w:shd w:val="clear" w:color="auto" w:fill="FFFFFF"/>
        </w:rPr>
        <w:t>的</w:t>
      </w:r>
      <w:r w:rsidR="00950A40">
        <w:rPr>
          <w:rFonts w:hint="eastAsia"/>
          <w:color w:val="000000"/>
          <w:szCs w:val="21"/>
          <w:shd w:val="clear" w:color="auto" w:fill="FFFFFF"/>
        </w:rPr>
        <w:t>容器管理方案将多个应用部署在</w:t>
      </w:r>
      <w:proofErr w:type="spellStart"/>
      <w:r w:rsidR="00950A40">
        <w:rPr>
          <w:rFonts w:hint="eastAsia"/>
          <w:color w:val="000000"/>
          <w:szCs w:val="21"/>
          <w:shd w:val="clear" w:color="auto" w:fill="FFFFFF"/>
        </w:rPr>
        <w:t>Docker</w:t>
      </w:r>
      <w:proofErr w:type="spellEnd"/>
      <w:r w:rsidR="00950A40">
        <w:rPr>
          <w:rFonts w:hint="eastAsia"/>
          <w:color w:val="000000"/>
          <w:szCs w:val="21"/>
          <w:shd w:val="clear" w:color="auto" w:fill="FFFFFF"/>
        </w:rPr>
        <w:t>容器上，实现后台应用的轻量级自动化管理</w:t>
      </w:r>
      <w:r w:rsidR="009E211A">
        <w:rPr>
          <w:rFonts w:hint="eastAsia"/>
          <w:color w:val="000000"/>
          <w:szCs w:val="21"/>
          <w:shd w:val="clear" w:color="auto" w:fill="FFFFFF"/>
        </w:rPr>
        <w:t>与云端数据在</w:t>
      </w:r>
      <w:r w:rsidR="005F739D">
        <w:rPr>
          <w:rFonts w:hint="eastAsia"/>
          <w:color w:val="000000"/>
          <w:szCs w:val="21"/>
          <w:shd w:val="clear" w:color="auto" w:fill="FFFFFF"/>
        </w:rPr>
        <w:t>后台的持久化</w:t>
      </w:r>
      <w:r w:rsidR="009E211A">
        <w:rPr>
          <w:rFonts w:hint="eastAsia"/>
          <w:color w:val="000000"/>
          <w:szCs w:val="21"/>
          <w:shd w:val="clear" w:color="auto" w:fill="FFFFFF"/>
        </w:rPr>
        <w:t>存储</w:t>
      </w:r>
      <w:r w:rsidR="001D48E9">
        <w:rPr>
          <w:rFonts w:hint="eastAsia"/>
          <w:color w:val="000000"/>
          <w:szCs w:val="21"/>
          <w:shd w:val="clear" w:color="auto" w:fill="FFFFFF"/>
        </w:rPr>
        <w:t>。</w:t>
      </w:r>
      <w:r w:rsidR="001D48E9">
        <w:rPr>
          <w:rFonts w:ascii="宋体" w:hAnsi="宋体" w:hint="eastAsia"/>
          <w:color w:val="000000"/>
        </w:rPr>
        <w:t>该模块是用户行为分析平台的核心模块，负责对用户行为和测试数据的解析，并通过Hive统计分析将结果带入前端，从多个不同的角度进行分析，并以可视化的方式将分析结果展现给开发者。通过分析结果，开发者将得到相应的优化建议，根据建议对移动应用进行调试与调优，从而快速提高移动应用的质量。</w:t>
      </w:r>
    </w:p>
    <w:p w14:paraId="7523E9EB" w14:textId="77777777" w:rsidR="009F495F" w:rsidRDefault="009F495F" w:rsidP="00930F79">
      <w:pPr>
        <w:rPr>
          <w:rFonts w:ascii="宋体" w:hAnsi="宋体"/>
          <w:color w:val="000000"/>
        </w:rPr>
      </w:pPr>
    </w:p>
    <w:p w14:paraId="7DD1CC9C" w14:textId="0ED35B03" w:rsidR="009F495F" w:rsidRDefault="009F495F" w:rsidP="00930F79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2、研发内容</w:t>
      </w:r>
    </w:p>
    <w:p w14:paraId="5D574047" w14:textId="121CCD2A" w:rsidR="009F495F" w:rsidRDefault="00DE318C" w:rsidP="00930F79">
      <w:r>
        <w:rPr>
          <w:rFonts w:hint="eastAsia"/>
        </w:rPr>
        <w:t>(6)</w:t>
      </w:r>
      <w:r>
        <w:rPr>
          <w:rFonts w:hint="eastAsia"/>
        </w:rPr>
        <w:t>云端数据处理</w:t>
      </w:r>
      <w:r w:rsidR="00423D55">
        <w:rPr>
          <w:rFonts w:hint="eastAsia"/>
        </w:rPr>
        <w:t>(</w:t>
      </w:r>
      <w:r w:rsidR="00423D55">
        <w:rPr>
          <w:rFonts w:hint="eastAsia"/>
        </w:rPr>
        <w:t>只涉及到数据处理，不需要添加</w:t>
      </w:r>
      <w:proofErr w:type="spellStart"/>
      <w:r w:rsidR="00423D55">
        <w:rPr>
          <w:rFonts w:hint="eastAsia"/>
        </w:rPr>
        <w:t>Docker</w:t>
      </w:r>
      <w:proofErr w:type="spellEnd"/>
      <w:r w:rsidR="00423D55">
        <w:rPr>
          <w:rFonts w:hint="eastAsia"/>
        </w:rPr>
        <w:t>内容</w:t>
      </w:r>
      <w:r w:rsidR="00423D55">
        <w:rPr>
          <w:rFonts w:hint="eastAsia"/>
        </w:rPr>
        <w:t>)</w:t>
      </w:r>
    </w:p>
    <w:p w14:paraId="7CD2BF75" w14:textId="77777777" w:rsidR="00E65577" w:rsidRDefault="00E65577" w:rsidP="00930F79"/>
    <w:p w14:paraId="3C07E0D8" w14:textId="6140345E" w:rsidR="00E65577" w:rsidRDefault="00E65577" w:rsidP="00930F79"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>技术路线</w:t>
      </w:r>
    </w:p>
    <w:p w14:paraId="5B99F003" w14:textId="77777777" w:rsidR="005A253E" w:rsidRPr="003F5B26" w:rsidRDefault="005A253E" w:rsidP="005A253E">
      <w:pPr>
        <w:spacing w:line="360" w:lineRule="auto"/>
        <w:rPr>
          <w:rFonts w:ascii="宋体" w:hAnsi="宋体"/>
          <w:b/>
          <w:color w:val="FF0000"/>
        </w:rPr>
      </w:pPr>
      <w:r w:rsidRPr="003F5B26">
        <w:rPr>
          <w:rFonts w:ascii="宋体" w:hAnsi="宋体" w:hint="eastAsia"/>
          <w:b/>
          <w:color w:val="FF0000"/>
        </w:rPr>
        <w:t>4.云端数据分析平台设计方案</w:t>
      </w:r>
    </w:p>
    <w:p w14:paraId="7725E0DF" w14:textId="5B1ED573" w:rsidR="00E65577" w:rsidRDefault="001228DF" w:rsidP="00930F79">
      <w:r>
        <w:rPr>
          <w:rFonts w:hint="eastAsia"/>
        </w:rPr>
        <w:t>保留原有内容的基础上。</w:t>
      </w:r>
    </w:p>
    <w:p w14:paraId="0CA1156B" w14:textId="7093DAB4" w:rsidR="001228DF" w:rsidRDefault="001228DF" w:rsidP="00930F79">
      <w:r>
        <w:rPr>
          <w:rFonts w:hint="eastAsia"/>
        </w:rPr>
        <w:t>添加内容如下</w:t>
      </w:r>
      <w:r>
        <w:rPr>
          <w:rFonts w:hint="eastAsia"/>
        </w:rPr>
        <w:t>:</w:t>
      </w:r>
    </w:p>
    <w:p w14:paraId="08C9B0EF" w14:textId="077CDDD3" w:rsidR="00132B9E" w:rsidRDefault="00132B9E" w:rsidP="00930F79">
      <w:r>
        <w:rPr>
          <w:rFonts w:hint="eastAsia"/>
        </w:rPr>
        <w:t>在云端为前端</w:t>
      </w:r>
      <w:r>
        <w:rPr>
          <w:rFonts w:hint="eastAsia"/>
        </w:rPr>
        <w:t>H5</w:t>
      </w:r>
      <w:r>
        <w:rPr>
          <w:rFonts w:hint="eastAsia"/>
        </w:rPr>
        <w:t>服务时，难免会存在多个后台应用的加入与管理，整体使用</w:t>
      </w:r>
      <w:proofErr w:type="spellStart"/>
      <w:r>
        <w:rPr>
          <w:rFonts w:hint="eastAsia"/>
        </w:rPr>
        <w:t>kubernetes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共同管理云端应用，</w:t>
      </w:r>
      <w:proofErr w:type="spellStart"/>
      <w:r>
        <w:rPr>
          <w:rFonts w:hint="eastAsia"/>
        </w:rPr>
        <w:t>kubernetes</w:t>
      </w:r>
      <w:proofErr w:type="spellEnd"/>
      <w:r>
        <w:rPr>
          <w:rFonts w:hint="eastAsia"/>
        </w:rPr>
        <w:t>组件包括</w:t>
      </w:r>
      <w:r>
        <w:rPr>
          <w:rFonts w:hint="eastAsia"/>
        </w:rPr>
        <w:t>pod</w:t>
      </w:r>
      <w:r>
        <w:rPr>
          <w:rFonts w:hint="eastAsia"/>
        </w:rPr>
        <w:t>、</w:t>
      </w:r>
      <w:r>
        <w:rPr>
          <w:rFonts w:hint="eastAsia"/>
        </w:rPr>
        <w:t>service</w:t>
      </w:r>
      <w:r>
        <w:rPr>
          <w:rFonts w:hint="eastAsia"/>
        </w:rPr>
        <w:t>、</w:t>
      </w:r>
      <w:proofErr w:type="spellStart"/>
      <w:r w:rsidR="000D1012">
        <w:rPr>
          <w:rFonts w:hint="eastAsia"/>
        </w:rPr>
        <w:t>ReplicationC</w:t>
      </w:r>
      <w:r>
        <w:rPr>
          <w:rFonts w:hint="eastAsia"/>
        </w:rPr>
        <w:t>ontroller</w:t>
      </w:r>
      <w:proofErr w:type="spellEnd"/>
      <w:r w:rsidR="000D1012">
        <w:rPr>
          <w:rFonts w:hint="eastAsia"/>
        </w:rPr>
        <w:t>（</w:t>
      </w:r>
      <w:r w:rsidR="000D1012">
        <w:rPr>
          <w:rFonts w:hint="eastAsia"/>
        </w:rPr>
        <w:t>RC</w:t>
      </w:r>
      <w:r w:rsidR="000D1012">
        <w:rPr>
          <w:rFonts w:hint="eastAsia"/>
        </w:rPr>
        <w:t>）</w:t>
      </w:r>
      <w:r>
        <w:rPr>
          <w:rFonts w:hint="eastAsia"/>
        </w:rPr>
        <w:t>等，通过</w:t>
      </w:r>
      <w:r>
        <w:rPr>
          <w:rFonts w:hint="eastAsia"/>
        </w:rPr>
        <w:t>pod</w:t>
      </w:r>
      <w:r>
        <w:rPr>
          <w:rFonts w:hint="eastAsia"/>
        </w:rPr>
        <w:t>基本单元存放多个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，</w:t>
      </w:r>
      <w:r w:rsidR="000D1012">
        <w:rPr>
          <w:rFonts w:hint="eastAsia"/>
        </w:rPr>
        <w:t>将应用映</w:t>
      </w:r>
      <w:r w:rsidR="000D1012">
        <w:rPr>
          <w:rFonts w:hint="eastAsia"/>
        </w:rPr>
        <w:lastRenderedPageBreak/>
        <w:t>射为</w:t>
      </w:r>
      <w:r w:rsidR="000D1012">
        <w:rPr>
          <w:rFonts w:hint="eastAsia"/>
        </w:rPr>
        <w:t>service</w:t>
      </w:r>
      <w:r w:rsidR="000D1012">
        <w:rPr>
          <w:rFonts w:hint="eastAsia"/>
        </w:rPr>
        <w:t>供前端</w:t>
      </w:r>
      <w:r w:rsidR="000D1012">
        <w:rPr>
          <w:rFonts w:hint="eastAsia"/>
        </w:rPr>
        <w:t>H5</w:t>
      </w:r>
      <w:r w:rsidR="000D1012">
        <w:rPr>
          <w:rFonts w:hint="eastAsia"/>
        </w:rPr>
        <w:t>应用调用访问，而</w:t>
      </w:r>
      <w:proofErr w:type="spellStart"/>
      <w:r w:rsidR="000D1012">
        <w:rPr>
          <w:rFonts w:hint="eastAsia"/>
        </w:rPr>
        <w:t>ReplicationController</w:t>
      </w:r>
      <w:proofErr w:type="spellEnd"/>
      <w:r w:rsidR="000D1012">
        <w:rPr>
          <w:rFonts w:hint="eastAsia"/>
        </w:rPr>
        <w:t>为副本控制器，可以控制</w:t>
      </w:r>
      <w:r w:rsidR="000D1012">
        <w:rPr>
          <w:rFonts w:hint="eastAsia"/>
        </w:rPr>
        <w:t>pod</w:t>
      </w:r>
      <w:r w:rsidR="000D1012">
        <w:rPr>
          <w:rFonts w:hint="eastAsia"/>
        </w:rPr>
        <w:t>的数量，即应用的副本数量。同一个应用通过多个</w:t>
      </w:r>
      <w:r w:rsidR="000D1012">
        <w:rPr>
          <w:rFonts w:hint="eastAsia"/>
        </w:rPr>
        <w:t>pod</w:t>
      </w:r>
      <w:r w:rsidR="000D1012">
        <w:rPr>
          <w:rFonts w:hint="eastAsia"/>
        </w:rPr>
        <w:t>支撑，在一个应用崩溃时，</w:t>
      </w:r>
      <w:proofErr w:type="spellStart"/>
      <w:r w:rsidR="000D1012">
        <w:rPr>
          <w:rFonts w:hint="eastAsia"/>
        </w:rPr>
        <w:t>Kubernetes</w:t>
      </w:r>
      <w:proofErr w:type="spellEnd"/>
      <w:r w:rsidR="000D1012">
        <w:rPr>
          <w:rFonts w:hint="eastAsia"/>
        </w:rPr>
        <w:t>通过</w:t>
      </w:r>
      <w:r w:rsidR="000D1012">
        <w:rPr>
          <w:rFonts w:hint="eastAsia"/>
        </w:rPr>
        <w:t>RC</w:t>
      </w:r>
      <w:r w:rsidR="0043099A">
        <w:rPr>
          <w:rFonts w:hint="eastAsia"/>
        </w:rPr>
        <w:t>重启一个</w:t>
      </w:r>
      <w:r w:rsidR="0043099A">
        <w:rPr>
          <w:rFonts w:hint="eastAsia"/>
        </w:rPr>
        <w:t>pod</w:t>
      </w:r>
      <w:r w:rsidR="0043099A">
        <w:rPr>
          <w:rFonts w:hint="eastAsia"/>
        </w:rPr>
        <w:t>继续对原应用进行支撑管理。</w:t>
      </w:r>
    </w:p>
    <w:p w14:paraId="5C56A611" w14:textId="7CB9B771" w:rsidR="0043099A" w:rsidRDefault="0043099A" w:rsidP="00930F79">
      <w:r>
        <w:rPr>
          <w:rFonts w:hint="eastAsia"/>
        </w:rPr>
        <w:t>由于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自身消耗资源较少，启动较快，且由于</w:t>
      </w:r>
      <w:proofErr w:type="spellStart"/>
      <w:r>
        <w:rPr>
          <w:rFonts w:hint="eastAsia"/>
        </w:rPr>
        <w:t>kubernetes</w:t>
      </w:r>
      <w:proofErr w:type="spellEnd"/>
      <w:r>
        <w:rPr>
          <w:rFonts w:hint="eastAsia"/>
        </w:rPr>
        <w:t>管理工具的完善性，</w:t>
      </w:r>
      <w:proofErr w:type="spellStart"/>
      <w:r>
        <w:rPr>
          <w:rFonts w:hint="eastAsia"/>
        </w:rPr>
        <w:t>kubernetes</w:t>
      </w:r>
      <w:proofErr w:type="spellEnd"/>
      <w:r w:rsidR="009F18DD">
        <w:rPr>
          <w:rFonts w:hint="eastAsia"/>
        </w:rPr>
        <w:t>对云端应用的管理能做到自动化和轻量级。</w:t>
      </w:r>
    </w:p>
    <w:p w14:paraId="733A2DD7" w14:textId="7C3DB348" w:rsidR="001228DF" w:rsidRDefault="001228DF" w:rsidP="00930F79"/>
    <w:p w14:paraId="24E8B082" w14:textId="77777777" w:rsidR="008B5546" w:rsidRDefault="008B5546" w:rsidP="00930F79"/>
    <w:p w14:paraId="0DC82872" w14:textId="533D299F" w:rsidR="008B5546" w:rsidRDefault="008B5546" w:rsidP="00930F79">
      <w:r>
        <w:rPr>
          <w:rFonts w:hint="eastAsia"/>
        </w:rPr>
        <w:t>（三）创新点</w:t>
      </w:r>
    </w:p>
    <w:p w14:paraId="708E1D51" w14:textId="5F66FF8A" w:rsidR="00D43549" w:rsidRDefault="00D43549" w:rsidP="00930F79">
      <w:r>
        <w:rPr>
          <w:rFonts w:ascii="宋体" w:hAnsi="宋体" w:hint="eastAsia"/>
          <w:color w:val="000000"/>
        </w:rPr>
        <w:t>4.云端数据中心通过</w:t>
      </w:r>
      <w:proofErr w:type="spellStart"/>
      <w:r w:rsidR="004C1D11">
        <w:rPr>
          <w:rFonts w:ascii="宋体" w:hAnsi="宋体" w:hint="eastAsia"/>
          <w:color w:val="000000"/>
        </w:rPr>
        <w:t>kubernetes</w:t>
      </w:r>
      <w:proofErr w:type="spellEnd"/>
      <w:r w:rsidR="004C1D11">
        <w:rPr>
          <w:rFonts w:ascii="宋体" w:hAnsi="宋体" w:hint="eastAsia"/>
          <w:color w:val="000000"/>
        </w:rPr>
        <w:t>管理多个后台</w:t>
      </w:r>
      <w:proofErr w:type="spellStart"/>
      <w:r w:rsidR="004C1D11">
        <w:rPr>
          <w:rFonts w:ascii="宋体" w:hAnsi="宋体" w:hint="eastAsia"/>
          <w:color w:val="000000"/>
        </w:rPr>
        <w:t>Docker</w:t>
      </w:r>
      <w:proofErr w:type="spellEnd"/>
      <w:r w:rsidR="004C1D11">
        <w:rPr>
          <w:rFonts w:ascii="宋体" w:hAnsi="宋体" w:hint="eastAsia"/>
          <w:color w:val="000000"/>
        </w:rPr>
        <w:t>应用</w:t>
      </w:r>
      <w:r w:rsidR="00593FA4">
        <w:rPr>
          <w:rFonts w:ascii="宋体" w:hAnsi="宋体" w:hint="eastAsia"/>
          <w:color w:val="000000"/>
        </w:rPr>
        <w:t>,在用户激增时实现自动扩容，在应用崩溃时实现自动修复</w:t>
      </w:r>
      <w:r w:rsidR="006C12E0">
        <w:rPr>
          <w:rFonts w:ascii="宋体" w:hAnsi="宋体" w:hint="eastAsia"/>
          <w:color w:val="000000"/>
        </w:rPr>
        <w:t>，为H5前台数据呈现提供良好支撑；</w:t>
      </w:r>
      <w:r>
        <w:rPr>
          <w:rFonts w:ascii="宋体" w:hAnsi="宋体" w:hint="eastAsia"/>
          <w:color w:val="000000"/>
        </w:rPr>
        <w:t>搭建</w:t>
      </w:r>
      <w:proofErr w:type="spellStart"/>
      <w:r>
        <w:rPr>
          <w:rFonts w:ascii="宋体" w:hAnsi="宋体" w:hint="eastAsia"/>
          <w:color w:val="000000"/>
        </w:rPr>
        <w:t>Hadoop</w:t>
      </w:r>
      <w:proofErr w:type="spellEnd"/>
      <w:r>
        <w:rPr>
          <w:rFonts w:ascii="宋体" w:hAnsi="宋体" w:hint="eastAsia"/>
          <w:color w:val="000000"/>
        </w:rPr>
        <w:t>集群完成大数据处理和分析任务，为用户行为和崩溃分析提供更准确的分析结果；根据该分析结果提供质量优化和缺陷修复建议，</w:t>
      </w:r>
      <w:r>
        <w:rPr>
          <w:rFonts w:ascii="宋体" w:hAnsi="宋体" w:hint="eastAsia"/>
          <w:b/>
          <w:color w:val="000000"/>
        </w:rPr>
        <w:t>有利于开发者者移动应用进行快速调试与调优</w:t>
      </w:r>
      <w:r>
        <w:rPr>
          <w:rFonts w:ascii="宋体" w:hAnsi="宋体" w:hint="eastAsia"/>
          <w:color w:val="000000"/>
        </w:rPr>
        <w:t>。</w:t>
      </w:r>
    </w:p>
    <w:p w14:paraId="6C728B7B" w14:textId="77777777" w:rsidR="008B5546" w:rsidRDefault="008B5546" w:rsidP="00930F79"/>
    <w:p w14:paraId="5443CC76" w14:textId="77777777" w:rsidR="00DE318C" w:rsidRDefault="00DE318C" w:rsidP="00930F79"/>
    <w:p w14:paraId="27F3C11E" w14:textId="77777777" w:rsidR="00C210E7" w:rsidRDefault="00C210E7" w:rsidP="00930F79"/>
    <w:p w14:paraId="4D44712B" w14:textId="77777777" w:rsidR="00C210E7" w:rsidRDefault="00C210E7" w:rsidP="00930F79"/>
    <w:p w14:paraId="55B64D38" w14:textId="77777777" w:rsidR="00C210E7" w:rsidRDefault="00C210E7" w:rsidP="00930F79"/>
    <w:p w14:paraId="4DBD4BF0" w14:textId="77777777" w:rsidR="00C210E7" w:rsidRDefault="00C210E7" w:rsidP="00930F79"/>
    <w:sectPr w:rsidR="00C210E7" w:rsidSect="00812A3E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94E62D" w14:textId="77777777" w:rsidR="00593FA4" w:rsidRDefault="00593FA4" w:rsidP="004460F9">
      <w:r>
        <w:separator/>
      </w:r>
    </w:p>
  </w:endnote>
  <w:endnote w:type="continuationSeparator" w:id="0">
    <w:p w14:paraId="794ADD60" w14:textId="77777777" w:rsidR="00593FA4" w:rsidRDefault="00593FA4" w:rsidP="00446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DA646A" w14:textId="77777777" w:rsidR="00593FA4" w:rsidRDefault="00593FA4" w:rsidP="004460F9">
      <w:r>
        <w:separator/>
      </w:r>
    </w:p>
  </w:footnote>
  <w:footnote w:type="continuationSeparator" w:id="0">
    <w:p w14:paraId="351CE0C0" w14:textId="77777777" w:rsidR="00593FA4" w:rsidRDefault="00593FA4" w:rsidP="004460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171"/>
    <w:rsid w:val="00001D77"/>
    <w:rsid w:val="000160D0"/>
    <w:rsid w:val="0006136E"/>
    <w:rsid w:val="000D1012"/>
    <w:rsid w:val="001228DF"/>
    <w:rsid w:val="00132B9E"/>
    <w:rsid w:val="001C4424"/>
    <w:rsid w:val="001D48E9"/>
    <w:rsid w:val="001D5171"/>
    <w:rsid w:val="00213908"/>
    <w:rsid w:val="00420366"/>
    <w:rsid w:val="00423D55"/>
    <w:rsid w:val="0043099A"/>
    <w:rsid w:val="004460F9"/>
    <w:rsid w:val="004C1D11"/>
    <w:rsid w:val="004E5DA0"/>
    <w:rsid w:val="00593FA4"/>
    <w:rsid w:val="005A253E"/>
    <w:rsid w:val="005F739D"/>
    <w:rsid w:val="006C12E0"/>
    <w:rsid w:val="00715CEF"/>
    <w:rsid w:val="00812A3E"/>
    <w:rsid w:val="008B5546"/>
    <w:rsid w:val="00930F79"/>
    <w:rsid w:val="00950A40"/>
    <w:rsid w:val="009E211A"/>
    <w:rsid w:val="009F18DD"/>
    <w:rsid w:val="009F495F"/>
    <w:rsid w:val="00A61AD3"/>
    <w:rsid w:val="00AF14D3"/>
    <w:rsid w:val="00AF6425"/>
    <w:rsid w:val="00C210E7"/>
    <w:rsid w:val="00D227F3"/>
    <w:rsid w:val="00D43549"/>
    <w:rsid w:val="00DE318C"/>
    <w:rsid w:val="00E051C7"/>
    <w:rsid w:val="00E65577"/>
    <w:rsid w:val="00E71FB7"/>
    <w:rsid w:val="00E75038"/>
    <w:rsid w:val="00E918CF"/>
    <w:rsid w:val="00EA4C6B"/>
    <w:rsid w:val="00F473E0"/>
    <w:rsid w:val="00F97F50"/>
    <w:rsid w:val="00FD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6C2D82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0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4460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60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4460F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051C7"/>
    <w:rPr>
      <w:rFonts w:ascii="Heiti SC Light" w:eastAsia="Heiti SC Light"/>
      <w:sz w:val="18"/>
      <w:szCs w:val="18"/>
    </w:rPr>
  </w:style>
  <w:style w:type="character" w:customStyle="1" w:styleId="a8">
    <w:name w:val="批注框文本字符"/>
    <w:basedOn w:val="a0"/>
    <w:link w:val="a7"/>
    <w:uiPriority w:val="99"/>
    <w:semiHidden/>
    <w:rsid w:val="00E051C7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60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4460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60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4460F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051C7"/>
    <w:rPr>
      <w:rFonts w:ascii="Heiti SC Light" w:eastAsia="Heiti SC Light"/>
      <w:sz w:val="18"/>
      <w:szCs w:val="18"/>
    </w:rPr>
  </w:style>
  <w:style w:type="character" w:customStyle="1" w:styleId="a8">
    <w:name w:val="批注框文本字符"/>
    <w:basedOn w:val="a0"/>
    <w:link w:val="a7"/>
    <w:uiPriority w:val="99"/>
    <w:semiHidden/>
    <w:rsid w:val="00E051C7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174</Words>
  <Characters>993</Characters>
  <Application>Microsoft Macintosh Word</Application>
  <DocSecurity>0</DocSecurity>
  <Lines>8</Lines>
  <Paragraphs>2</Paragraphs>
  <ScaleCrop>false</ScaleCrop>
  <Company>scut luluteam</Company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yixin tu</dc:creator>
  <cp:keywords/>
  <dc:description/>
  <cp:lastModifiedBy>yixin tu</cp:lastModifiedBy>
  <cp:revision>40</cp:revision>
  <dcterms:created xsi:type="dcterms:W3CDTF">2016-08-01T02:00:00Z</dcterms:created>
  <dcterms:modified xsi:type="dcterms:W3CDTF">2016-08-02T03:17:00Z</dcterms:modified>
</cp:coreProperties>
</file>