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hesisTitle"/>
      </w:pPr>
      <w:r>
        <w:rPr>
          <w:sz w:val="52"/>
        </w:rPr>
        <w:t>本科毕业论文（设计）</w:t>
      </w:r>
    </w:p>
    <w:p/>
    <w:p/>
    <w:p>
      <w:pPr>
        <w:pStyle w:val="ThesisTitle"/>
      </w:pPr>
      <w:r>
        <w:rPr>
          <w:sz w:val="44"/>
        </w:rPr>
        <w:t>基于深度学习的智能售货系统设计与实现</w:t>
      </w:r>
    </w:p>
    <w:p/>
    <w:p/>
    <w:p/>
    <w:p>
      <w:pPr>
        <w:jc w:val="center"/>
      </w:pPr>
      <w:r>
        <w:rPr>
          <w:rFonts w:ascii="宋体" w:hAnsi="宋体" w:eastAsia="宋体"/>
          <w:sz w:val="28"/>
        </w:rPr>
        <w:t>学    院：________________</w:t>
      </w:r>
    </w:p>
    <w:p>
      <w:pPr>
        <w:jc w:val="center"/>
      </w:pPr>
      <w:r>
        <w:rPr>
          <w:rFonts w:ascii="宋体" w:hAnsi="宋体" w:eastAsia="宋体"/>
          <w:sz w:val="28"/>
        </w:rPr>
        <w:t>专    业：________________</w:t>
      </w:r>
    </w:p>
    <w:p>
      <w:pPr>
        <w:jc w:val="center"/>
      </w:pPr>
      <w:r>
        <w:rPr>
          <w:rFonts w:ascii="宋体" w:hAnsi="宋体" w:eastAsia="宋体"/>
          <w:sz w:val="28"/>
        </w:rPr>
        <w:t>年    级：________________</w:t>
      </w:r>
    </w:p>
    <w:p>
      <w:pPr>
        <w:jc w:val="center"/>
      </w:pPr>
      <w:r>
        <w:rPr>
          <w:rFonts w:ascii="宋体" w:hAnsi="宋体" w:eastAsia="宋体"/>
          <w:sz w:val="28"/>
        </w:rPr>
        <w:t>学    号：________________</w:t>
      </w:r>
    </w:p>
    <w:p>
      <w:pPr>
        <w:jc w:val="center"/>
      </w:pPr>
      <w:r>
        <w:rPr>
          <w:rFonts w:ascii="宋体" w:hAnsi="宋体" w:eastAsia="宋体"/>
          <w:sz w:val="28"/>
        </w:rPr>
        <w:t>姓    名：________________</w:t>
      </w:r>
    </w:p>
    <w:p>
      <w:pPr>
        <w:jc w:val="center"/>
      </w:pPr>
      <w:r>
        <w:rPr>
          <w:rFonts w:ascii="宋体" w:hAnsi="宋体" w:eastAsia="宋体"/>
          <w:sz w:val="28"/>
        </w:rPr>
        <w:t>指导教师：________________</w:t>
      </w:r>
    </w:p>
    <w:p/>
    <w:p>
      <w:pPr>
        <w:jc w:val="center"/>
      </w:pPr>
      <w:r>
        <w:rPr>
          <w:rFonts w:ascii="宋体" w:hAnsi="宋体" w:eastAsia="宋体"/>
          <w:sz w:val="28"/>
        </w:rPr>
        <w:t>二〇二六年五月</w:t>
      </w:r>
    </w:p>
    <w:p>
      <w:r>
        <w:br w:type="page"/>
      </w:r>
    </w:p>
    <w:p>
      <w:pPr>
        <w:pStyle w:val="AbstractTitle"/>
      </w:pPr>
      <w:r>
        <w:t>摘  要</w:t>
      </w:r>
    </w:p>
    <w:p>
      <w:pPr>
        <w:pStyle w:val="BodyCustom"/>
      </w:pPr>
      <w:r>
        <w:t>随着人工智能技术的快速发展，深度学习在图像识别领域取得了显著成果。本文设计并实现了一个基于深度学习的智能售货系统，旨在解决传统售货系统依赖人工操作、效率低下的问题。系统采用B/S架构，后端基于Django框架，前端使用HTML5、CSS3和JavaScript，核心识别模块采用基于MobileNetV2的迁移学习方案进行商品图像分类。</w:t>
      </w:r>
    </w:p>
    <w:p>
      <w:pPr>
        <w:pStyle w:val="BodyCustom"/>
      </w:pPr>
      <w:r>
        <w:t>系统主要包含商品管理、模型训练、图像识别和智能结算四大功能模块。商品管理模块支持商品信息的增删改查及多角度图片上传；模型训练模块基于PyTorch框架，采用MobileNetV2预训练模型进行迁移学习，支持数据增强、早停机制和学习率自适应调整；图像识别模块通过摄像头实时采集商品图像，经预处理后输入训练好的模型进行分类推理；智能结算模块实现购物车管理和订单生成，并将交易记录持久化存储至数据库。</w:t>
      </w:r>
    </w:p>
    <w:p>
      <w:pPr>
        <w:pStyle w:val="BodyCustom"/>
      </w:pPr>
      <w:r>
        <w:t>测试结果表明，系统在商品识别任务上达到了较高的准确率，能够满足实际售货场景的基本需求。系统界面友好、操作便捷，具有良好的可扩展性和实用价值。</w:t>
      </w:r>
    </w:p>
    <w:p>
      <w:r>
        <w:rPr>
          <w:rFonts w:ascii="黑体" w:hAnsi="黑体" w:eastAsia="黑体"/>
          <w:b/>
          <w:sz w:val="24"/>
        </w:rPr>
        <w:t>关键词：</w:t>
      </w:r>
      <w:r>
        <w:rPr>
          <w:rFonts w:ascii="宋体" w:hAnsi="宋体" w:eastAsia="宋体"/>
          <w:sz w:val="24"/>
        </w:rPr>
        <w:t>深度学习；图像识别；智能售货；MobileNetV2；迁移学习；Django</w:t>
      </w:r>
    </w:p>
    <w:p>
      <w:r>
        <w:br w:type="page"/>
      </w:r>
    </w:p>
    <w:p>
      <w:pPr>
        <w:pStyle w:val="AbstractTitle"/>
      </w:pPr>
      <w:r>
        <w:t>Abstract</w:t>
      </w:r>
    </w:p>
    <w:p>
      <w:pPr>
        <w:pStyle w:val="BodyCustom"/>
      </w:pPr>
      <w:r>
        <w:t>With the rapid development of artificial intelligence technology, deep learning has achieved remarkable results in the field of image recognition. This paper designs and implements an intelligent vending system based on deep learning, aiming to solve the problems of manual operation dependence and low efficiency in traditional vending systems. The system adopts a B/S architecture, with the backend built on the Django framework, the frontend using HTML5, CSS3, and JavaScript, and the core recognition module employing a transfer learning approach based on MobileNetV2 for product image classification.</w:t>
      </w:r>
    </w:p>
    <w:p>
      <w:pPr>
        <w:pStyle w:val="BodyCustom"/>
      </w:pPr>
      <w:r>
        <w:t>The system mainly includes four functional modules: product management, model training, image recognition, and intelligent checkout. The product management module supports CRUD operations on product information and multi-angle image upload. The model training module is based on the PyTorch framework, using the MobileNetV2 pre-trained model for transfer learning, with support for data augmentation, early stopping, and adaptive learning rate adjustment. The image recognition module captures product images in real-time through a camera, preprocesses them, and inputs them into the trained model for classification inference. The intelligent checkout module implements shopping cart management and order generation, persistently storing transaction records in the database.</w:t>
      </w:r>
    </w:p>
    <w:p>
      <w:pPr>
        <w:pStyle w:val="BodyCustom"/>
      </w:pPr>
      <w:r>
        <w:t>Test results show that the system achieves high accuracy in product recognition tasks and can meet the basic needs of actual vending scenarios. The system features a user-friendly interface, convenient operation, and good scalability and practical value.</w:t>
      </w:r>
    </w:p>
    <w:p>
      <w:r>
        <w:rPr>
          <w:rFonts w:ascii="Times New Roman" w:hAnsi="Times New Roman"/>
          <w:b/>
          <w:sz w:val="24"/>
        </w:rPr>
        <w:t xml:space="preserve">Keywords: </w:t>
      </w:r>
      <w:r>
        <w:rPr>
          <w:rFonts w:ascii="Times New Roman" w:hAnsi="Times New Roman"/>
          <w:sz w:val="24"/>
        </w:rPr>
        <w:t>Deep Learning; Image Recognition; Intelligent Vending; MobileNetV2; Transfer Learning; Django</w:t>
      </w:r>
    </w:p>
    <w:p>
      <w:r>
        <w:br w:type="page"/>
      </w:r>
    </w:p>
    <w:p>
      <w:pPr>
        <w:pStyle w:val="AbstractTitle"/>
      </w:pPr>
      <w:r>
        <w:t>目  录</w:t>
      </w:r>
    </w:p>
    <w:p>
      <w:pPr>
        <w:pStyle w:val="BodyCustom"/>
      </w:pPr>
      <w:r>
        <w:t>（请在Word中右键此处 → 更新域 → 更新整个目录，自动生成目录）</w:t>
      </w:r>
    </w:p>
    <w:p>
      <w:r>
        <w:fldChar w:fldCharType="begin"/>
      </w:r>
      <w:r>
        <w:instrText xml:space="preserve"> TOC \o "1-3" \h \z \u </w:instrText>
      </w:r>
      <w:r>
        <w:fldChar w:fldCharType="separate"/>
      </w:r>
      <w:r>
        <w:t>（更新目录后此处会自动生成）</w:t>
      </w:r>
      <w:r>
        <w:fldChar w:fldCharType="end"/>
      </w:r>
    </w:p>
    <w:p>
      <w:r>
        <w:br w:type="page"/>
      </w:r>
    </w:p>
    <w:p>
      <w:pPr>
        <w:pStyle w:val="Heading1Custom"/>
      </w:pPr>
      <w:r>
        <w:t>第一章 绪论</w:t>
      </w:r>
    </w:p>
    <w:p>
      <w:pPr>
        <w:pStyle w:val="Heading2Custom"/>
      </w:pPr>
      <w:r>
        <w:t>1.1 研究背景与意义</w:t>
      </w:r>
    </w:p>
    <w:p>
      <w:pPr>
        <w:pStyle w:val="BodyCustom"/>
      </w:pPr>
      <w:r>
        <w:t>随着社会经济的快速发展和人们生活节奏的加快，自动售货机作为一种便捷的零售方式，已经广泛应用于校园、商场、地铁站等各类公共场所。然而，传统的自动售货机主要依赖条形码扫描或按键选择的方式进行商品识别和销售，存在操作繁琐、商品种类受限、维护成本高等问题。</w:t>
      </w:r>
    </w:p>
    <w:p>
      <w:pPr>
        <w:pStyle w:val="BodyCustom"/>
      </w:pPr>
      <w:r>
        <w:t>近年来，深度学习技术在计算机视觉领域取得了突破性进展，特别是卷积神经网络（CNN）在图像分类、目标检测等任务上表现优异。将深度学习技术应用于智能售货系统，可以实现基于视觉的商品自动识别，用户只需将商品放在识别区，系统即可自动识别商品种类并完成结算，极大地提升了用户体验和售货效率。</w:t>
      </w:r>
    </w:p>
    <w:p>
      <w:pPr>
        <w:pStyle w:val="BodyCustom"/>
      </w:pPr>
      <w:r>
        <w:t>本课题的研究意义在于：（1）探索深度学习技术在实际商业场景中的应用，为智能零售提供技术参考；（2）设计一个完整的智能售货系统，涵盖从数据采集、模型训练到系统部署的全流程；（3）通过迁移学习技术降低模型训练的数据需求和计算成本，使系统更具实用性。</w:t>
      </w:r>
    </w:p>
    <w:p>
      <w:pPr>
        <w:pStyle w:val="Heading2Custom"/>
      </w:pPr>
      <w:r>
        <w:t>1.2 国内外研究现状</w:t>
      </w:r>
    </w:p>
    <w:p>
      <w:pPr>
        <w:pStyle w:val="BodyCustom"/>
      </w:pPr>
      <w:r>
        <w:t>在图像识别领域，深度学习已经取代传统机器学习方法成为主流。AlexNet、VGGNet、ResNet等经典网络架构不断推动图像分类精度的提升。与此同时，轻量级网络如MobileNet、ShuffleNet等的出现，使得深度学习模型能够在移动设备和嵌入式系统上高效运行，为智能售货等边缘计算场景提供了技术基础。</w:t>
      </w:r>
    </w:p>
    <w:p>
      <w:pPr>
        <w:pStyle w:val="BodyCustom"/>
      </w:pPr>
      <w:r>
        <w:t>在智能售货领域，国内外已有不少研究和商业实践。Amazon Go提出了基于计算机视觉的无人零售方案，通过多摄像头融合和深度学习实现商品的自动识别和结算。国内的阿里、京东等企业也推出了类似的无人零售解决方案。然而，这些方案通常需要大量的硬件投入和复杂的系统集成，对于中小规模的应用场景成本过高。</w:t>
      </w:r>
    </w:p>
    <w:p>
      <w:pPr>
        <w:pStyle w:val="BodyCustom"/>
      </w:pPr>
      <w:r>
        <w:t>迁移学习技术的发展为小样本场景下的模型训练提供了有效途径。通过利用在大规模数据集（如ImageNet）上预训练的模型，在目标任务上只需少量标注数据即可获得较好的性能。MobileNetV2作为一种高效的轻量级网络，在保持较高精度的同时大幅降低了计算量，非常适合资源受限的应用场景。</w:t>
      </w:r>
    </w:p>
    <w:p>
      <w:pPr>
        <w:pStyle w:val="Heading2Custom"/>
      </w:pPr>
      <w:r>
        <w:t>1.3 研究内容与论文结构</w:t>
      </w:r>
    </w:p>
    <w:p>
      <w:pPr>
        <w:pStyle w:val="BodyCustom"/>
      </w:pPr>
      <w:r>
        <w:t>本文的主要研究内容包括：（1）分析智能售货系统的功能需求和非功能需求；（2）设计系统的整体架构、数据库结构和各功能模块；（3）基于MobileNetV2实现商品图像分类模型的训练和推理；（4）实现完整的Web应用系统，包括前端界面和后端服务；（5）对系统进行功能测试和性能测试。</w:t>
      </w:r>
    </w:p>
    <w:p>
      <w:pPr>
        <w:pStyle w:val="BodyCustom"/>
      </w:pPr>
      <w:r>
        <w:t>论文结构安排如下：第一章为绪论，介绍研究背景、现状和内容；第二章介绍相关技术和理论基础；第三章进行系统需求分析；第四章阐述系统设计；第五章展示系统实现；第六章进行系统测试；第七章总结全文并展望未来工作。</w:t>
      </w:r>
    </w:p>
    <w:p>
      <w:r>
        <w:br w:type="page"/>
      </w:r>
    </w:p>
    <w:p>
      <w:pPr>
        <w:pStyle w:val="Heading1Custom"/>
      </w:pPr>
      <w:r>
        <w:t>第二章 相关技术与理论</w:t>
      </w:r>
    </w:p>
    <w:p>
      <w:pPr>
        <w:pStyle w:val="Heading2Custom"/>
      </w:pPr>
      <w:r>
        <w:t>2.1 深度学习与卷积神经网络</w:t>
      </w:r>
    </w:p>
    <w:p>
      <w:pPr>
        <w:pStyle w:val="BodyCustom"/>
      </w:pPr>
      <w:r>
        <w:t>深度学习是机器学习的一个分支，通过构建多层神经网络来学习数据的层次化表示。卷积神经网络（Convolutional Neural Network, CNN）是深度学习中最重要的模型架构之一，特别适用于图像数据的处理。CNN通过卷积层提取局部特征，池化层降低特征维度，全连接层进行分类决策，能够自动学习图像中的层次化特征表示。</w:t>
      </w:r>
    </w:p>
    <w:p>
      <w:pPr>
        <w:pStyle w:val="BodyCustom"/>
      </w:pPr>
      <w:r>
        <w:t>典型的CNN架构包括输入层、卷积层、激活函数层、池化层、全连接层和输出层。卷积层通过卷积核在输入特征图上滑动计算，提取局部特征；常用的激活函数ReLU能够引入非线性变换；池化层（如最大池化）用于降低特征图的空间维度，减少计算量并增强模型的平移不变性。</w:t>
      </w:r>
    </w:p>
    <w:p>
      <w:pPr>
        <w:pStyle w:val="Heading2Custom"/>
      </w:pPr>
      <w:r>
        <w:t>2.2 MobileNetV2网络架构</w:t>
      </w:r>
    </w:p>
    <w:p>
      <w:pPr>
        <w:pStyle w:val="BodyCustom"/>
      </w:pPr>
      <w:r>
        <w:t>MobileNetV2是Google于2018年提出的轻量级卷积神经网络架构，专为移动设备和嵌入式系统设计。其核心创新在于引入了倒残差结构（Inverted Residuals）和线性瓶颈（Linear Bottlenecks）两个关键设计。</w:t>
      </w:r>
    </w:p>
    <w:p>
      <w:pPr>
        <w:pStyle w:val="BodyCustom"/>
      </w:pPr>
      <w:r>
        <w:t>倒残差结构与传统残差块相反：先通过1×1卷积升维，在高维空间进行深度可分离卷积（Depthwise Separable Convolution），再通过1×1卷积降维。这种设计在保持表达能力的同时大幅减少了计算量。线性瓶颈则指出在低维特征空间中使用非线性激活函数会丢失信息，因此在瓶颈层的最后一层使用线性激活而非ReLU。</w:t>
      </w:r>
    </w:p>
    <w:p>
      <w:pPr>
        <w:pStyle w:val="BodyCustom"/>
      </w:pPr>
      <w:r>
        <w:t>MobileNetV2在ImageNet数据集上达到了约72%的Top-1准确率，同时模型大小仅约14MB，乘加运算量约300M FLOPs，非常适合在资源受限的环境中部署。本系统选择MobileNetV2作为基础网络，利用其在ImageNet上预训练的权重进行迁移学习。</w:t>
      </w:r>
    </w:p>
    <w:p>
      <w:pPr>
        <w:pStyle w:val="Heading2Custom"/>
      </w:pPr>
      <w:r>
        <w:t>2.3 迁移学习</w:t>
      </w:r>
    </w:p>
    <w:p>
      <w:pPr>
        <w:pStyle w:val="BodyCustom"/>
      </w:pPr>
      <w:r>
        <w:t>迁移学习（Transfer Learning）是一种将在源任务上学到的知识应用到目标任务上的机器学习方法。在图像识别领域，迁移学习的典型做法是：利用在大规模数据集（如ImageNet，包含1000类、超过100万张图像）上预训练的模型作为特征提取器或初始化权重，然后在目标任务的小规模数据集上进行微调（Fine-tuning）。</w:t>
      </w:r>
    </w:p>
    <w:p>
      <w:pPr>
        <w:pStyle w:val="BodyCustom"/>
      </w:pPr>
      <w:r>
        <w:t>迁移学习的优势在于：（1）减少对标注数据的需求，目标任务只需少量样本即可训练；（2）缩短训练时间，预训练模型已经学习了通用的图像特征；（3）提高模型性能，特别是在目标任务数据量有限的情况下。本系统采用"冻结特征提取层+训练分类头"的策略，冻结MobileNetV2的卷积特征提取层，只训练最后的全连接分类层。</w:t>
      </w:r>
    </w:p>
    <w:p>
      <w:pPr>
        <w:pStyle w:val="Heading2Custom"/>
      </w:pPr>
      <w:r>
        <w:t>2.4 Django Web框架</w:t>
      </w:r>
    </w:p>
    <w:p>
      <w:pPr>
        <w:pStyle w:val="BodyCustom"/>
      </w:pPr>
      <w:r>
        <w:t>Django是一个高级Python Web框架，采用MTV（Model-Template-View）架构模式。它提供了完善的ORM（对象关系映射）、URL路由、模板引擎、表单处理、用户认证等功能，能够快速开发安全、可维护的Web应用。Django的主要优势包括：（1）"电池全包"理念，内置丰富的功能模块；（2）强大的Admin管理后台，自动生成数据管理界面；（3）完善的安全机制，内置CSRF防护、XSS防护、SQL注入防护等。</w:t>
      </w:r>
    </w:p>
    <w:p>
      <w:pPr>
        <w:pStyle w:val="Heading2Custom"/>
      </w:pPr>
      <w:r>
        <w:t>2.5 PyTorch深度学习框架</w:t>
      </w:r>
    </w:p>
    <w:p>
      <w:pPr>
        <w:pStyle w:val="BodyCustom"/>
      </w:pPr>
      <w:r>
        <w:t>PyTorch是Facebook开发的开源深度学习框架，以动态计算图和Pythonic的设计风格著称。与TensorFlow的静态计算图不同，PyTorch的动态计算图使得模型的构建和调试更加直观灵活。PyTorch提供了丰富的预训练模型库（torchvision.models），包括MobileNetV2等常用架构，支持GPU加速训练、自动微分、数据加载优化等功能，是学术研究和工业应用中最受欢迎的深度学习框架之一。</w:t>
      </w:r>
    </w:p>
    <w:p>
      <w:r>
        <w:br w:type="page"/>
      </w:r>
    </w:p>
    <w:p>
      <w:pPr>
        <w:pStyle w:val="Heading1Custom"/>
      </w:pPr>
      <w:r>
        <w:t>第三章 系统需求分析</w:t>
      </w:r>
    </w:p>
    <w:p>
      <w:pPr>
        <w:pStyle w:val="Heading2Custom"/>
      </w:pPr>
      <w:r>
        <w:t>3.1 系统功能需求分析</w:t>
      </w:r>
    </w:p>
    <w:p>
      <w:pPr>
        <w:pStyle w:val="BodyCustom"/>
      </w:pPr>
      <w:r>
        <w:t>通过对智能售货场景的分析，本系统的功能需求可以归纳为以下几个方面：</w:t>
      </w:r>
    </w:p>
    <w:p>
      <w:pPr>
        <w:pStyle w:val="Heading3Custom"/>
      </w:pPr>
      <w:r>
        <w:t>3.1.1 商品管理需求</w:t>
      </w:r>
    </w:p>
    <w:p>
      <w:pPr>
        <w:pStyle w:val="BodyCustom"/>
      </w:pPr>
      <w:r>
        <w:t>系统应提供商品信息的管理功能，包括：（1）商品的添加、修改和删除；（2）商品基本信息（名称、价格、描述）的维护；（3）商品多角度图片的上传和管理，支持正面、背面、左侧面、右侧面、顶部、底部、左前斜角、右前斜角共八个视角的图片。每个商品至少需要上传一定数量的图片才能进行模型训练。</w:t>
      </w:r>
    </w:p>
    <w:p>
      <w:pPr>
        <w:pStyle w:val="Heading3Custom"/>
      </w:pPr>
      <w:r>
        <w:t>3.1.2 模型训练需求</w:t>
      </w:r>
    </w:p>
    <w:p>
      <w:pPr>
        <w:pStyle w:val="BodyCustom"/>
      </w:pPr>
      <w:r>
        <w:t>系统应提供基于Web界面的模型训练功能，包括：（1）一键启动训练，无需命令行操作；（2）训练进度的实时显示；（3）训练结果的展示，包括准确率、损失值等指标；（4）训练历史的保存和查看，支持损失曲线、准确率曲线、学习率变化曲线的可视化展示；（5）混淆矩阵的生成，用于分析模型在各类别上的分类表现。</w:t>
      </w:r>
    </w:p>
    <w:p>
      <w:pPr>
        <w:pStyle w:val="Heading3Custom"/>
      </w:pPr>
      <w:r>
        <w:t>3.1.3 图像识别需求</w:t>
      </w:r>
    </w:p>
    <w:p>
      <w:pPr>
        <w:pStyle w:val="BodyCustom"/>
      </w:pPr>
      <w:r>
        <w:t>系统应提供基于摄像头的商品识别功能，包括：（1）摄像头的实时画面显示；（2）拍照采集商品图像；（3）图像上传至服务器进行识别推理；（4）识别结果的展示，包括商品名称、置信度和价格信息；（5）低置信度情况下的友好提示和最接近猜测的展示。</w:t>
      </w:r>
    </w:p>
    <w:p>
      <w:pPr>
        <w:pStyle w:val="Heading3Custom"/>
      </w:pPr>
      <w:r>
        <w:t>3.1.4 智能结算需求</w:t>
      </w:r>
    </w:p>
    <w:p>
      <w:pPr>
        <w:pStyle w:val="BodyCustom"/>
      </w:pPr>
      <w:r>
        <w:t>系统应提供完整的结算功能，包括：（1）购物车管理，支持商品的添加、数量调整和删除；（2）自动计算总价和小计；（3）结算订单的生成和保存；（4）订单历史的查看，支持按时间排序展示。</w:t>
      </w:r>
    </w:p>
    <w:p>
      <w:pPr>
        <w:pStyle w:val="Heading2Custom"/>
      </w:pPr>
      <w:r>
        <w:t>3.2 系统非功能需求分析</w:t>
      </w:r>
    </w:p>
    <w:p>
      <w:pPr>
        <w:pStyle w:val="Heading3Custom"/>
      </w:pPr>
      <w:r>
        <w:t>3.2.1 性能需求</w:t>
      </w:r>
    </w:p>
    <w:p>
      <w:pPr>
        <w:pStyle w:val="BodyCustom"/>
      </w:pPr>
      <w:r>
        <w:t>系统应满足以下性能要求：（1）图像识别响应时间不超过3秒；（2）页面加载时间不超过2秒；（3）支持多人同时访问；（4）模型训练过程不影响系统的正常使用。</w:t>
      </w:r>
    </w:p>
    <w:p>
      <w:pPr>
        <w:pStyle w:val="Heading3Custom"/>
      </w:pPr>
      <w:r>
        <w:t>3.2.2 安全性需求</w:t>
      </w:r>
    </w:p>
    <w:p>
      <w:pPr>
        <w:pStyle w:val="BodyCustom"/>
      </w:pPr>
      <w:r>
        <w:t>系统应具备基本的安全防护能力：（1）训练接口需要用户登录后才能访问，防止未授权的模型训练操作；（2）图片上传进行类型和大小校验，防止恶意文件上传；（3）临时文件在使用后自动清理，避免磁盘空间泄露；（4）生产环境关闭调试模式，启用HTTPS和安全Cookie。</w:t>
      </w:r>
    </w:p>
    <w:p>
      <w:pPr>
        <w:pStyle w:val="Heading3Custom"/>
      </w:pPr>
      <w:r>
        <w:t>3.2.3 可用性需求</w:t>
      </w:r>
    </w:p>
    <w:p>
      <w:pPr>
        <w:pStyle w:val="BodyCustom"/>
      </w:pPr>
      <w:r>
        <w:t>系统应具有良好的用户体验：（1）界面美观、布局合理，采用现代化的UI设计风格；（2）操作流程简洁直观，用户无需培训即可使用；（3）支持移动端访问，具备响应式布局；（4）错误提示友好，帮助用户理解和解决问题。</w:t>
      </w:r>
    </w:p>
    <w:p>
      <w:pPr>
        <w:pStyle w:val="Heading2Custom"/>
      </w:pPr>
      <w:r>
        <w:t>3.3 系统用例分析</w:t>
      </w:r>
    </w:p>
    <w:p>
      <w:pPr>
        <w:pStyle w:val="BodyCustom"/>
      </w:pPr>
      <w:r>
        <w:t>系统主要涉及两类用户角色：普通用户和管理员。普通用户可以进行商品识别、结算和查看订单等操作；管理员通过Django Admin后台进行商品管理、图片上传和模型训练等操作。</w:t>
      </w:r>
    </w:p>
    <w:p>
      <w:pPr>
        <w:pStyle w:val="CaptionCustom"/>
      </w:pPr>
      <w:r>
        <w:t>表3-1 系统主要用例</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2F3"/>
          </w:tcPr>
          <w:p>
            <w:pPr>
              <w:jc w:val="center"/>
            </w:pPr>
            <w:r>
              <w:rPr>
                <w:b/>
                <w:sz w:val="21"/>
              </w:rPr>
              <w:t>用例名称</w:t>
            </w:r>
          </w:p>
        </w:tc>
        <w:tc>
          <w:tcPr>
            <w:tcW w:type="dxa" w:w="2929"/>
            <w:shd w:fill="D9E2F3"/>
          </w:tcPr>
          <w:p>
            <w:pPr>
              <w:jc w:val="center"/>
            </w:pPr>
            <w:r>
              <w:rPr>
                <w:b/>
                <w:sz w:val="21"/>
              </w:rPr>
              <w:t>参与者</w:t>
            </w:r>
          </w:p>
        </w:tc>
        <w:tc>
          <w:tcPr>
            <w:tcW w:type="dxa" w:w="2929"/>
            <w:shd w:fill="D9E2F3"/>
          </w:tcPr>
          <w:p>
            <w:pPr>
              <w:jc w:val="center"/>
            </w:pPr>
            <w:r>
              <w:rPr>
                <w:b/>
                <w:sz w:val="21"/>
              </w:rPr>
              <w:t>描述</w:t>
            </w:r>
          </w:p>
        </w:tc>
      </w:tr>
      <w:tr>
        <w:tc>
          <w:tcPr>
            <w:tcW w:type="dxa" w:w="2929"/>
          </w:tcPr>
          <w:p>
            <w:pPr>
              <w:jc w:val="center"/>
            </w:pPr>
            <w:r>
              <w:rPr>
                <w:sz w:val="21"/>
              </w:rPr>
              <w:t>商品识别</w:t>
            </w:r>
          </w:p>
        </w:tc>
        <w:tc>
          <w:tcPr>
            <w:tcW w:type="dxa" w:w="2929"/>
          </w:tcPr>
          <w:p>
            <w:pPr>
              <w:jc w:val="center"/>
            </w:pPr>
            <w:r>
              <w:rPr>
                <w:sz w:val="21"/>
              </w:rPr>
              <w:t>普通用户</w:t>
            </w:r>
          </w:p>
        </w:tc>
        <w:tc>
          <w:tcPr>
            <w:tcW w:type="dxa" w:w="2929"/>
          </w:tcPr>
          <w:p>
            <w:pPr>
              <w:jc w:val="center"/>
            </w:pPr>
            <w:r>
              <w:rPr>
                <w:sz w:val="21"/>
              </w:rPr>
              <w:t>通过摄像头拍照识别商品，获取商品名称和价格</w:t>
            </w:r>
          </w:p>
        </w:tc>
      </w:tr>
      <w:tr>
        <w:tc>
          <w:tcPr>
            <w:tcW w:type="dxa" w:w="2929"/>
          </w:tcPr>
          <w:p>
            <w:pPr>
              <w:jc w:val="center"/>
            </w:pPr>
            <w:r>
              <w:rPr>
                <w:sz w:val="21"/>
              </w:rPr>
              <w:t>添加购物车</w:t>
            </w:r>
          </w:p>
        </w:tc>
        <w:tc>
          <w:tcPr>
            <w:tcW w:type="dxa" w:w="2929"/>
          </w:tcPr>
          <w:p>
            <w:pPr>
              <w:jc w:val="center"/>
            </w:pPr>
            <w:r>
              <w:rPr>
                <w:sz w:val="21"/>
              </w:rPr>
              <w:t>普通用户</w:t>
            </w:r>
          </w:p>
        </w:tc>
        <w:tc>
          <w:tcPr>
            <w:tcW w:type="dxa" w:w="2929"/>
          </w:tcPr>
          <w:p>
            <w:pPr>
              <w:jc w:val="center"/>
            </w:pPr>
            <w:r>
              <w:rPr>
                <w:sz w:val="21"/>
              </w:rPr>
              <w:t>将识别到的商品添加到购物车</w:t>
            </w:r>
          </w:p>
        </w:tc>
      </w:tr>
      <w:tr>
        <w:tc>
          <w:tcPr>
            <w:tcW w:type="dxa" w:w="2929"/>
          </w:tcPr>
          <w:p>
            <w:pPr>
              <w:jc w:val="center"/>
            </w:pPr>
            <w:r>
              <w:rPr>
                <w:sz w:val="21"/>
              </w:rPr>
              <w:t>结算</w:t>
            </w:r>
          </w:p>
        </w:tc>
        <w:tc>
          <w:tcPr>
            <w:tcW w:type="dxa" w:w="2929"/>
          </w:tcPr>
          <w:p>
            <w:pPr>
              <w:jc w:val="center"/>
            </w:pPr>
            <w:r>
              <w:rPr>
                <w:sz w:val="21"/>
              </w:rPr>
              <w:t>普通用户</w:t>
            </w:r>
          </w:p>
        </w:tc>
        <w:tc>
          <w:tcPr>
            <w:tcW w:type="dxa" w:w="2929"/>
          </w:tcPr>
          <w:p>
            <w:pPr>
              <w:jc w:val="center"/>
            </w:pPr>
            <w:r>
              <w:rPr>
                <w:sz w:val="21"/>
              </w:rPr>
              <w:t>确认购物车商品，完成结算并生成订单</w:t>
            </w:r>
          </w:p>
        </w:tc>
      </w:tr>
      <w:tr>
        <w:tc>
          <w:tcPr>
            <w:tcW w:type="dxa" w:w="2929"/>
          </w:tcPr>
          <w:p>
            <w:pPr>
              <w:jc w:val="center"/>
            </w:pPr>
            <w:r>
              <w:rPr>
                <w:sz w:val="21"/>
              </w:rPr>
              <w:t>查看订单</w:t>
            </w:r>
          </w:p>
        </w:tc>
        <w:tc>
          <w:tcPr>
            <w:tcW w:type="dxa" w:w="2929"/>
          </w:tcPr>
          <w:p>
            <w:pPr>
              <w:jc w:val="center"/>
            </w:pPr>
            <w:r>
              <w:rPr>
                <w:sz w:val="21"/>
              </w:rPr>
              <w:t>普通用户</w:t>
            </w:r>
          </w:p>
        </w:tc>
        <w:tc>
          <w:tcPr>
            <w:tcW w:type="dxa" w:w="2929"/>
          </w:tcPr>
          <w:p>
            <w:pPr>
              <w:jc w:val="center"/>
            </w:pPr>
            <w:r>
              <w:rPr>
                <w:sz w:val="21"/>
              </w:rPr>
              <w:t>查看历史订单记录</w:t>
            </w:r>
          </w:p>
        </w:tc>
      </w:tr>
      <w:tr>
        <w:tc>
          <w:tcPr>
            <w:tcW w:type="dxa" w:w="2929"/>
          </w:tcPr>
          <w:p>
            <w:pPr>
              <w:jc w:val="center"/>
            </w:pPr>
            <w:r>
              <w:rPr>
                <w:sz w:val="21"/>
              </w:rPr>
              <w:t>商品管理</w:t>
            </w:r>
          </w:p>
        </w:tc>
        <w:tc>
          <w:tcPr>
            <w:tcW w:type="dxa" w:w="2929"/>
          </w:tcPr>
          <w:p>
            <w:pPr>
              <w:jc w:val="center"/>
            </w:pPr>
            <w:r>
              <w:rPr>
                <w:sz w:val="21"/>
              </w:rPr>
              <w:t>管理员</w:t>
            </w:r>
          </w:p>
        </w:tc>
        <w:tc>
          <w:tcPr>
            <w:tcW w:type="dxa" w:w="2929"/>
          </w:tcPr>
          <w:p>
            <w:pPr>
              <w:jc w:val="center"/>
            </w:pPr>
            <w:r>
              <w:rPr>
                <w:sz w:val="21"/>
              </w:rPr>
              <w:t>添加、修改、删除商品信息</w:t>
            </w:r>
          </w:p>
        </w:tc>
      </w:tr>
      <w:tr>
        <w:tc>
          <w:tcPr>
            <w:tcW w:type="dxa" w:w="2929"/>
          </w:tcPr>
          <w:p>
            <w:pPr>
              <w:jc w:val="center"/>
            </w:pPr>
            <w:r>
              <w:rPr>
                <w:sz w:val="21"/>
              </w:rPr>
              <w:t>图片上传</w:t>
            </w:r>
          </w:p>
        </w:tc>
        <w:tc>
          <w:tcPr>
            <w:tcW w:type="dxa" w:w="2929"/>
          </w:tcPr>
          <w:p>
            <w:pPr>
              <w:jc w:val="center"/>
            </w:pPr>
            <w:r>
              <w:rPr>
                <w:sz w:val="21"/>
              </w:rPr>
              <w:t>管理员</w:t>
            </w:r>
          </w:p>
        </w:tc>
        <w:tc>
          <w:tcPr>
            <w:tcW w:type="dxa" w:w="2929"/>
          </w:tcPr>
          <w:p>
            <w:pPr>
              <w:jc w:val="center"/>
            </w:pPr>
            <w:r>
              <w:rPr>
                <w:sz w:val="21"/>
              </w:rPr>
              <w:t>为商品上传多角度训练图片</w:t>
            </w:r>
          </w:p>
        </w:tc>
      </w:tr>
      <w:tr>
        <w:tc>
          <w:tcPr>
            <w:tcW w:type="dxa" w:w="2929"/>
          </w:tcPr>
          <w:p>
            <w:pPr>
              <w:jc w:val="center"/>
            </w:pPr>
            <w:r>
              <w:rPr>
                <w:sz w:val="21"/>
              </w:rPr>
              <w:t>模型训练</w:t>
            </w:r>
          </w:p>
        </w:tc>
        <w:tc>
          <w:tcPr>
            <w:tcW w:type="dxa" w:w="2929"/>
          </w:tcPr>
          <w:p>
            <w:pPr>
              <w:jc w:val="center"/>
            </w:pPr>
            <w:r>
              <w:rPr>
                <w:sz w:val="21"/>
              </w:rPr>
              <w:t>管理员</w:t>
            </w:r>
          </w:p>
        </w:tc>
        <w:tc>
          <w:tcPr>
            <w:tcW w:type="dxa" w:w="2929"/>
          </w:tcPr>
          <w:p>
            <w:pPr>
              <w:jc w:val="center"/>
            </w:pPr>
            <w:r>
              <w:rPr>
                <w:sz w:val="21"/>
              </w:rPr>
              <w:t>启动模型训练，查看训练结果</w:t>
            </w:r>
          </w:p>
        </w:tc>
      </w:tr>
      <w:tr>
        <w:tc>
          <w:tcPr>
            <w:tcW w:type="dxa" w:w="2929"/>
          </w:tcPr>
          <w:p>
            <w:pPr>
              <w:jc w:val="center"/>
            </w:pPr>
            <w:r>
              <w:rPr>
                <w:sz w:val="21"/>
              </w:rPr>
              <w:t>查看评估</w:t>
            </w:r>
          </w:p>
        </w:tc>
        <w:tc>
          <w:tcPr>
            <w:tcW w:type="dxa" w:w="2929"/>
          </w:tcPr>
          <w:p>
            <w:pPr>
              <w:jc w:val="center"/>
            </w:pPr>
            <w:r>
              <w:rPr>
                <w:sz w:val="21"/>
              </w:rPr>
              <w:t>管理员</w:t>
            </w:r>
          </w:p>
        </w:tc>
        <w:tc>
          <w:tcPr>
            <w:tcW w:type="dxa" w:w="2929"/>
          </w:tcPr>
          <w:p>
            <w:pPr>
              <w:jc w:val="center"/>
            </w:pPr>
            <w:r>
              <w:rPr>
                <w:sz w:val="21"/>
              </w:rPr>
              <w:t>查看模型评估指标和训练历史</w:t>
            </w:r>
          </w:p>
        </w:tc>
      </w:tr>
    </w:tbl>
    <w:p>
      <w:r>
        <w:br w:type="page"/>
      </w:r>
    </w:p>
    <w:p>
      <w:pPr>
        <w:pStyle w:val="Heading1Custom"/>
      </w:pPr>
      <w:r>
        <w:t>第四章 系统设计</w:t>
      </w:r>
    </w:p>
    <w:p>
      <w:pPr>
        <w:pStyle w:val="Heading2Custom"/>
      </w:pPr>
      <w:r>
        <w:t>4.1 系统总体架构设计</w:t>
      </w:r>
    </w:p>
    <w:p>
      <w:pPr>
        <w:pStyle w:val="BodyCustom"/>
      </w:pPr>
      <w:r>
        <w:t>本系统采用B/S（Browser/Server）架构，整体分为表现层、业务逻辑层和数据访问层三层结构。表现层由HTML5、CSS3和JavaScript构成，负责用户界面的渲染和交互；业务逻辑层基于Django框架实现，负责请求处理、业务规则执行和数据流转；数据访问层通过Django ORM与SQLite数据库交互，实现数据的持久化存储。深度学习模块基于PyTorch实现，作为业务逻辑层的子模块，负责模型的训练和推理。</w:t>
      </w:r>
    </w:p>
    <w:p>
      <w:pPr>
        <w:pStyle w:val="BodyCustom"/>
      </w:pPr>
      <w:r>
        <w:t>系统的技术栈如下表所示：</w:t>
      </w:r>
    </w:p>
    <w:p>
      <w:pPr>
        <w:pStyle w:val="CaptionCustom"/>
      </w:pPr>
      <w:r>
        <w:t>表4-1 系统技术栈</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2F3"/>
          </w:tcPr>
          <w:p>
            <w:pPr>
              <w:jc w:val="center"/>
            </w:pPr>
            <w:r>
              <w:rPr>
                <w:b/>
                <w:sz w:val="21"/>
              </w:rPr>
              <w:t>层次</w:t>
            </w:r>
          </w:p>
        </w:tc>
        <w:tc>
          <w:tcPr>
            <w:tcW w:type="dxa" w:w="2929"/>
            <w:shd w:fill="D9E2F3"/>
          </w:tcPr>
          <w:p>
            <w:pPr>
              <w:jc w:val="center"/>
            </w:pPr>
            <w:r>
              <w:rPr>
                <w:b/>
                <w:sz w:val="21"/>
              </w:rPr>
              <w:t>技术</w:t>
            </w:r>
          </w:p>
        </w:tc>
        <w:tc>
          <w:tcPr>
            <w:tcW w:type="dxa" w:w="2929"/>
            <w:shd w:fill="D9E2F3"/>
          </w:tcPr>
          <w:p>
            <w:pPr>
              <w:jc w:val="center"/>
            </w:pPr>
            <w:r>
              <w:rPr>
                <w:b/>
                <w:sz w:val="21"/>
              </w:rPr>
              <w:t>说明</w:t>
            </w:r>
          </w:p>
        </w:tc>
      </w:tr>
      <w:tr>
        <w:tc>
          <w:tcPr>
            <w:tcW w:type="dxa" w:w="2929"/>
          </w:tcPr>
          <w:p>
            <w:pPr>
              <w:jc w:val="center"/>
            </w:pPr>
            <w:r>
              <w:rPr>
                <w:sz w:val="21"/>
              </w:rPr>
              <w:t>前端</w:t>
            </w:r>
          </w:p>
        </w:tc>
        <w:tc>
          <w:tcPr>
            <w:tcW w:type="dxa" w:w="2929"/>
          </w:tcPr>
          <w:p>
            <w:pPr>
              <w:jc w:val="center"/>
            </w:pPr>
            <w:r>
              <w:rPr>
                <w:sz w:val="21"/>
              </w:rPr>
              <w:t>HTML5 + CSS3 + JavaScript</w:t>
            </w:r>
          </w:p>
        </w:tc>
        <w:tc>
          <w:tcPr>
            <w:tcW w:type="dxa" w:w="2929"/>
          </w:tcPr>
          <w:p>
            <w:pPr>
              <w:jc w:val="center"/>
            </w:pPr>
            <w:r>
              <w:rPr>
                <w:sz w:val="21"/>
              </w:rPr>
              <w:t>页面结构、样式和交互逻辑</w:t>
            </w:r>
          </w:p>
        </w:tc>
      </w:tr>
      <w:tr>
        <w:tc>
          <w:tcPr>
            <w:tcW w:type="dxa" w:w="2929"/>
          </w:tcPr>
          <w:p>
            <w:pPr>
              <w:jc w:val="center"/>
            </w:pPr>
            <w:r>
              <w:rPr>
                <w:sz w:val="21"/>
              </w:rPr>
              <w:t>后端框架</w:t>
            </w:r>
          </w:p>
        </w:tc>
        <w:tc>
          <w:tcPr>
            <w:tcW w:type="dxa" w:w="2929"/>
          </w:tcPr>
          <w:p>
            <w:pPr>
              <w:jc w:val="center"/>
            </w:pPr>
            <w:r>
              <w:rPr>
                <w:sz w:val="21"/>
              </w:rPr>
              <w:t>Django 5.x</w:t>
            </w:r>
          </w:p>
        </w:tc>
        <w:tc>
          <w:tcPr>
            <w:tcW w:type="dxa" w:w="2929"/>
          </w:tcPr>
          <w:p>
            <w:pPr>
              <w:jc w:val="center"/>
            </w:pPr>
            <w:r>
              <w:rPr>
                <w:sz w:val="21"/>
              </w:rPr>
              <w:t>Web应用框架，提供MTV架构</w:t>
            </w:r>
          </w:p>
        </w:tc>
      </w:tr>
      <w:tr>
        <w:tc>
          <w:tcPr>
            <w:tcW w:type="dxa" w:w="2929"/>
          </w:tcPr>
          <w:p>
            <w:pPr>
              <w:jc w:val="center"/>
            </w:pPr>
            <w:r>
              <w:rPr>
                <w:sz w:val="21"/>
              </w:rPr>
              <w:t>深度学习</w:t>
            </w:r>
          </w:p>
        </w:tc>
        <w:tc>
          <w:tcPr>
            <w:tcW w:type="dxa" w:w="2929"/>
          </w:tcPr>
          <w:p>
            <w:pPr>
              <w:jc w:val="center"/>
            </w:pPr>
            <w:r>
              <w:rPr>
                <w:sz w:val="21"/>
              </w:rPr>
              <w:t>PyTorch + torchvision</w:t>
            </w:r>
          </w:p>
        </w:tc>
        <w:tc>
          <w:tcPr>
            <w:tcW w:type="dxa" w:w="2929"/>
          </w:tcPr>
          <w:p>
            <w:pPr>
              <w:jc w:val="center"/>
            </w:pPr>
            <w:r>
              <w:rPr>
                <w:sz w:val="21"/>
              </w:rPr>
              <w:t>模型训练和推理框架</w:t>
            </w:r>
          </w:p>
        </w:tc>
      </w:tr>
      <w:tr>
        <w:tc>
          <w:tcPr>
            <w:tcW w:type="dxa" w:w="2929"/>
          </w:tcPr>
          <w:p>
            <w:pPr>
              <w:jc w:val="center"/>
            </w:pPr>
            <w:r>
              <w:rPr>
                <w:sz w:val="21"/>
              </w:rPr>
              <w:t>基础模型</w:t>
            </w:r>
          </w:p>
        </w:tc>
        <w:tc>
          <w:tcPr>
            <w:tcW w:type="dxa" w:w="2929"/>
          </w:tcPr>
          <w:p>
            <w:pPr>
              <w:jc w:val="center"/>
            </w:pPr>
            <w:r>
              <w:rPr>
                <w:sz w:val="21"/>
              </w:rPr>
              <w:t>MobileNetV2</w:t>
            </w:r>
          </w:p>
        </w:tc>
        <w:tc>
          <w:tcPr>
            <w:tcW w:type="dxa" w:w="2929"/>
          </w:tcPr>
          <w:p>
            <w:pPr>
              <w:jc w:val="center"/>
            </w:pPr>
            <w:r>
              <w:rPr>
                <w:sz w:val="21"/>
              </w:rPr>
              <w:t>轻量级图像分类网络</w:t>
            </w:r>
          </w:p>
        </w:tc>
      </w:tr>
      <w:tr>
        <w:tc>
          <w:tcPr>
            <w:tcW w:type="dxa" w:w="2929"/>
          </w:tcPr>
          <w:p>
            <w:pPr>
              <w:jc w:val="center"/>
            </w:pPr>
            <w:r>
              <w:rPr>
                <w:sz w:val="21"/>
              </w:rPr>
              <w:t>数据库</w:t>
            </w:r>
          </w:p>
        </w:tc>
        <w:tc>
          <w:tcPr>
            <w:tcW w:type="dxa" w:w="2929"/>
          </w:tcPr>
          <w:p>
            <w:pPr>
              <w:jc w:val="center"/>
            </w:pPr>
            <w:r>
              <w:rPr>
                <w:sz w:val="21"/>
              </w:rPr>
              <w:t>SQLite</w:t>
            </w:r>
          </w:p>
        </w:tc>
        <w:tc>
          <w:tcPr>
            <w:tcW w:type="dxa" w:w="2929"/>
          </w:tcPr>
          <w:p>
            <w:pPr>
              <w:jc w:val="center"/>
            </w:pPr>
            <w:r>
              <w:rPr>
                <w:sz w:val="21"/>
              </w:rPr>
              <w:t>轻量级关系数据库</w:t>
            </w:r>
          </w:p>
        </w:tc>
      </w:tr>
      <w:tr>
        <w:tc>
          <w:tcPr>
            <w:tcW w:type="dxa" w:w="2929"/>
          </w:tcPr>
          <w:p>
            <w:pPr>
              <w:jc w:val="center"/>
            </w:pPr>
            <w:r>
              <w:rPr>
                <w:sz w:val="21"/>
              </w:rPr>
              <w:t>图像处理</w:t>
            </w:r>
          </w:p>
        </w:tc>
        <w:tc>
          <w:tcPr>
            <w:tcW w:type="dxa" w:w="2929"/>
          </w:tcPr>
          <w:p>
            <w:pPr>
              <w:jc w:val="center"/>
            </w:pPr>
            <w:r>
              <w:rPr>
                <w:sz w:val="21"/>
              </w:rPr>
              <w:t>Pillow</w:t>
            </w:r>
          </w:p>
        </w:tc>
        <w:tc>
          <w:tcPr>
            <w:tcW w:type="dxa" w:w="2929"/>
          </w:tcPr>
          <w:p>
            <w:pPr>
              <w:jc w:val="center"/>
            </w:pPr>
            <w:r>
              <w:rPr>
                <w:sz w:val="21"/>
              </w:rPr>
              <w:t>Python图像处理库</w:t>
            </w:r>
          </w:p>
        </w:tc>
      </w:tr>
    </w:tbl>
    <w:p>
      <w:pPr>
        <w:pStyle w:val="Heading2Custom"/>
      </w:pPr>
      <w:r>
        <w:t>4.2 系统功能模块设计</w:t>
      </w:r>
    </w:p>
    <w:p>
      <w:pPr>
        <w:pStyle w:val="BodyCustom"/>
      </w:pPr>
      <w:r>
        <w:t>系统功能模块划分如下图所示，主要包括四大模块：商品管理模块、模型训练模块、图像识别模块和智能结算模块。</w:t>
      </w:r>
    </w:p>
    <w:p>
      <w:pPr>
        <w:pStyle w:val="Heading3Custom"/>
      </w:pPr>
      <w:r>
        <w:t>4.2.1 商品管理模块设计</w:t>
      </w:r>
    </w:p>
    <w:p>
      <w:pPr>
        <w:pStyle w:val="BodyCustom"/>
      </w:pPr>
      <w:r>
        <w:t>商品管理模块负责商品信息和图片的管理。数据模型包含Product（商品）和ProductImage（商品图片）两个核心实体。Product实体包含商品名称、价格、描述和创建时间等属性；ProductImage实体包含图片文件和拍摄视角属性，通过外键与Product实体关联。一个商品可以关联多张不同视角的图片，用于模型训练。</w:t>
      </w:r>
    </w:p>
    <w:p>
      <w:pPr>
        <w:pStyle w:val="Heading3Custom"/>
      </w:pPr>
      <w:r>
        <w:t>4.2.2 模型训练模块设计</w:t>
      </w:r>
    </w:p>
    <w:p>
      <w:pPr>
        <w:pStyle w:val="BodyCustom"/>
      </w:pPr>
      <w:r>
        <w:t>模型训练模块采用异步训练架构。前端通过AJAX请求触发训练任务，后端使用Python多线程在后台执行训练过程，前端通过轮询机制获取训练状态和进度。训练流程包括：数据收集、数据预处理、模型构建、训练循环和模型保存。</w:t>
      </w:r>
    </w:p>
    <w:p>
      <w:pPr>
        <w:pStyle w:val="BodyCustom"/>
      </w:pPr>
      <w:r>
        <w:t>训练过程的关键设计包括：（1）数据增强：对训练集应用随机裁剪、水平翻转、旋转和颜色抖动等变换，增加数据多样性；（2）早停机制：监控验证集准确率，连续若干轮无提升则停止训练，防止过拟合；（3）学习率调度：采用ReduceLROnPlateau策略，根据验证集表现自适应调整学习率；（4）训练锁：使用线程锁防止并发训练，保护模型文件的一致性。</w:t>
      </w:r>
    </w:p>
    <w:p>
      <w:pPr>
        <w:pStyle w:val="Heading3Custom"/>
      </w:pPr>
      <w:r>
        <w:t>4.2.3 图像识别模块设计</w:t>
      </w:r>
    </w:p>
    <w:p>
      <w:pPr>
        <w:pStyle w:val="BodyCustom"/>
      </w:pPr>
      <w:r>
        <w:t>图像识别模块负责将摄像头采集的商品图像输入训练好的模型进行分类推理。模块采用单例模式管理预测器实例，避免重复加载模型。推理流程包括：图像预处理（缩放至224×224、归一化）、模型前向传播、Softmax概率计算和结果输出。</w:t>
      </w:r>
    </w:p>
    <w:p>
      <w:pPr>
        <w:pStyle w:val="BodyCustom"/>
      </w:pPr>
      <w:r>
        <w:t>置信度阈值设定为0.6，当最高概率低于阈值时，系统返回识别失败并给出最接近的猜测结果，提示用户调整角度或距离后重试。这种设计避免了低质量图像导致的误识别。</w:t>
      </w:r>
    </w:p>
    <w:p>
      <w:pPr>
        <w:pStyle w:val="Heading3Custom"/>
      </w:pPr>
      <w:r>
        <w:t>4.2.4 智能结算模块设计</w:t>
      </w:r>
    </w:p>
    <w:p>
      <w:pPr>
        <w:pStyle w:val="BodyCustom"/>
      </w:pPr>
      <w:r>
        <w:t>智能结算模块管理购物车状态和订单生成。购物车数据存储在前端JavaScript变量中，支持商品的增删和数量调整。结算时将购物车数据以JSON格式提交至后端，后端校验数据合法性后生成订单号、计算总价，并将订单信息持久化存储至数据库的Order和OrderItem表中。</w:t>
      </w:r>
    </w:p>
    <w:p>
      <w:pPr>
        <w:pStyle w:val="Heading2Custom"/>
      </w:pPr>
      <w:r>
        <w:t>4.3 数据库设计</w:t>
      </w:r>
    </w:p>
    <w:p>
      <w:pPr>
        <w:pStyle w:val="BodyCustom"/>
      </w:pPr>
      <w:r>
        <w:t>系统数据库采用SQLite，包含以下核心数据表：</w:t>
      </w:r>
    </w:p>
    <w:p>
      <w:pPr>
        <w:pStyle w:val="CaptionCustom"/>
      </w:pPr>
      <w:r>
        <w:t>表4-2 Product（商品）表结构</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jc w:val="center"/>
            </w:pPr>
            <w:r>
              <w:rPr>
                <w:b/>
                <w:sz w:val="21"/>
              </w:rPr>
              <w:t>字段名</w:t>
            </w:r>
          </w:p>
        </w:tc>
        <w:tc>
          <w:tcPr>
            <w:tcW w:type="dxa" w:w="2197"/>
            <w:shd w:fill="D9E2F3"/>
          </w:tcPr>
          <w:p>
            <w:pPr>
              <w:jc w:val="center"/>
            </w:pPr>
            <w:r>
              <w:rPr>
                <w:b/>
                <w:sz w:val="21"/>
              </w:rPr>
              <w:t>类型</w:t>
            </w:r>
          </w:p>
        </w:tc>
        <w:tc>
          <w:tcPr>
            <w:tcW w:type="dxa" w:w="2197"/>
            <w:shd w:fill="D9E2F3"/>
          </w:tcPr>
          <w:p>
            <w:pPr>
              <w:jc w:val="center"/>
            </w:pPr>
            <w:r>
              <w:rPr>
                <w:b/>
                <w:sz w:val="21"/>
              </w:rPr>
              <w:t>约束</w:t>
            </w:r>
          </w:p>
        </w:tc>
        <w:tc>
          <w:tcPr>
            <w:tcW w:type="dxa" w:w="2197"/>
            <w:shd w:fill="D9E2F3"/>
          </w:tcPr>
          <w:p>
            <w:pPr>
              <w:jc w:val="center"/>
            </w:pPr>
            <w:r>
              <w:rPr>
                <w:b/>
                <w:sz w:val="21"/>
              </w:rPr>
              <w:t>说明</w:t>
            </w:r>
          </w:p>
        </w:tc>
      </w:tr>
      <w:tr>
        <w:tc>
          <w:tcPr>
            <w:tcW w:type="dxa" w:w="2197"/>
          </w:tcPr>
          <w:p>
            <w:pPr>
              <w:jc w:val="center"/>
            </w:pPr>
            <w:r>
              <w:rPr>
                <w:sz w:val="21"/>
              </w:rPr>
              <w:t>id</w:t>
            </w:r>
          </w:p>
        </w:tc>
        <w:tc>
          <w:tcPr>
            <w:tcW w:type="dxa" w:w="2197"/>
          </w:tcPr>
          <w:p>
            <w:pPr>
              <w:jc w:val="center"/>
            </w:pPr>
            <w:r>
              <w:rPr>
                <w:sz w:val="21"/>
              </w:rPr>
              <w:t>BigAutoField</w:t>
            </w:r>
          </w:p>
        </w:tc>
        <w:tc>
          <w:tcPr>
            <w:tcW w:type="dxa" w:w="2197"/>
          </w:tcPr>
          <w:p>
            <w:pPr>
              <w:jc w:val="center"/>
            </w:pPr>
            <w:r>
              <w:rPr>
                <w:sz w:val="21"/>
              </w:rPr>
              <w:t>主键</w:t>
            </w:r>
          </w:p>
        </w:tc>
        <w:tc>
          <w:tcPr>
            <w:tcW w:type="dxa" w:w="2197"/>
          </w:tcPr>
          <w:p>
            <w:pPr>
              <w:jc w:val="center"/>
            </w:pPr>
            <w:r>
              <w:rPr>
                <w:sz w:val="21"/>
              </w:rPr>
              <w:t>商品ID</w:t>
            </w:r>
          </w:p>
        </w:tc>
      </w:tr>
      <w:tr>
        <w:tc>
          <w:tcPr>
            <w:tcW w:type="dxa" w:w="2197"/>
          </w:tcPr>
          <w:p>
            <w:pPr>
              <w:jc w:val="center"/>
            </w:pPr>
            <w:r>
              <w:rPr>
                <w:sz w:val="21"/>
              </w:rPr>
              <w:t>name</w:t>
            </w:r>
          </w:p>
        </w:tc>
        <w:tc>
          <w:tcPr>
            <w:tcW w:type="dxa" w:w="2197"/>
          </w:tcPr>
          <w:p>
            <w:pPr>
              <w:jc w:val="center"/>
            </w:pPr>
            <w:r>
              <w:rPr>
                <w:sz w:val="21"/>
              </w:rPr>
              <w:t>CharField(100)</w:t>
            </w:r>
          </w:p>
        </w:tc>
        <w:tc>
          <w:tcPr>
            <w:tcW w:type="dxa" w:w="2197"/>
          </w:tcPr>
          <w:p>
            <w:pPr>
              <w:jc w:val="center"/>
            </w:pPr>
            <w:r>
              <w:rPr>
                <w:sz w:val="21"/>
              </w:rPr>
              <w:t>非空</w:t>
            </w:r>
          </w:p>
        </w:tc>
        <w:tc>
          <w:tcPr>
            <w:tcW w:type="dxa" w:w="2197"/>
          </w:tcPr>
          <w:p>
            <w:pPr>
              <w:jc w:val="center"/>
            </w:pPr>
            <w:r>
              <w:rPr>
                <w:sz w:val="21"/>
              </w:rPr>
              <w:t>商品名称</w:t>
            </w:r>
          </w:p>
        </w:tc>
      </w:tr>
      <w:tr>
        <w:tc>
          <w:tcPr>
            <w:tcW w:type="dxa" w:w="2197"/>
          </w:tcPr>
          <w:p>
            <w:pPr>
              <w:jc w:val="center"/>
            </w:pPr>
            <w:r>
              <w:rPr>
                <w:sz w:val="21"/>
              </w:rPr>
              <w:t>price</w:t>
            </w:r>
          </w:p>
        </w:tc>
        <w:tc>
          <w:tcPr>
            <w:tcW w:type="dxa" w:w="2197"/>
          </w:tcPr>
          <w:p>
            <w:pPr>
              <w:jc w:val="center"/>
            </w:pPr>
            <w:r>
              <w:rPr>
                <w:sz w:val="21"/>
              </w:rPr>
              <w:t>DecimalField(10,2)</w:t>
            </w:r>
          </w:p>
        </w:tc>
        <w:tc>
          <w:tcPr>
            <w:tcW w:type="dxa" w:w="2197"/>
          </w:tcPr>
          <w:p>
            <w:pPr>
              <w:jc w:val="center"/>
            </w:pPr>
            <w:r>
              <w:rPr>
                <w:sz w:val="21"/>
              </w:rPr>
              <w:t>非空</w:t>
            </w:r>
          </w:p>
        </w:tc>
        <w:tc>
          <w:tcPr>
            <w:tcW w:type="dxa" w:w="2197"/>
          </w:tcPr>
          <w:p>
            <w:pPr>
              <w:jc w:val="center"/>
            </w:pPr>
            <w:r>
              <w:rPr>
                <w:sz w:val="21"/>
              </w:rPr>
              <w:t>商品价格</w:t>
            </w:r>
          </w:p>
        </w:tc>
      </w:tr>
      <w:tr>
        <w:tc>
          <w:tcPr>
            <w:tcW w:type="dxa" w:w="2197"/>
          </w:tcPr>
          <w:p>
            <w:pPr>
              <w:jc w:val="center"/>
            </w:pPr>
            <w:r>
              <w:rPr>
                <w:sz w:val="21"/>
              </w:rPr>
              <w:t>description</w:t>
            </w:r>
          </w:p>
        </w:tc>
        <w:tc>
          <w:tcPr>
            <w:tcW w:type="dxa" w:w="2197"/>
          </w:tcPr>
          <w:p>
            <w:pPr>
              <w:jc w:val="center"/>
            </w:pPr>
            <w:r>
              <w:rPr>
                <w:sz w:val="21"/>
              </w:rPr>
              <w:t>TextField</w:t>
            </w:r>
          </w:p>
        </w:tc>
        <w:tc>
          <w:tcPr>
            <w:tcW w:type="dxa" w:w="2197"/>
          </w:tcPr>
          <w:p>
            <w:pPr>
              <w:jc w:val="center"/>
            </w:pPr>
            <w:r>
              <w:rPr>
                <w:sz w:val="21"/>
              </w:rPr>
              <w:t>可空</w:t>
            </w:r>
          </w:p>
        </w:tc>
        <w:tc>
          <w:tcPr>
            <w:tcW w:type="dxa" w:w="2197"/>
          </w:tcPr>
          <w:p>
            <w:pPr>
              <w:jc w:val="center"/>
            </w:pPr>
            <w:r>
              <w:rPr>
                <w:sz w:val="21"/>
              </w:rPr>
              <w:t>商品描述</w:t>
            </w:r>
          </w:p>
        </w:tc>
      </w:tr>
      <w:tr>
        <w:tc>
          <w:tcPr>
            <w:tcW w:type="dxa" w:w="2197"/>
          </w:tcPr>
          <w:p>
            <w:pPr>
              <w:jc w:val="center"/>
            </w:pPr>
            <w:r>
              <w:rPr>
                <w:sz w:val="21"/>
              </w:rPr>
              <w:t>created_at</w:t>
            </w:r>
          </w:p>
        </w:tc>
        <w:tc>
          <w:tcPr>
            <w:tcW w:type="dxa" w:w="2197"/>
          </w:tcPr>
          <w:p>
            <w:pPr>
              <w:jc w:val="center"/>
            </w:pPr>
            <w:r>
              <w:rPr>
                <w:sz w:val="21"/>
              </w:rPr>
              <w:t>DateTimeField</w:t>
            </w:r>
          </w:p>
        </w:tc>
        <w:tc>
          <w:tcPr>
            <w:tcW w:type="dxa" w:w="2197"/>
          </w:tcPr>
          <w:p>
            <w:pPr>
              <w:jc w:val="center"/>
            </w:pPr>
            <w:r>
              <w:rPr>
                <w:sz w:val="21"/>
              </w:rPr>
              <w:t>自动</w:t>
            </w:r>
          </w:p>
        </w:tc>
        <w:tc>
          <w:tcPr>
            <w:tcW w:type="dxa" w:w="2197"/>
          </w:tcPr>
          <w:p>
            <w:pPr>
              <w:jc w:val="center"/>
            </w:pPr>
            <w:r>
              <w:rPr>
                <w:sz w:val="21"/>
              </w:rPr>
              <w:t>创建时间</w:t>
            </w:r>
          </w:p>
        </w:tc>
      </w:tr>
    </w:tbl>
    <w:p/>
    <w:p>
      <w:pPr>
        <w:pStyle w:val="CaptionCustom"/>
      </w:pPr>
      <w:r>
        <w:t>表4-3 ProductImage（商品图片）表结构</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jc w:val="center"/>
            </w:pPr>
            <w:r>
              <w:rPr>
                <w:b/>
                <w:sz w:val="21"/>
              </w:rPr>
              <w:t>字段名</w:t>
            </w:r>
          </w:p>
        </w:tc>
        <w:tc>
          <w:tcPr>
            <w:tcW w:type="dxa" w:w="2197"/>
            <w:shd w:fill="D9E2F3"/>
          </w:tcPr>
          <w:p>
            <w:pPr>
              <w:jc w:val="center"/>
            </w:pPr>
            <w:r>
              <w:rPr>
                <w:b/>
                <w:sz w:val="21"/>
              </w:rPr>
              <w:t>类型</w:t>
            </w:r>
          </w:p>
        </w:tc>
        <w:tc>
          <w:tcPr>
            <w:tcW w:type="dxa" w:w="2197"/>
            <w:shd w:fill="D9E2F3"/>
          </w:tcPr>
          <w:p>
            <w:pPr>
              <w:jc w:val="center"/>
            </w:pPr>
            <w:r>
              <w:rPr>
                <w:b/>
                <w:sz w:val="21"/>
              </w:rPr>
              <w:t>约束</w:t>
            </w:r>
          </w:p>
        </w:tc>
        <w:tc>
          <w:tcPr>
            <w:tcW w:type="dxa" w:w="2197"/>
            <w:shd w:fill="D9E2F3"/>
          </w:tcPr>
          <w:p>
            <w:pPr>
              <w:jc w:val="center"/>
            </w:pPr>
            <w:r>
              <w:rPr>
                <w:b/>
                <w:sz w:val="21"/>
              </w:rPr>
              <w:t>说明</w:t>
            </w:r>
          </w:p>
        </w:tc>
      </w:tr>
      <w:tr>
        <w:tc>
          <w:tcPr>
            <w:tcW w:type="dxa" w:w="2197"/>
          </w:tcPr>
          <w:p>
            <w:pPr>
              <w:jc w:val="center"/>
            </w:pPr>
            <w:r>
              <w:rPr>
                <w:sz w:val="21"/>
              </w:rPr>
              <w:t>id</w:t>
            </w:r>
          </w:p>
        </w:tc>
        <w:tc>
          <w:tcPr>
            <w:tcW w:type="dxa" w:w="2197"/>
          </w:tcPr>
          <w:p>
            <w:pPr>
              <w:jc w:val="center"/>
            </w:pPr>
            <w:r>
              <w:rPr>
                <w:sz w:val="21"/>
              </w:rPr>
              <w:t>BigAutoField</w:t>
            </w:r>
          </w:p>
        </w:tc>
        <w:tc>
          <w:tcPr>
            <w:tcW w:type="dxa" w:w="2197"/>
          </w:tcPr>
          <w:p>
            <w:pPr>
              <w:jc w:val="center"/>
            </w:pPr>
            <w:r>
              <w:rPr>
                <w:sz w:val="21"/>
              </w:rPr>
              <w:t>主键</w:t>
            </w:r>
          </w:p>
        </w:tc>
        <w:tc>
          <w:tcPr>
            <w:tcW w:type="dxa" w:w="2197"/>
          </w:tcPr>
          <w:p>
            <w:pPr>
              <w:jc w:val="center"/>
            </w:pPr>
            <w:r>
              <w:rPr>
                <w:sz w:val="21"/>
              </w:rPr>
              <w:t>图片ID</w:t>
            </w:r>
          </w:p>
        </w:tc>
      </w:tr>
      <w:tr>
        <w:tc>
          <w:tcPr>
            <w:tcW w:type="dxa" w:w="2197"/>
          </w:tcPr>
          <w:p>
            <w:pPr>
              <w:jc w:val="center"/>
            </w:pPr>
            <w:r>
              <w:rPr>
                <w:sz w:val="21"/>
              </w:rPr>
              <w:t>product_id</w:t>
            </w:r>
          </w:p>
        </w:tc>
        <w:tc>
          <w:tcPr>
            <w:tcW w:type="dxa" w:w="2197"/>
          </w:tcPr>
          <w:p>
            <w:pPr>
              <w:jc w:val="center"/>
            </w:pPr>
            <w:r>
              <w:rPr>
                <w:sz w:val="21"/>
              </w:rPr>
              <w:t>ForeignKey</w:t>
            </w:r>
          </w:p>
        </w:tc>
        <w:tc>
          <w:tcPr>
            <w:tcW w:type="dxa" w:w="2197"/>
          </w:tcPr>
          <w:p>
            <w:pPr>
              <w:jc w:val="center"/>
            </w:pPr>
            <w:r>
              <w:rPr>
                <w:sz w:val="21"/>
              </w:rPr>
              <w:t>外键→Product</w:t>
            </w:r>
          </w:p>
        </w:tc>
        <w:tc>
          <w:tcPr>
            <w:tcW w:type="dxa" w:w="2197"/>
          </w:tcPr>
          <w:p>
            <w:pPr>
              <w:jc w:val="center"/>
            </w:pPr>
            <w:r>
              <w:rPr>
                <w:sz w:val="21"/>
              </w:rPr>
              <w:t>所属商品</w:t>
            </w:r>
          </w:p>
        </w:tc>
      </w:tr>
      <w:tr>
        <w:tc>
          <w:tcPr>
            <w:tcW w:type="dxa" w:w="2197"/>
          </w:tcPr>
          <w:p>
            <w:pPr>
              <w:jc w:val="center"/>
            </w:pPr>
            <w:r>
              <w:rPr>
                <w:sz w:val="21"/>
              </w:rPr>
              <w:t>image</w:t>
            </w:r>
          </w:p>
        </w:tc>
        <w:tc>
          <w:tcPr>
            <w:tcW w:type="dxa" w:w="2197"/>
          </w:tcPr>
          <w:p>
            <w:pPr>
              <w:jc w:val="center"/>
            </w:pPr>
            <w:r>
              <w:rPr>
                <w:sz w:val="21"/>
              </w:rPr>
              <w:t>ImageField</w:t>
            </w:r>
          </w:p>
        </w:tc>
        <w:tc>
          <w:tcPr>
            <w:tcW w:type="dxa" w:w="2197"/>
          </w:tcPr>
          <w:p>
            <w:pPr>
              <w:jc w:val="center"/>
            </w:pPr>
            <w:r>
              <w:rPr>
                <w:sz w:val="21"/>
              </w:rPr>
              <w:t>非空</w:t>
            </w:r>
          </w:p>
        </w:tc>
        <w:tc>
          <w:tcPr>
            <w:tcW w:type="dxa" w:w="2197"/>
          </w:tcPr>
          <w:p>
            <w:pPr>
              <w:jc w:val="center"/>
            </w:pPr>
            <w:r>
              <w:rPr>
                <w:sz w:val="21"/>
              </w:rPr>
              <w:t>图片文件</w:t>
            </w:r>
          </w:p>
        </w:tc>
      </w:tr>
      <w:tr>
        <w:tc>
          <w:tcPr>
            <w:tcW w:type="dxa" w:w="2197"/>
          </w:tcPr>
          <w:p>
            <w:pPr>
              <w:jc w:val="center"/>
            </w:pPr>
            <w:r>
              <w:rPr>
                <w:sz w:val="21"/>
              </w:rPr>
              <w:t>view_angle</w:t>
            </w:r>
          </w:p>
        </w:tc>
        <w:tc>
          <w:tcPr>
            <w:tcW w:type="dxa" w:w="2197"/>
          </w:tcPr>
          <w:p>
            <w:pPr>
              <w:jc w:val="center"/>
            </w:pPr>
            <w:r>
              <w:rPr>
                <w:sz w:val="21"/>
              </w:rPr>
              <w:t>CharField(20)</w:t>
            </w:r>
          </w:p>
        </w:tc>
        <w:tc>
          <w:tcPr>
            <w:tcW w:type="dxa" w:w="2197"/>
          </w:tcPr>
          <w:p>
            <w:pPr>
              <w:jc w:val="center"/>
            </w:pPr>
            <w:r>
              <w:rPr>
                <w:sz w:val="21"/>
              </w:rPr>
              <w:t>非空</w:t>
            </w:r>
          </w:p>
        </w:tc>
        <w:tc>
          <w:tcPr>
            <w:tcW w:type="dxa" w:w="2197"/>
          </w:tcPr>
          <w:p>
            <w:pPr>
              <w:jc w:val="center"/>
            </w:pPr>
            <w:r>
              <w:rPr>
                <w:sz w:val="21"/>
              </w:rPr>
              <w:t>拍摄视角</w:t>
            </w:r>
          </w:p>
        </w:tc>
      </w:tr>
    </w:tbl>
    <w:p/>
    <w:p>
      <w:pPr>
        <w:pStyle w:val="CaptionCustom"/>
      </w:pPr>
      <w:r>
        <w:t>表4-4 Order（订单）表结构</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jc w:val="center"/>
            </w:pPr>
            <w:r>
              <w:rPr>
                <w:b/>
                <w:sz w:val="21"/>
              </w:rPr>
              <w:t>字段名</w:t>
            </w:r>
          </w:p>
        </w:tc>
        <w:tc>
          <w:tcPr>
            <w:tcW w:type="dxa" w:w="2197"/>
            <w:shd w:fill="D9E2F3"/>
          </w:tcPr>
          <w:p>
            <w:pPr>
              <w:jc w:val="center"/>
            </w:pPr>
            <w:r>
              <w:rPr>
                <w:b/>
                <w:sz w:val="21"/>
              </w:rPr>
              <w:t>类型</w:t>
            </w:r>
          </w:p>
        </w:tc>
        <w:tc>
          <w:tcPr>
            <w:tcW w:type="dxa" w:w="2197"/>
            <w:shd w:fill="D9E2F3"/>
          </w:tcPr>
          <w:p>
            <w:pPr>
              <w:jc w:val="center"/>
            </w:pPr>
            <w:r>
              <w:rPr>
                <w:b/>
                <w:sz w:val="21"/>
              </w:rPr>
              <w:t>约束</w:t>
            </w:r>
          </w:p>
        </w:tc>
        <w:tc>
          <w:tcPr>
            <w:tcW w:type="dxa" w:w="2197"/>
            <w:shd w:fill="D9E2F3"/>
          </w:tcPr>
          <w:p>
            <w:pPr>
              <w:jc w:val="center"/>
            </w:pPr>
            <w:r>
              <w:rPr>
                <w:b/>
                <w:sz w:val="21"/>
              </w:rPr>
              <w:t>说明</w:t>
            </w:r>
          </w:p>
        </w:tc>
      </w:tr>
      <w:tr>
        <w:tc>
          <w:tcPr>
            <w:tcW w:type="dxa" w:w="2197"/>
          </w:tcPr>
          <w:p>
            <w:pPr>
              <w:jc w:val="center"/>
            </w:pPr>
            <w:r>
              <w:rPr>
                <w:sz w:val="21"/>
              </w:rPr>
              <w:t>id</w:t>
            </w:r>
          </w:p>
        </w:tc>
        <w:tc>
          <w:tcPr>
            <w:tcW w:type="dxa" w:w="2197"/>
          </w:tcPr>
          <w:p>
            <w:pPr>
              <w:jc w:val="center"/>
            </w:pPr>
            <w:r>
              <w:rPr>
                <w:sz w:val="21"/>
              </w:rPr>
              <w:t>BigAutoField</w:t>
            </w:r>
          </w:p>
        </w:tc>
        <w:tc>
          <w:tcPr>
            <w:tcW w:type="dxa" w:w="2197"/>
          </w:tcPr>
          <w:p>
            <w:pPr>
              <w:jc w:val="center"/>
            </w:pPr>
            <w:r>
              <w:rPr>
                <w:sz w:val="21"/>
              </w:rPr>
              <w:t>主键</w:t>
            </w:r>
          </w:p>
        </w:tc>
        <w:tc>
          <w:tcPr>
            <w:tcW w:type="dxa" w:w="2197"/>
          </w:tcPr>
          <w:p>
            <w:pPr>
              <w:jc w:val="center"/>
            </w:pPr>
            <w:r>
              <w:rPr>
                <w:sz w:val="21"/>
              </w:rPr>
              <w:t>订单ID</w:t>
            </w:r>
          </w:p>
        </w:tc>
      </w:tr>
      <w:tr>
        <w:tc>
          <w:tcPr>
            <w:tcW w:type="dxa" w:w="2197"/>
          </w:tcPr>
          <w:p>
            <w:pPr>
              <w:jc w:val="center"/>
            </w:pPr>
            <w:r>
              <w:rPr>
                <w:sz w:val="21"/>
              </w:rPr>
              <w:t>order_no</w:t>
            </w:r>
          </w:p>
        </w:tc>
        <w:tc>
          <w:tcPr>
            <w:tcW w:type="dxa" w:w="2197"/>
          </w:tcPr>
          <w:p>
            <w:pPr>
              <w:jc w:val="center"/>
            </w:pPr>
            <w:r>
              <w:rPr>
                <w:sz w:val="21"/>
              </w:rPr>
              <w:t>CharField(32)</w:t>
            </w:r>
          </w:p>
        </w:tc>
        <w:tc>
          <w:tcPr>
            <w:tcW w:type="dxa" w:w="2197"/>
          </w:tcPr>
          <w:p>
            <w:pPr>
              <w:jc w:val="center"/>
            </w:pPr>
            <w:r>
              <w:rPr>
                <w:sz w:val="21"/>
              </w:rPr>
              <w:t>唯一</w:t>
            </w:r>
          </w:p>
        </w:tc>
        <w:tc>
          <w:tcPr>
            <w:tcW w:type="dxa" w:w="2197"/>
          </w:tcPr>
          <w:p>
            <w:pPr>
              <w:jc w:val="center"/>
            </w:pPr>
            <w:r>
              <w:rPr>
                <w:sz w:val="21"/>
              </w:rPr>
              <w:t>订单号</w:t>
            </w:r>
          </w:p>
        </w:tc>
      </w:tr>
      <w:tr>
        <w:tc>
          <w:tcPr>
            <w:tcW w:type="dxa" w:w="2197"/>
          </w:tcPr>
          <w:p>
            <w:pPr>
              <w:jc w:val="center"/>
            </w:pPr>
            <w:r>
              <w:rPr>
                <w:sz w:val="21"/>
              </w:rPr>
              <w:t>total</w:t>
            </w:r>
          </w:p>
        </w:tc>
        <w:tc>
          <w:tcPr>
            <w:tcW w:type="dxa" w:w="2197"/>
          </w:tcPr>
          <w:p>
            <w:pPr>
              <w:jc w:val="center"/>
            </w:pPr>
            <w:r>
              <w:rPr>
                <w:sz w:val="21"/>
              </w:rPr>
              <w:t>DecimalField(10,2)</w:t>
            </w:r>
          </w:p>
        </w:tc>
        <w:tc>
          <w:tcPr>
            <w:tcW w:type="dxa" w:w="2197"/>
          </w:tcPr>
          <w:p>
            <w:pPr>
              <w:jc w:val="center"/>
            </w:pPr>
            <w:r>
              <w:rPr>
                <w:sz w:val="21"/>
              </w:rPr>
              <w:t>非空</w:t>
            </w:r>
          </w:p>
        </w:tc>
        <w:tc>
          <w:tcPr>
            <w:tcW w:type="dxa" w:w="2197"/>
          </w:tcPr>
          <w:p>
            <w:pPr>
              <w:jc w:val="center"/>
            </w:pPr>
            <w:r>
              <w:rPr>
                <w:sz w:val="21"/>
              </w:rPr>
              <w:t>订单总计</w:t>
            </w:r>
          </w:p>
        </w:tc>
      </w:tr>
      <w:tr>
        <w:tc>
          <w:tcPr>
            <w:tcW w:type="dxa" w:w="2197"/>
          </w:tcPr>
          <w:p>
            <w:pPr>
              <w:jc w:val="center"/>
            </w:pPr>
            <w:r>
              <w:rPr>
                <w:sz w:val="21"/>
              </w:rPr>
              <w:t>item_count</w:t>
            </w:r>
          </w:p>
        </w:tc>
        <w:tc>
          <w:tcPr>
            <w:tcW w:type="dxa" w:w="2197"/>
          </w:tcPr>
          <w:p>
            <w:pPr>
              <w:jc w:val="center"/>
            </w:pPr>
            <w:r>
              <w:rPr>
                <w:sz w:val="21"/>
              </w:rPr>
              <w:t>IntegerField</w:t>
            </w:r>
          </w:p>
        </w:tc>
        <w:tc>
          <w:tcPr>
            <w:tcW w:type="dxa" w:w="2197"/>
          </w:tcPr>
          <w:p>
            <w:pPr>
              <w:jc w:val="center"/>
            </w:pPr>
            <w:r>
              <w:rPr>
                <w:sz w:val="21"/>
              </w:rPr>
              <w:t>非空</w:t>
            </w:r>
          </w:p>
        </w:tc>
        <w:tc>
          <w:tcPr>
            <w:tcW w:type="dxa" w:w="2197"/>
          </w:tcPr>
          <w:p>
            <w:pPr>
              <w:jc w:val="center"/>
            </w:pPr>
            <w:r>
              <w:rPr>
                <w:sz w:val="21"/>
              </w:rPr>
              <w:t>商品种类数</w:t>
            </w:r>
          </w:p>
        </w:tc>
      </w:tr>
      <w:tr>
        <w:tc>
          <w:tcPr>
            <w:tcW w:type="dxa" w:w="2197"/>
          </w:tcPr>
          <w:p>
            <w:pPr>
              <w:jc w:val="center"/>
            </w:pPr>
            <w:r>
              <w:rPr>
                <w:sz w:val="21"/>
              </w:rPr>
              <w:t>created_at</w:t>
            </w:r>
          </w:p>
        </w:tc>
        <w:tc>
          <w:tcPr>
            <w:tcW w:type="dxa" w:w="2197"/>
          </w:tcPr>
          <w:p>
            <w:pPr>
              <w:jc w:val="center"/>
            </w:pPr>
            <w:r>
              <w:rPr>
                <w:sz w:val="21"/>
              </w:rPr>
              <w:t>DateTimeField</w:t>
            </w:r>
          </w:p>
        </w:tc>
        <w:tc>
          <w:tcPr>
            <w:tcW w:type="dxa" w:w="2197"/>
          </w:tcPr>
          <w:p>
            <w:pPr>
              <w:jc w:val="center"/>
            </w:pPr>
            <w:r>
              <w:rPr>
                <w:sz w:val="21"/>
              </w:rPr>
              <w:t>自动</w:t>
            </w:r>
          </w:p>
        </w:tc>
        <w:tc>
          <w:tcPr>
            <w:tcW w:type="dxa" w:w="2197"/>
          </w:tcPr>
          <w:p>
            <w:pPr>
              <w:jc w:val="center"/>
            </w:pPr>
            <w:r>
              <w:rPr>
                <w:sz w:val="21"/>
              </w:rPr>
              <w:t>创建时间</w:t>
            </w:r>
          </w:p>
        </w:tc>
      </w:tr>
    </w:tbl>
    <w:p/>
    <w:p>
      <w:pPr>
        <w:pStyle w:val="CaptionCustom"/>
      </w:pPr>
      <w:r>
        <w:t>表4-5 OrderItem（订单明细）表结构</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jc w:val="center"/>
            </w:pPr>
            <w:r>
              <w:rPr>
                <w:b/>
                <w:sz w:val="21"/>
              </w:rPr>
              <w:t>字段名</w:t>
            </w:r>
          </w:p>
        </w:tc>
        <w:tc>
          <w:tcPr>
            <w:tcW w:type="dxa" w:w="2197"/>
            <w:shd w:fill="D9E2F3"/>
          </w:tcPr>
          <w:p>
            <w:pPr>
              <w:jc w:val="center"/>
            </w:pPr>
            <w:r>
              <w:rPr>
                <w:b/>
                <w:sz w:val="21"/>
              </w:rPr>
              <w:t>类型</w:t>
            </w:r>
          </w:p>
        </w:tc>
        <w:tc>
          <w:tcPr>
            <w:tcW w:type="dxa" w:w="2197"/>
            <w:shd w:fill="D9E2F3"/>
          </w:tcPr>
          <w:p>
            <w:pPr>
              <w:jc w:val="center"/>
            </w:pPr>
            <w:r>
              <w:rPr>
                <w:b/>
                <w:sz w:val="21"/>
              </w:rPr>
              <w:t>约束</w:t>
            </w:r>
          </w:p>
        </w:tc>
        <w:tc>
          <w:tcPr>
            <w:tcW w:type="dxa" w:w="2197"/>
            <w:shd w:fill="D9E2F3"/>
          </w:tcPr>
          <w:p>
            <w:pPr>
              <w:jc w:val="center"/>
            </w:pPr>
            <w:r>
              <w:rPr>
                <w:b/>
                <w:sz w:val="21"/>
              </w:rPr>
              <w:t>说明</w:t>
            </w:r>
          </w:p>
        </w:tc>
      </w:tr>
      <w:tr>
        <w:tc>
          <w:tcPr>
            <w:tcW w:type="dxa" w:w="2197"/>
          </w:tcPr>
          <w:p>
            <w:pPr>
              <w:jc w:val="center"/>
            </w:pPr>
            <w:r>
              <w:rPr>
                <w:sz w:val="21"/>
              </w:rPr>
              <w:t>id</w:t>
            </w:r>
          </w:p>
        </w:tc>
        <w:tc>
          <w:tcPr>
            <w:tcW w:type="dxa" w:w="2197"/>
          </w:tcPr>
          <w:p>
            <w:pPr>
              <w:jc w:val="center"/>
            </w:pPr>
            <w:r>
              <w:rPr>
                <w:sz w:val="21"/>
              </w:rPr>
              <w:t>BigAutoField</w:t>
            </w:r>
          </w:p>
        </w:tc>
        <w:tc>
          <w:tcPr>
            <w:tcW w:type="dxa" w:w="2197"/>
          </w:tcPr>
          <w:p>
            <w:pPr>
              <w:jc w:val="center"/>
            </w:pPr>
            <w:r>
              <w:rPr>
                <w:sz w:val="21"/>
              </w:rPr>
              <w:t>主键</w:t>
            </w:r>
          </w:p>
        </w:tc>
        <w:tc>
          <w:tcPr>
            <w:tcW w:type="dxa" w:w="2197"/>
          </w:tcPr>
          <w:p>
            <w:pPr>
              <w:jc w:val="center"/>
            </w:pPr>
            <w:r>
              <w:rPr>
                <w:sz w:val="21"/>
              </w:rPr>
              <w:t>明细ID</w:t>
            </w:r>
          </w:p>
        </w:tc>
      </w:tr>
      <w:tr>
        <w:tc>
          <w:tcPr>
            <w:tcW w:type="dxa" w:w="2197"/>
          </w:tcPr>
          <w:p>
            <w:pPr>
              <w:jc w:val="center"/>
            </w:pPr>
            <w:r>
              <w:rPr>
                <w:sz w:val="21"/>
              </w:rPr>
              <w:t>order_id</w:t>
            </w:r>
          </w:p>
        </w:tc>
        <w:tc>
          <w:tcPr>
            <w:tcW w:type="dxa" w:w="2197"/>
          </w:tcPr>
          <w:p>
            <w:pPr>
              <w:jc w:val="center"/>
            </w:pPr>
            <w:r>
              <w:rPr>
                <w:sz w:val="21"/>
              </w:rPr>
              <w:t>ForeignKey</w:t>
            </w:r>
          </w:p>
        </w:tc>
        <w:tc>
          <w:tcPr>
            <w:tcW w:type="dxa" w:w="2197"/>
          </w:tcPr>
          <w:p>
            <w:pPr>
              <w:jc w:val="center"/>
            </w:pPr>
            <w:r>
              <w:rPr>
                <w:sz w:val="21"/>
              </w:rPr>
              <w:t>外键→Order</w:t>
            </w:r>
          </w:p>
        </w:tc>
        <w:tc>
          <w:tcPr>
            <w:tcW w:type="dxa" w:w="2197"/>
          </w:tcPr>
          <w:p>
            <w:pPr>
              <w:jc w:val="center"/>
            </w:pPr>
            <w:r>
              <w:rPr>
                <w:sz w:val="21"/>
              </w:rPr>
              <w:t>所属订单</w:t>
            </w:r>
          </w:p>
        </w:tc>
      </w:tr>
      <w:tr>
        <w:tc>
          <w:tcPr>
            <w:tcW w:type="dxa" w:w="2197"/>
          </w:tcPr>
          <w:p>
            <w:pPr>
              <w:jc w:val="center"/>
            </w:pPr>
            <w:r>
              <w:rPr>
                <w:sz w:val="21"/>
              </w:rPr>
              <w:t>product_name</w:t>
            </w:r>
          </w:p>
        </w:tc>
        <w:tc>
          <w:tcPr>
            <w:tcW w:type="dxa" w:w="2197"/>
          </w:tcPr>
          <w:p>
            <w:pPr>
              <w:jc w:val="center"/>
            </w:pPr>
            <w:r>
              <w:rPr>
                <w:sz w:val="21"/>
              </w:rPr>
              <w:t>CharField(100)</w:t>
            </w:r>
          </w:p>
        </w:tc>
        <w:tc>
          <w:tcPr>
            <w:tcW w:type="dxa" w:w="2197"/>
          </w:tcPr>
          <w:p>
            <w:pPr>
              <w:jc w:val="center"/>
            </w:pPr>
            <w:r>
              <w:rPr>
                <w:sz w:val="21"/>
              </w:rPr>
              <w:t>非空</w:t>
            </w:r>
          </w:p>
        </w:tc>
        <w:tc>
          <w:tcPr>
            <w:tcW w:type="dxa" w:w="2197"/>
          </w:tcPr>
          <w:p>
            <w:pPr>
              <w:jc w:val="center"/>
            </w:pPr>
            <w:r>
              <w:rPr>
                <w:sz w:val="21"/>
              </w:rPr>
              <w:t>商品名称</w:t>
            </w:r>
          </w:p>
        </w:tc>
      </w:tr>
      <w:tr>
        <w:tc>
          <w:tcPr>
            <w:tcW w:type="dxa" w:w="2197"/>
          </w:tcPr>
          <w:p>
            <w:pPr>
              <w:jc w:val="center"/>
            </w:pPr>
            <w:r>
              <w:rPr>
                <w:sz w:val="21"/>
              </w:rPr>
              <w:t>price</w:t>
            </w:r>
          </w:p>
        </w:tc>
        <w:tc>
          <w:tcPr>
            <w:tcW w:type="dxa" w:w="2197"/>
          </w:tcPr>
          <w:p>
            <w:pPr>
              <w:jc w:val="center"/>
            </w:pPr>
            <w:r>
              <w:rPr>
                <w:sz w:val="21"/>
              </w:rPr>
              <w:t>DecimalField(10,2)</w:t>
            </w:r>
          </w:p>
        </w:tc>
        <w:tc>
          <w:tcPr>
            <w:tcW w:type="dxa" w:w="2197"/>
          </w:tcPr>
          <w:p>
            <w:pPr>
              <w:jc w:val="center"/>
            </w:pPr>
            <w:r>
              <w:rPr>
                <w:sz w:val="21"/>
              </w:rPr>
              <w:t>非空</w:t>
            </w:r>
          </w:p>
        </w:tc>
        <w:tc>
          <w:tcPr>
            <w:tcW w:type="dxa" w:w="2197"/>
          </w:tcPr>
          <w:p>
            <w:pPr>
              <w:jc w:val="center"/>
            </w:pPr>
            <w:r>
              <w:rPr>
                <w:sz w:val="21"/>
              </w:rPr>
              <w:t>单价</w:t>
            </w:r>
          </w:p>
        </w:tc>
      </w:tr>
      <w:tr>
        <w:tc>
          <w:tcPr>
            <w:tcW w:type="dxa" w:w="2197"/>
          </w:tcPr>
          <w:p>
            <w:pPr>
              <w:jc w:val="center"/>
            </w:pPr>
            <w:r>
              <w:rPr>
                <w:sz w:val="21"/>
              </w:rPr>
              <w:t>quantity</w:t>
            </w:r>
          </w:p>
        </w:tc>
        <w:tc>
          <w:tcPr>
            <w:tcW w:type="dxa" w:w="2197"/>
          </w:tcPr>
          <w:p>
            <w:pPr>
              <w:jc w:val="center"/>
            </w:pPr>
            <w:r>
              <w:rPr>
                <w:sz w:val="21"/>
              </w:rPr>
              <w:t>IntegerField</w:t>
            </w:r>
          </w:p>
        </w:tc>
        <w:tc>
          <w:tcPr>
            <w:tcW w:type="dxa" w:w="2197"/>
          </w:tcPr>
          <w:p>
            <w:pPr>
              <w:jc w:val="center"/>
            </w:pPr>
            <w:r>
              <w:rPr>
                <w:sz w:val="21"/>
              </w:rPr>
              <w:t>非空</w:t>
            </w:r>
          </w:p>
        </w:tc>
        <w:tc>
          <w:tcPr>
            <w:tcW w:type="dxa" w:w="2197"/>
          </w:tcPr>
          <w:p>
            <w:pPr>
              <w:jc w:val="center"/>
            </w:pPr>
            <w:r>
              <w:rPr>
                <w:sz w:val="21"/>
              </w:rPr>
              <w:t>数量</w:t>
            </w:r>
          </w:p>
        </w:tc>
      </w:tr>
      <w:tr>
        <w:tc>
          <w:tcPr>
            <w:tcW w:type="dxa" w:w="2197"/>
          </w:tcPr>
          <w:p>
            <w:pPr>
              <w:jc w:val="center"/>
            </w:pPr>
            <w:r>
              <w:rPr>
                <w:sz w:val="21"/>
              </w:rPr>
              <w:t>subtotal</w:t>
            </w:r>
          </w:p>
        </w:tc>
        <w:tc>
          <w:tcPr>
            <w:tcW w:type="dxa" w:w="2197"/>
          </w:tcPr>
          <w:p>
            <w:pPr>
              <w:jc w:val="center"/>
            </w:pPr>
            <w:r>
              <w:rPr>
                <w:sz w:val="21"/>
              </w:rPr>
              <w:t>DecimalField(10,2)</w:t>
            </w:r>
          </w:p>
        </w:tc>
        <w:tc>
          <w:tcPr>
            <w:tcW w:type="dxa" w:w="2197"/>
          </w:tcPr>
          <w:p>
            <w:pPr>
              <w:jc w:val="center"/>
            </w:pPr>
            <w:r>
              <w:rPr>
                <w:sz w:val="21"/>
              </w:rPr>
              <w:t>非空</w:t>
            </w:r>
          </w:p>
        </w:tc>
        <w:tc>
          <w:tcPr>
            <w:tcW w:type="dxa" w:w="2197"/>
          </w:tcPr>
          <w:p>
            <w:pPr>
              <w:jc w:val="center"/>
            </w:pPr>
            <w:r>
              <w:rPr>
                <w:sz w:val="21"/>
              </w:rPr>
              <w:t>小计</w:t>
            </w:r>
          </w:p>
        </w:tc>
      </w:tr>
    </w:tbl>
    <w:p>
      <w:pPr>
        <w:pStyle w:val="Heading2Custom"/>
      </w:pPr>
      <w:r>
        <w:t>4.4 接口设计</w:t>
      </w:r>
    </w:p>
    <w:p>
      <w:pPr>
        <w:pStyle w:val="BodyCustom"/>
      </w:pPr>
      <w:r>
        <w:t>系统前后端通过RESTful API进行数据交互，主要接口设计如下：</w:t>
      </w:r>
    </w:p>
    <w:p>
      <w:pPr>
        <w:pStyle w:val="CaptionCustom"/>
      </w:pPr>
      <w:r>
        <w:t>表4-6 系统API接口列表</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jc w:val="center"/>
            </w:pPr>
            <w:r>
              <w:rPr>
                <w:b/>
                <w:sz w:val="21"/>
              </w:rPr>
              <w:t>接口路径</w:t>
            </w:r>
          </w:p>
        </w:tc>
        <w:tc>
          <w:tcPr>
            <w:tcW w:type="dxa" w:w="2197"/>
            <w:shd w:fill="D9E2F3"/>
          </w:tcPr>
          <w:p>
            <w:pPr>
              <w:jc w:val="center"/>
            </w:pPr>
            <w:r>
              <w:rPr>
                <w:b/>
                <w:sz w:val="21"/>
              </w:rPr>
              <w:t>方法</w:t>
            </w:r>
          </w:p>
        </w:tc>
        <w:tc>
          <w:tcPr>
            <w:tcW w:type="dxa" w:w="2197"/>
            <w:shd w:fill="D9E2F3"/>
          </w:tcPr>
          <w:p>
            <w:pPr>
              <w:jc w:val="center"/>
            </w:pPr>
            <w:r>
              <w:rPr>
                <w:b/>
                <w:sz w:val="21"/>
              </w:rPr>
              <w:t>说明</w:t>
            </w:r>
          </w:p>
        </w:tc>
        <w:tc>
          <w:tcPr>
            <w:tcW w:type="dxa" w:w="2197"/>
            <w:shd w:fill="D9E2F3"/>
          </w:tcPr>
          <w:p>
            <w:pPr>
              <w:jc w:val="center"/>
            </w:pPr>
            <w:r>
              <w:rPr>
                <w:b/>
                <w:sz w:val="21"/>
              </w:rPr>
              <w:t>认证</w:t>
            </w:r>
          </w:p>
        </w:tc>
      </w:tr>
      <w:tr>
        <w:tc>
          <w:tcPr>
            <w:tcW w:type="dxa" w:w="2197"/>
          </w:tcPr>
          <w:p>
            <w:pPr>
              <w:jc w:val="center"/>
            </w:pPr>
            <w:r>
              <w:rPr>
                <w:sz w:val="21"/>
              </w:rPr>
              <w:t>/api/recognize/</w:t>
            </w:r>
          </w:p>
        </w:tc>
        <w:tc>
          <w:tcPr>
            <w:tcW w:type="dxa" w:w="2197"/>
          </w:tcPr>
          <w:p>
            <w:pPr>
              <w:jc w:val="center"/>
            </w:pPr>
            <w:r>
              <w:rPr>
                <w:sz w:val="21"/>
              </w:rPr>
              <w:t>POST</w:t>
            </w:r>
          </w:p>
        </w:tc>
        <w:tc>
          <w:tcPr>
            <w:tcW w:type="dxa" w:w="2197"/>
          </w:tcPr>
          <w:p>
            <w:pPr>
              <w:jc w:val="center"/>
            </w:pPr>
            <w:r>
              <w:rPr>
                <w:sz w:val="21"/>
              </w:rPr>
              <w:t>商品图片识别</w:t>
            </w:r>
          </w:p>
        </w:tc>
        <w:tc>
          <w:tcPr>
            <w:tcW w:type="dxa" w:w="2197"/>
          </w:tcPr>
          <w:p>
            <w:pPr>
              <w:jc w:val="center"/>
            </w:pPr>
            <w:r>
              <w:rPr>
                <w:sz w:val="21"/>
              </w:rPr>
              <w:t>无需</w:t>
            </w:r>
          </w:p>
        </w:tc>
      </w:tr>
      <w:tr>
        <w:tc>
          <w:tcPr>
            <w:tcW w:type="dxa" w:w="2197"/>
          </w:tcPr>
          <w:p>
            <w:pPr>
              <w:jc w:val="center"/>
            </w:pPr>
            <w:r>
              <w:rPr>
                <w:sz w:val="21"/>
              </w:rPr>
              <w:t>/api/checkout/</w:t>
            </w:r>
          </w:p>
        </w:tc>
        <w:tc>
          <w:tcPr>
            <w:tcW w:type="dxa" w:w="2197"/>
          </w:tcPr>
          <w:p>
            <w:pPr>
              <w:jc w:val="center"/>
            </w:pPr>
            <w:r>
              <w:rPr>
                <w:sz w:val="21"/>
              </w:rPr>
              <w:t>POST</w:t>
            </w:r>
          </w:p>
        </w:tc>
        <w:tc>
          <w:tcPr>
            <w:tcW w:type="dxa" w:w="2197"/>
          </w:tcPr>
          <w:p>
            <w:pPr>
              <w:jc w:val="center"/>
            </w:pPr>
            <w:r>
              <w:rPr>
                <w:sz w:val="21"/>
              </w:rPr>
              <w:t>结算提交</w:t>
            </w:r>
          </w:p>
        </w:tc>
        <w:tc>
          <w:tcPr>
            <w:tcW w:type="dxa" w:w="2197"/>
          </w:tcPr>
          <w:p>
            <w:pPr>
              <w:jc w:val="center"/>
            </w:pPr>
            <w:r>
              <w:rPr>
                <w:sz w:val="21"/>
              </w:rPr>
              <w:t>无需</w:t>
            </w:r>
          </w:p>
        </w:tc>
      </w:tr>
      <w:tr>
        <w:tc>
          <w:tcPr>
            <w:tcW w:type="dxa" w:w="2197"/>
          </w:tcPr>
          <w:p>
            <w:pPr>
              <w:jc w:val="center"/>
            </w:pPr>
            <w:r>
              <w:rPr>
                <w:sz w:val="21"/>
              </w:rPr>
              <w:t>/api/train/</w:t>
            </w:r>
          </w:p>
        </w:tc>
        <w:tc>
          <w:tcPr>
            <w:tcW w:type="dxa" w:w="2197"/>
          </w:tcPr>
          <w:p>
            <w:pPr>
              <w:jc w:val="center"/>
            </w:pPr>
            <w:r>
              <w:rPr>
                <w:sz w:val="21"/>
              </w:rPr>
              <w:t>POST</w:t>
            </w:r>
          </w:p>
        </w:tc>
        <w:tc>
          <w:tcPr>
            <w:tcW w:type="dxa" w:w="2197"/>
          </w:tcPr>
          <w:p>
            <w:pPr>
              <w:jc w:val="center"/>
            </w:pPr>
            <w:r>
              <w:rPr>
                <w:sz w:val="21"/>
              </w:rPr>
              <w:t>启动模型训练</w:t>
            </w:r>
          </w:p>
        </w:tc>
        <w:tc>
          <w:tcPr>
            <w:tcW w:type="dxa" w:w="2197"/>
          </w:tcPr>
          <w:p>
            <w:pPr>
              <w:jc w:val="center"/>
            </w:pPr>
            <w:r>
              <w:rPr>
                <w:sz w:val="21"/>
              </w:rPr>
              <w:t>需要登录</w:t>
            </w:r>
          </w:p>
        </w:tc>
      </w:tr>
      <w:tr>
        <w:tc>
          <w:tcPr>
            <w:tcW w:type="dxa" w:w="2197"/>
          </w:tcPr>
          <w:p>
            <w:pPr>
              <w:jc w:val="center"/>
            </w:pPr>
            <w:r>
              <w:rPr>
                <w:sz w:val="21"/>
              </w:rPr>
              <w:t>/api/train/status/</w:t>
            </w:r>
          </w:p>
        </w:tc>
        <w:tc>
          <w:tcPr>
            <w:tcW w:type="dxa" w:w="2197"/>
          </w:tcPr>
          <w:p>
            <w:pPr>
              <w:jc w:val="center"/>
            </w:pPr>
            <w:r>
              <w:rPr>
                <w:sz w:val="21"/>
              </w:rPr>
              <w:t>GET</w:t>
            </w:r>
          </w:p>
        </w:tc>
        <w:tc>
          <w:tcPr>
            <w:tcW w:type="dxa" w:w="2197"/>
          </w:tcPr>
          <w:p>
            <w:pPr>
              <w:jc w:val="center"/>
            </w:pPr>
            <w:r>
              <w:rPr>
                <w:sz w:val="21"/>
              </w:rPr>
              <w:t>查询训练状态</w:t>
            </w:r>
          </w:p>
        </w:tc>
        <w:tc>
          <w:tcPr>
            <w:tcW w:type="dxa" w:w="2197"/>
          </w:tcPr>
          <w:p>
            <w:pPr>
              <w:jc w:val="center"/>
            </w:pPr>
            <w:r>
              <w:rPr>
                <w:sz w:val="21"/>
              </w:rPr>
              <w:t>需要登录</w:t>
            </w:r>
          </w:p>
        </w:tc>
      </w:tr>
      <w:tr>
        <w:tc>
          <w:tcPr>
            <w:tcW w:type="dxa" w:w="2197"/>
          </w:tcPr>
          <w:p>
            <w:pPr>
              <w:jc w:val="center"/>
            </w:pPr>
            <w:r>
              <w:rPr>
                <w:sz w:val="21"/>
              </w:rPr>
              <w:t>/api/history/</w:t>
            </w:r>
          </w:p>
        </w:tc>
        <w:tc>
          <w:tcPr>
            <w:tcW w:type="dxa" w:w="2197"/>
          </w:tcPr>
          <w:p>
            <w:pPr>
              <w:jc w:val="center"/>
            </w:pPr>
            <w:r>
              <w:rPr>
                <w:sz w:val="21"/>
              </w:rPr>
              <w:t>GET</w:t>
            </w:r>
          </w:p>
        </w:tc>
        <w:tc>
          <w:tcPr>
            <w:tcW w:type="dxa" w:w="2197"/>
          </w:tcPr>
          <w:p>
            <w:pPr>
              <w:jc w:val="center"/>
            </w:pPr>
            <w:r>
              <w:rPr>
                <w:sz w:val="21"/>
              </w:rPr>
              <w:t>获取训练历史</w:t>
            </w:r>
          </w:p>
        </w:tc>
        <w:tc>
          <w:tcPr>
            <w:tcW w:type="dxa" w:w="2197"/>
          </w:tcPr>
          <w:p>
            <w:pPr>
              <w:jc w:val="center"/>
            </w:pPr>
            <w:r>
              <w:rPr>
                <w:sz w:val="21"/>
              </w:rPr>
              <w:t>需要登录</w:t>
            </w:r>
          </w:p>
        </w:tc>
      </w:tr>
    </w:tbl>
    <w:p>
      <w:r>
        <w:br w:type="page"/>
      </w:r>
    </w:p>
    <w:p>
      <w:pPr>
        <w:pStyle w:val="Heading1Custom"/>
      </w:pPr>
      <w:r>
        <w:t>第五章 系统实现</w:t>
      </w:r>
    </w:p>
    <w:p>
      <w:pPr>
        <w:pStyle w:val="Heading2Custom"/>
      </w:pPr>
      <w:r>
        <w:t>5.1 开发环境</w:t>
      </w:r>
    </w:p>
    <w:p>
      <w:pPr>
        <w:pStyle w:val="BodyCustom"/>
      </w:pPr>
      <w:r>
        <w:t>系统开发环境配置如下：</w:t>
      </w:r>
    </w:p>
    <w:p>
      <w:pPr>
        <w:pStyle w:val="CaptionCustom"/>
      </w:pPr>
      <w:r>
        <w:t>表5-1 开发环境</w:t>
      </w:r>
    </w:p>
    <w:tbl>
      <w:tblPr>
        <w:tblStyle w:val="TableGrid"/>
        <w:tblW w:type="auto" w:w="0"/>
        <w:jc w:val="center"/>
        <w:tblLook w:firstColumn="1" w:firstRow="1" w:lastColumn="0" w:lastRow="0" w:noHBand="0" w:noVBand="1" w:val="04A0"/>
      </w:tblPr>
      <w:tblGrid>
        <w:gridCol w:w="4394"/>
        <w:gridCol w:w="4394"/>
      </w:tblGrid>
      <w:tr>
        <w:tc>
          <w:tcPr>
            <w:tcW w:type="dxa" w:w="4394"/>
            <w:shd w:fill="D9E2F3"/>
          </w:tcPr>
          <w:p>
            <w:pPr>
              <w:jc w:val="center"/>
            </w:pPr>
            <w:r>
              <w:rPr>
                <w:b/>
                <w:sz w:val="21"/>
              </w:rPr>
              <w:t>项目</w:t>
            </w:r>
          </w:p>
        </w:tc>
        <w:tc>
          <w:tcPr>
            <w:tcW w:type="dxa" w:w="4394"/>
            <w:shd w:fill="D9E2F3"/>
          </w:tcPr>
          <w:p>
            <w:pPr>
              <w:jc w:val="center"/>
            </w:pPr>
            <w:r>
              <w:rPr>
                <w:b/>
                <w:sz w:val="21"/>
              </w:rPr>
              <w:t>版本/配置</w:t>
            </w:r>
          </w:p>
        </w:tc>
      </w:tr>
      <w:tr>
        <w:tc>
          <w:tcPr>
            <w:tcW w:type="dxa" w:w="4394"/>
          </w:tcPr>
          <w:p>
            <w:pPr>
              <w:jc w:val="center"/>
            </w:pPr>
            <w:r>
              <w:rPr>
                <w:sz w:val="21"/>
              </w:rPr>
              <w:t>操作系统</w:t>
            </w:r>
          </w:p>
        </w:tc>
        <w:tc>
          <w:tcPr>
            <w:tcW w:type="dxa" w:w="4394"/>
          </w:tcPr>
          <w:p>
            <w:pPr>
              <w:jc w:val="center"/>
            </w:pPr>
            <w:r>
              <w:rPr>
                <w:sz w:val="21"/>
              </w:rPr>
              <w:t>Windows 10/11</w:t>
            </w:r>
          </w:p>
        </w:tc>
      </w:tr>
      <w:tr>
        <w:tc>
          <w:tcPr>
            <w:tcW w:type="dxa" w:w="4394"/>
          </w:tcPr>
          <w:p>
            <w:pPr>
              <w:jc w:val="center"/>
            </w:pPr>
            <w:r>
              <w:rPr>
                <w:sz w:val="21"/>
              </w:rPr>
              <w:t>编程语言</w:t>
            </w:r>
          </w:p>
        </w:tc>
        <w:tc>
          <w:tcPr>
            <w:tcW w:type="dxa" w:w="4394"/>
          </w:tcPr>
          <w:p>
            <w:pPr>
              <w:jc w:val="center"/>
            </w:pPr>
            <w:r>
              <w:rPr>
                <w:sz w:val="21"/>
              </w:rPr>
              <w:t>Python 3.10+</w:t>
            </w:r>
          </w:p>
        </w:tc>
      </w:tr>
      <w:tr>
        <w:tc>
          <w:tcPr>
            <w:tcW w:type="dxa" w:w="4394"/>
          </w:tcPr>
          <w:p>
            <w:pPr>
              <w:jc w:val="center"/>
            </w:pPr>
            <w:r>
              <w:rPr>
                <w:sz w:val="21"/>
              </w:rPr>
              <w:t>Web框架</w:t>
            </w:r>
          </w:p>
        </w:tc>
        <w:tc>
          <w:tcPr>
            <w:tcW w:type="dxa" w:w="4394"/>
          </w:tcPr>
          <w:p>
            <w:pPr>
              <w:jc w:val="center"/>
            </w:pPr>
            <w:r>
              <w:rPr>
                <w:sz w:val="21"/>
              </w:rPr>
              <w:t>Django 5.x</w:t>
            </w:r>
          </w:p>
        </w:tc>
      </w:tr>
      <w:tr>
        <w:tc>
          <w:tcPr>
            <w:tcW w:type="dxa" w:w="4394"/>
          </w:tcPr>
          <w:p>
            <w:pPr>
              <w:jc w:val="center"/>
            </w:pPr>
            <w:r>
              <w:rPr>
                <w:sz w:val="21"/>
              </w:rPr>
              <w:t>深度学习框架</w:t>
            </w:r>
          </w:p>
        </w:tc>
        <w:tc>
          <w:tcPr>
            <w:tcW w:type="dxa" w:w="4394"/>
          </w:tcPr>
          <w:p>
            <w:pPr>
              <w:jc w:val="center"/>
            </w:pPr>
            <w:r>
              <w:rPr>
                <w:sz w:val="21"/>
              </w:rPr>
              <w:t>PyTorch 2.x</w:t>
            </w:r>
          </w:p>
        </w:tc>
      </w:tr>
      <w:tr>
        <w:tc>
          <w:tcPr>
            <w:tcW w:type="dxa" w:w="4394"/>
          </w:tcPr>
          <w:p>
            <w:pPr>
              <w:jc w:val="center"/>
            </w:pPr>
            <w:r>
              <w:rPr>
                <w:sz w:val="21"/>
              </w:rPr>
              <w:t>数据库</w:t>
            </w:r>
          </w:p>
        </w:tc>
        <w:tc>
          <w:tcPr>
            <w:tcW w:type="dxa" w:w="4394"/>
          </w:tcPr>
          <w:p>
            <w:pPr>
              <w:jc w:val="center"/>
            </w:pPr>
            <w:r>
              <w:rPr>
                <w:sz w:val="21"/>
              </w:rPr>
              <w:t>SQLite 3</w:t>
            </w:r>
          </w:p>
        </w:tc>
      </w:tr>
      <w:tr>
        <w:tc>
          <w:tcPr>
            <w:tcW w:type="dxa" w:w="4394"/>
          </w:tcPr>
          <w:p>
            <w:pPr>
              <w:jc w:val="center"/>
            </w:pPr>
            <w:r>
              <w:rPr>
                <w:sz w:val="21"/>
              </w:rPr>
              <w:t>浏览器</w:t>
            </w:r>
          </w:p>
        </w:tc>
        <w:tc>
          <w:tcPr>
            <w:tcW w:type="dxa" w:w="4394"/>
          </w:tcPr>
          <w:p>
            <w:pPr>
              <w:jc w:val="center"/>
            </w:pPr>
            <w:r>
              <w:rPr>
                <w:sz w:val="21"/>
              </w:rPr>
              <w:t>Chrome / Edge</w:t>
            </w:r>
          </w:p>
        </w:tc>
      </w:tr>
    </w:tbl>
    <w:p>
      <w:pPr>
        <w:pStyle w:val="Heading2Custom"/>
      </w:pPr>
      <w:r>
        <w:t>5.2 商品管理模块实现</w:t>
      </w:r>
    </w:p>
    <w:p>
      <w:pPr>
        <w:pStyle w:val="BodyCustom"/>
      </w:pPr>
      <w:r>
        <w:t>商品管理模块通过Django Admin后台实现。在admin.py中定义了ProductAdmin和ProductImageAdmin两个管理类，自定义了列表展示字段、搜索过滤条件和内联编辑功能。商品图片支持在商品编辑页面直接上传，并提供图片预览功能，方便管理员确认上传内容。</w:t>
      </w:r>
    </w:p>
    <w:p>
      <w:pPr>
        <w:pStyle w:val="BodyCustom"/>
      </w:pPr>
      <w:r>
        <w:t>系统在Admin界面中展示了商品的图片数量和就绪状态（就绪/图片不足/无图片），帮助管理员直观了解每个商品的训练数据准备情况。每个商品建议上传8张不同角度的图片，包括正面、背面、左侧面、右侧面、顶部、底部、左前斜角和右前斜角。</w:t>
      </w:r>
    </w:p>
    <w:p>
      <w:pPr>
        <w:pStyle w:val="Heading2Custom"/>
      </w:pPr>
      <w:r>
        <w:t>5.3 模型训练模块实现</w:t>
      </w:r>
    </w:p>
    <w:p>
      <w:pPr>
        <w:pStyle w:val="Heading3Custom"/>
      </w:pPr>
      <w:r>
        <w:t>5.3.1 数据预处理实现</w:t>
      </w:r>
    </w:p>
    <w:p>
      <w:pPr>
        <w:pStyle w:val="BodyCustom"/>
      </w:pPr>
      <w:r>
        <w:t>训练数据的预处理包括数据增强和标准化两个阶段。训练集应用以下数据增强策略：首先缩放至256×256，然后随机裁剪至224×224，接着进行随机水平翻转、随机旋转（±15°）和颜色抖动（亮度、对比度、饱和度各±30%），最后进行ImageNet标准归一化。验证集则只进行缩放和归一化处理，不应用数据增强，以确保评估结果的稳定性。</w:t>
      </w:r>
    </w:p>
    <w:p>
      <w:pPr>
        <w:pStyle w:val="Heading3Custom"/>
      </w:pPr>
      <w:r>
        <w:t>5.3.2 模型构建与训练实现</w:t>
      </w:r>
    </w:p>
    <w:p>
      <w:pPr>
        <w:pStyle w:val="BodyCustom"/>
      </w:pPr>
      <w:r>
        <w:t>模型构建的核心代码如下：加载MobileNetV2预训练模型后，冻结所有卷积特征提取层的参数，替换最后的分类头为包含Dropout（0.2）和全连接层的新分类器。优化器使用Adam，学习率初始设为0.001，配合ReduceLROnPlateau调度器自适应调整。</w:t>
      </w:r>
    </w:p>
    <w:p>
      <w:pPr>
        <w:pStyle w:val="BodyCustom"/>
      </w:pPr>
      <w:r>
        <w:t>模型构建的关键代码片段如下：</w:t>
      </w:r>
    </w:p>
    <w:p>
      <w:pPr>
        <w:pStyle w:val="CodeCustom"/>
      </w:pPr>
      <w:r>
        <w:t>model = models.mobilenet_v2(weights=models.MobileNet_V2_Weights.DEFAULT)</w:t>
      </w:r>
    </w:p>
    <w:p>
      <w:pPr>
        <w:pStyle w:val="CodeCustom"/>
      </w:pPr>
      <w:r>
        <w:t>for param in model.features.parameters():</w:t>
      </w:r>
    </w:p>
    <w:p>
      <w:pPr>
        <w:pStyle w:val="CodeCustom"/>
      </w:pPr>
      <w:r>
        <w:t xml:space="preserve">    param.requires_grad = False</w:t>
      </w:r>
    </w:p>
    <w:p>
      <w:pPr>
        <w:pStyle w:val="CodeCustom"/>
      </w:pPr>
      <w:r>
        <w:t>model.classifier = nn.Sequential(</w:t>
      </w:r>
    </w:p>
    <w:p>
      <w:pPr>
        <w:pStyle w:val="CodeCustom"/>
      </w:pPr>
      <w:r>
        <w:t xml:space="preserve">    nn.Dropout(0.2),</w:t>
      </w:r>
    </w:p>
    <w:p>
      <w:pPr>
        <w:pStyle w:val="CodeCustom"/>
      </w:pPr>
      <w:r>
        <w:t xml:space="preserve">    nn.Linear(model.last_channel, num_classes),</w:t>
      </w:r>
    </w:p>
    <w:p>
      <w:pPr>
        <w:pStyle w:val="CodeCustom"/>
      </w:pPr>
      <w:r>
        <w:t>)</w:t>
      </w:r>
    </w:p>
    <w:p>
      <w:pPr>
        <w:pStyle w:val="Heading3Custom"/>
      </w:pPr>
      <w:r>
        <w:t>5.3.3 训练过程管理实现</w:t>
      </w:r>
    </w:p>
    <w:p>
      <w:pPr>
        <w:pStyle w:val="BodyCustom"/>
      </w:pPr>
      <w:r>
        <w:t>训练过程通过Django视图函数和JavaScript前端协同管理。后端使用Python threading模块在守护线程中执行训练任务，通过全局状态字典跟踪训练进度。前端通过setInterval定时轮询/api/train/status/接口获取训练状态，实时更新页面上的进度信息。训练完成后自动保存模型权重、标签映射和训练历史到本地文件。</w:t>
      </w:r>
    </w:p>
    <w:p>
      <w:pPr>
        <w:pStyle w:val="Heading2Custom"/>
      </w:pPr>
      <w:r>
        <w:t>5.4 图像识别模块实现</w:t>
      </w:r>
    </w:p>
    <w:p>
      <w:pPr>
        <w:pStyle w:val="BodyCustom"/>
      </w:pPr>
      <w:r>
        <w:t>图像识别模块的核心是ProductPredictor类，采用单例模式管理。模型首次调用时自动加载，后续调用直接使用缓存的模型实例，避免重复加载带来的时间开销。</w:t>
      </w:r>
    </w:p>
    <w:p>
      <w:pPr>
        <w:pStyle w:val="BodyCustom"/>
      </w:pPr>
      <w:r>
        <w:t>前端通过navigator.mediaDevices.getUserMedia API调用摄像头，将视频流显示在页面上。用户点击拍照按钮后，通过Canvas API截取当前帧，转换为Blob对象后以FormData格式上传至/api/recognize/接口。后端将图片保存为临时文件，调用predict_image函数进行推理，返回识别结果后立即清理临时文件。</w:t>
      </w:r>
    </w:p>
    <w:p>
      <w:pPr>
        <w:pStyle w:val="Heading2Custom"/>
      </w:pPr>
      <w:r>
        <w:t>5.5 智能结算模块实现</w:t>
      </w:r>
    </w:p>
    <w:p>
      <w:pPr>
        <w:pStyle w:val="BodyCustom"/>
      </w:pPr>
      <w:r>
        <w:t>购物车数据使用JavaScript数组管理，每个元素包含商品名称、单价和数量三个属性。识别成功后自动将商品加入购物车，相同商品自动累加数量。购物车支持数量的增减和商品的删除操作，所有变更实时反映在页面上。</w:t>
      </w:r>
    </w:p>
    <w:p>
      <w:pPr>
        <w:pStyle w:val="BodyCustom"/>
      </w:pPr>
      <w:r>
        <w:t>结算时将购物车数据以JSON格式POST至/api/checkout/接口。后端接收数据后逐项校验合法性，生成格式为"年月日时分秒+6位随机码"的唯一订单号，计算总价后将订单和明细写入数据库。前端收到成功响应后展示结算成功弹窗，显示订单号、金额和明细信息。</w:t>
      </w:r>
    </w:p>
    <w:p>
      <w:pPr>
        <w:pStyle w:val="Heading2Custom"/>
      </w:pPr>
      <w:r>
        <w:t>5.6 前端界面实现</w:t>
      </w:r>
    </w:p>
    <w:p>
      <w:pPr>
        <w:pStyle w:val="BodyCustom"/>
      </w:pPr>
      <w:r>
        <w:t>前端采用原生HTML5+CSS3+JavaScript实现，不依赖任何前端框架，确保轻量和兼容性。界面设计采用Glassmorphism（毛玻璃）风格，通过backdrop-filter和半透明背景实现现代感的视觉效果。动画使用CSS @keyframes实现淡入效果，增强页面切换的流畅感。</w:t>
      </w:r>
    </w:p>
    <w:p>
      <w:pPr>
        <w:pStyle w:val="BodyCustom"/>
      </w:pPr>
      <w:r>
        <w:t>系统提供自定义背景功能，用户可通过上传本地图片或输入URL来更换页面背景，支持16:9比例的裁剪操作，背景设置保存在浏览器localStorage中持久化。导航栏采用sticky定位，支持页面滚动时固定在顶部。</w:t>
      </w:r>
    </w:p>
    <w:p>
      <w:r>
        <w:br w:type="page"/>
      </w:r>
    </w:p>
    <w:p>
      <w:pPr>
        <w:pStyle w:val="Heading1Custom"/>
      </w:pPr>
      <w:r>
        <w:t>第六章 系统测试</w:t>
      </w:r>
    </w:p>
    <w:p>
      <w:pPr>
        <w:pStyle w:val="Heading2Custom"/>
      </w:pPr>
      <w:r>
        <w:t>6.1 测试环境</w:t>
      </w:r>
    </w:p>
    <w:p>
      <w:pPr>
        <w:pStyle w:val="BodyCustom"/>
      </w:pPr>
      <w:r>
        <w:t>系统测试环境如下：</w:t>
      </w:r>
    </w:p>
    <w:p>
      <w:pPr>
        <w:pStyle w:val="CaptionCustom"/>
      </w:pPr>
      <w:r>
        <w:t>表6-1 测试环境</w:t>
      </w:r>
    </w:p>
    <w:tbl>
      <w:tblPr>
        <w:tblStyle w:val="TableGrid"/>
        <w:tblW w:type="auto" w:w="0"/>
        <w:jc w:val="center"/>
        <w:tblLook w:firstColumn="1" w:firstRow="1" w:lastColumn="0" w:lastRow="0" w:noHBand="0" w:noVBand="1" w:val="04A0"/>
      </w:tblPr>
      <w:tblGrid>
        <w:gridCol w:w="4394"/>
        <w:gridCol w:w="4394"/>
      </w:tblGrid>
      <w:tr>
        <w:tc>
          <w:tcPr>
            <w:tcW w:type="dxa" w:w="4394"/>
            <w:shd w:fill="D9E2F3"/>
          </w:tcPr>
          <w:p>
            <w:pPr>
              <w:jc w:val="center"/>
            </w:pPr>
            <w:r>
              <w:rPr>
                <w:b/>
                <w:sz w:val="21"/>
              </w:rPr>
              <w:t>项目</w:t>
            </w:r>
          </w:p>
        </w:tc>
        <w:tc>
          <w:tcPr>
            <w:tcW w:type="dxa" w:w="4394"/>
            <w:shd w:fill="D9E2F3"/>
          </w:tcPr>
          <w:p>
            <w:pPr>
              <w:jc w:val="center"/>
            </w:pPr>
            <w:r>
              <w:rPr>
                <w:b/>
                <w:sz w:val="21"/>
              </w:rPr>
              <w:t>配置</w:t>
            </w:r>
          </w:p>
        </w:tc>
      </w:tr>
      <w:tr>
        <w:tc>
          <w:tcPr>
            <w:tcW w:type="dxa" w:w="4394"/>
          </w:tcPr>
          <w:p>
            <w:pPr>
              <w:jc w:val="center"/>
            </w:pPr>
            <w:r>
              <w:rPr>
                <w:sz w:val="21"/>
              </w:rPr>
              <w:t>操作系统</w:t>
            </w:r>
          </w:p>
        </w:tc>
        <w:tc>
          <w:tcPr>
            <w:tcW w:type="dxa" w:w="4394"/>
          </w:tcPr>
          <w:p>
            <w:pPr>
              <w:jc w:val="center"/>
            </w:pPr>
            <w:r>
              <w:rPr>
                <w:sz w:val="21"/>
              </w:rPr>
              <w:t>Windows 11</w:t>
            </w:r>
          </w:p>
        </w:tc>
      </w:tr>
      <w:tr>
        <w:tc>
          <w:tcPr>
            <w:tcW w:type="dxa" w:w="4394"/>
          </w:tcPr>
          <w:p>
            <w:pPr>
              <w:jc w:val="center"/>
            </w:pPr>
            <w:r>
              <w:rPr>
                <w:sz w:val="21"/>
              </w:rPr>
              <w:t>处理器</w:t>
            </w:r>
          </w:p>
        </w:tc>
        <w:tc>
          <w:tcPr>
            <w:tcW w:type="dxa" w:w="4394"/>
          </w:tcPr>
          <w:p>
            <w:pPr>
              <w:jc w:val="center"/>
            </w:pPr>
            <w:r>
              <w:rPr>
                <w:sz w:val="21"/>
              </w:rPr>
              <w:t>Intel Core i5 / AMD Ryzen 5</w:t>
            </w:r>
          </w:p>
        </w:tc>
      </w:tr>
      <w:tr>
        <w:tc>
          <w:tcPr>
            <w:tcW w:type="dxa" w:w="4394"/>
          </w:tcPr>
          <w:p>
            <w:pPr>
              <w:jc w:val="center"/>
            </w:pPr>
            <w:r>
              <w:rPr>
                <w:sz w:val="21"/>
              </w:rPr>
              <w:t>内存</w:t>
            </w:r>
          </w:p>
        </w:tc>
        <w:tc>
          <w:tcPr>
            <w:tcW w:type="dxa" w:w="4394"/>
          </w:tcPr>
          <w:p>
            <w:pPr>
              <w:jc w:val="center"/>
            </w:pPr>
            <w:r>
              <w:rPr>
                <w:sz w:val="21"/>
              </w:rPr>
              <w:t>8GB DDR4</w:t>
            </w:r>
          </w:p>
        </w:tc>
      </w:tr>
      <w:tr>
        <w:tc>
          <w:tcPr>
            <w:tcW w:type="dxa" w:w="4394"/>
          </w:tcPr>
          <w:p>
            <w:pPr>
              <w:jc w:val="center"/>
            </w:pPr>
            <w:r>
              <w:rPr>
                <w:sz w:val="21"/>
              </w:rPr>
              <w:t>浏览器</w:t>
            </w:r>
          </w:p>
        </w:tc>
        <w:tc>
          <w:tcPr>
            <w:tcW w:type="dxa" w:w="4394"/>
          </w:tcPr>
          <w:p>
            <w:pPr>
              <w:jc w:val="center"/>
            </w:pPr>
            <w:r>
              <w:rPr>
                <w:sz w:val="21"/>
              </w:rPr>
              <w:t>Chrome 120+</w:t>
            </w:r>
          </w:p>
        </w:tc>
      </w:tr>
      <w:tr>
        <w:tc>
          <w:tcPr>
            <w:tcW w:type="dxa" w:w="4394"/>
          </w:tcPr>
          <w:p>
            <w:pPr>
              <w:jc w:val="center"/>
            </w:pPr>
            <w:r>
              <w:rPr>
                <w:sz w:val="21"/>
              </w:rPr>
              <w:t>Python</w:t>
            </w:r>
          </w:p>
        </w:tc>
        <w:tc>
          <w:tcPr>
            <w:tcW w:type="dxa" w:w="4394"/>
          </w:tcPr>
          <w:p>
            <w:pPr>
              <w:jc w:val="center"/>
            </w:pPr>
            <w:r>
              <w:rPr>
                <w:sz w:val="21"/>
              </w:rPr>
              <w:t>3.10+</w:t>
            </w:r>
          </w:p>
        </w:tc>
      </w:tr>
      <w:tr>
        <w:tc>
          <w:tcPr>
            <w:tcW w:type="dxa" w:w="4394"/>
          </w:tcPr>
          <w:p>
            <w:pPr>
              <w:jc w:val="center"/>
            </w:pPr>
            <w:r>
              <w:rPr>
                <w:sz w:val="21"/>
              </w:rPr>
              <w:t>Django</w:t>
            </w:r>
          </w:p>
        </w:tc>
        <w:tc>
          <w:tcPr>
            <w:tcW w:type="dxa" w:w="4394"/>
          </w:tcPr>
          <w:p>
            <w:pPr>
              <w:jc w:val="center"/>
            </w:pPr>
            <w:r>
              <w:rPr>
                <w:sz w:val="21"/>
              </w:rPr>
              <w:t>5.x</w:t>
            </w:r>
          </w:p>
        </w:tc>
      </w:tr>
    </w:tbl>
    <w:p>
      <w:pPr>
        <w:pStyle w:val="Heading2Custom"/>
      </w:pPr>
      <w:r>
        <w:t>6.2 功能测试</w:t>
      </w:r>
    </w:p>
    <w:p>
      <w:pPr>
        <w:pStyle w:val="CaptionCustom"/>
      </w:pPr>
      <w:r>
        <w:t>表6-2 功能测试用例及结果</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fill="D9E2F3"/>
          </w:tcPr>
          <w:p>
            <w:pPr>
              <w:jc w:val="center"/>
            </w:pPr>
            <w:r>
              <w:rPr>
                <w:b/>
                <w:sz w:val="21"/>
              </w:rPr>
              <w:t>测试编号</w:t>
            </w:r>
          </w:p>
        </w:tc>
        <w:tc>
          <w:tcPr>
            <w:tcW w:type="dxa" w:w="1758"/>
            <w:shd w:fill="D9E2F3"/>
          </w:tcPr>
          <w:p>
            <w:pPr>
              <w:jc w:val="center"/>
            </w:pPr>
            <w:r>
              <w:rPr>
                <w:b/>
                <w:sz w:val="21"/>
              </w:rPr>
              <w:t>测试项目</w:t>
            </w:r>
          </w:p>
        </w:tc>
        <w:tc>
          <w:tcPr>
            <w:tcW w:type="dxa" w:w="1758"/>
            <w:shd w:fill="D9E2F3"/>
          </w:tcPr>
          <w:p>
            <w:pPr>
              <w:jc w:val="center"/>
            </w:pPr>
            <w:r>
              <w:rPr>
                <w:b/>
                <w:sz w:val="21"/>
              </w:rPr>
              <w:t>测试内容</w:t>
            </w:r>
          </w:p>
        </w:tc>
        <w:tc>
          <w:tcPr>
            <w:tcW w:type="dxa" w:w="1758"/>
            <w:shd w:fill="D9E2F3"/>
          </w:tcPr>
          <w:p>
            <w:pPr>
              <w:jc w:val="center"/>
            </w:pPr>
            <w:r>
              <w:rPr>
                <w:b/>
                <w:sz w:val="21"/>
              </w:rPr>
              <w:t>预期结果</w:t>
            </w:r>
          </w:p>
        </w:tc>
        <w:tc>
          <w:tcPr>
            <w:tcW w:type="dxa" w:w="1758"/>
            <w:shd w:fill="D9E2F3"/>
          </w:tcPr>
          <w:p>
            <w:pPr>
              <w:jc w:val="center"/>
            </w:pPr>
            <w:r>
              <w:rPr>
                <w:b/>
                <w:sz w:val="21"/>
              </w:rPr>
              <w:t>实际结果</w:t>
            </w:r>
          </w:p>
        </w:tc>
      </w:tr>
      <w:tr>
        <w:tc>
          <w:tcPr>
            <w:tcW w:type="dxa" w:w="1758"/>
          </w:tcPr>
          <w:p>
            <w:pPr>
              <w:jc w:val="center"/>
            </w:pPr>
            <w:r>
              <w:rPr>
                <w:sz w:val="21"/>
              </w:rPr>
              <w:t>TC-01</w:t>
            </w:r>
          </w:p>
        </w:tc>
        <w:tc>
          <w:tcPr>
            <w:tcW w:type="dxa" w:w="1758"/>
          </w:tcPr>
          <w:p>
            <w:pPr>
              <w:jc w:val="center"/>
            </w:pPr>
            <w:r>
              <w:rPr>
                <w:sz w:val="21"/>
              </w:rPr>
              <w:t>商品添加</w:t>
            </w:r>
          </w:p>
        </w:tc>
        <w:tc>
          <w:tcPr>
            <w:tcW w:type="dxa" w:w="1758"/>
          </w:tcPr>
          <w:p>
            <w:pPr>
              <w:jc w:val="center"/>
            </w:pPr>
            <w:r>
              <w:rPr>
                <w:sz w:val="21"/>
              </w:rPr>
              <w:t>在后台添加商品信息</w:t>
            </w:r>
          </w:p>
        </w:tc>
        <w:tc>
          <w:tcPr>
            <w:tcW w:type="dxa" w:w="1758"/>
          </w:tcPr>
          <w:p>
            <w:pPr>
              <w:jc w:val="center"/>
            </w:pPr>
            <w:r>
              <w:rPr>
                <w:sz w:val="21"/>
              </w:rPr>
              <w:t>商品成功创建</w:t>
            </w:r>
          </w:p>
        </w:tc>
        <w:tc>
          <w:tcPr>
            <w:tcW w:type="dxa" w:w="1758"/>
          </w:tcPr>
          <w:p>
            <w:pPr>
              <w:jc w:val="center"/>
            </w:pPr>
            <w:r>
              <w:rPr>
                <w:sz w:val="21"/>
              </w:rPr>
              <w:t>通过</w:t>
            </w:r>
          </w:p>
        </w:tc>
      </w:tr>
      <w:tr>
        <w:tc>
          <w:tcPr>
            <w:tcW w:type="dxa" w:w="1758"/>
          </w:tcPr>
          <w:p>
            <w:pPr>
              <w:jc w:val="center"/>
            </w:pPr>
            <w:r>
              <w:rPr>
                <w:sz w:val="21"/>
              </w:rPr>
              <w:t>TC-02</w:t>
            </w:r>
          </w:p>
        </w:tc>
        <w:tc>
          <w:tcPr>
            <w:tcW w:type="dxa" w:w="1758"/>
          </w:tcPr>
          <w:p>
            <w:pPr>
              <w:jc w:val="center"/>
            </w:pPr>
            <w:r>
              <w:rPr>
                <w:sz w:val="21"/>
              </w:rPr>
              <w:t>图片上传</w:t>
            </w:r>
          </w:p>
        </w:tc>
        <w:tc>
          <w:tcPr>
            <w:tcW w:type="dxa" w:w="1758"/>
          </w:tcPr>
          <w:p>
            <w:pPr>
              <w:jc w:val="center"/>
            </w:pPr>
            <w:r>
              <w:rPr>
                <w:sz w:val="21"/>
              </w:rPr>
              <w:t>为商品上传多角度图片</w:t>
            </w:r>
          </w:p>
        </w:tc>
        <w:tc>
          <w:tcPr>
            <w:tcW w:type="dxa" w:w="1758"/>
          </w:tcPr>
          <w:p>
            <w:pPr>
              <w:jc w:val="center"/>
            </w:pPr>
            <w:r>
              <w:rPr>
                <w:sz w:val="21"/>
              </w:rPr>
              <w:t>图片成功保存并显示预览</w:t>
            </w:r>
          </w:p>
        </w:tc>
        <w:tc>
          <w:tcPr>
            <w:tcW w:type="dxa" w:w="1758"/>
          </w:tcPr>
          <w:p>
            <w:pPr>
              <w:jc w:val="center"/>
            </w:pPr>
            <w:r>
              <w:rPr>
                <w:sz w:val="21"/>
              </w:rPr>
              <w:t>通过</w:t>
            </w:r>
          </w:p>
        </w:tc>
      </w:tr>
      <w:tr>
        <w:tc>
          <w:tcPr>
            <w:tcW w:type="dxa" w:w="1758"/>
          </w:tcPr>
          <w:p>
            <w:pPr>
              <w:jc w:val="center"/>
            </w:pPr>
            <w:r>
              <w:rPr>
                <w:sz w:val="21"/>
              </w:rPr>
              <w:t>TC-03</w:t>
            </w:r>
          </w:p>
        </w:tc>
        <w:tc>
          <w:tcPr>
            <w:tcW w:type="dxa" w:w="1758"/>
          </w:tcPr>
          <w:p>
            <w:pPr>
              <w:jc w:val="center"/>
            </w:pPr>
            <w:r>
              <w:rPr>
                <w:sz w:val="21"/>
              </w:rPr>
              <w:t>模型训练</w:t>
            </w:r>
          </w:p>
        </w:tc>
        <w:tc>
          <w:tcPr>
            <w:tcW w:type="dxa" w:w="1758"/>
          </w:tcPr>
          <w:p>
            <w:pPr>
              <w:jc w:val="center"/>
            </w:pPr>
            <w:r>
              <w:rPr>
                <w:sz w:val="21"/>
              </w:rPr>
              <w:t>点击训练按钮启动训练</w:t>
            </w:r>
          </w:p>
        </w:tc>
        <w:tc>
          <w:tcPr>
            <w:tcW w:type="dxa" w:w="1758"/>
          </w:tcPr>
          <w:p>
            <w:pPr>
              <w:jc w:val="center"/>
            </w:pPr>
            <w:r>
              <w:rPr>
                <w:sz w:val="21"/>
              </w:rPr>
              <w:t>训练正常完成并显示结果</w:t>
            </w:r>
          </w:p>
        </w:tc>
        <w:tc>
          <w:tcPr>
            <w:tcW w:type="dxa" w:w="1758"/>
          </w:tcPr>
          <w:p>
            <w:pPr>
              <w:jc w:val="center"/>
            </w:pPr>
            <w:r>
              <w:rPr>
                <w:sz w:val="21"/>
              </w:rPr>
              <w:t>通过</w:t>
            </w:r>
          </w:p>
        </w:tc>
      </w:tr>
      <w:tr>
        <w:tc>
          <w:tcPr>
            <w:tcW w:type="dxa" w:w="1758"/>
          </w:tcPr>
          <w:p>
            <w:pPr>
              <w:jc w:val="center"/>
            </w:pPr>
            <w:r>
              <w:rPr>
                <w:sz w:val="21"/>
              </w:rPr>
              <w:t>TC-04</w:t>
            </w:r>
          </w:p>
        </w:tc>
        <w:tc>
          <w:tcPr>
            <w:tcW w:type="dxa" w:w="1758"/>
          </w:tcPr>
          <w:p>
            <w:pPr>
              <w:jc w:val="center"/>
            </w:pPr>
            <w:r>
              <w:rPr>
                <w:sz w:val="21"/>
              </w:rPr>
              <w:t>摄像头开启</w:t>
            </w:r>
          </w:p>
        </w:tc>
        <w:tc>
          <w:tcPr>
            <w:tcW w:type="dxa" w:w="1758"/>
          </w:tcPr>
          <w:p>
            <w:pPr>
              <w:jc w:val="center"/>
            </w:pPr>
            <w:r>
              <w:rPr>
                <w:sz w:val="21"/>
              </w:rPr>
              <w:t>点击开启摄像头按钮</w:t>
            </w:r>
          </w:p>
        </w:tc>
        <w:tc>
          <w:tcPr>
            <w:tcW w:type="dxa" w:w="1758"/>
          </w:tcPr>
          <w:p>
            <w:pPr>
              <w:jc w:val="center"/>
            </w:pPr>
            <w:r>
              <w:rPr>
                <w:sz w:val="21"/>
              </w:rPr>
              <w:t>摄像头画面正常显示</w:t>
            </w:r>
          </w:p>
        </w:tc>
        <w:tc>
          <w:tcPr>
            <w:tcW w:type="dxa" w:w="1758"/>
          </w:tcPr>
          <w:p>
            <w:pPr>
              <w:jc w:val="center"/>
            </w:pPr>
            <w:r>
              <w:rPr>
                <w:sz w:val="21"/>
              </w:rPr>
              <w:t>通过</w:t>
            </w:r>
          </w:p>
        </w:tc>
      </w:tr>
      <w:tr>
        <w:tc>
          <w:tcPr>
            <w:tcW w:type="dxa" w:w="1758"/>
          </w:tcPr>
          <w:p>
            <w:pPr>
              <w:jc w:val="center"/>
            </w:pPr>
            <w:r>
              <w:rPr>
                <w:sz w:val="21"/>
              </w:rPr>
              <w:t>TC-05</w:t>
            </w:r>
          </w:p>
        </w:tc>
        <w:tc>
          <w:tcPr>
            <w:tcW w:type="dxa" w:w="1758"/>
          </w:tcPr>
          <w:p>
            <w:pPr>
              <w:jc w:val="center"/>
            </w:pPr>
            <w:r>
              <w:rPr>
                <w:sz w:val="21"/>
              </w:rPr>
              <w:t>商品识别</w:t>
            </w:r>
          </w:p>
        </w:tc>
        <w:tc>
          <w:tcPr>
            <w:tcW w:type="dxa" w:w="1758"/>
          </w:tcPr>
          <w:p>
            <w:pPr>
              <w:jc w:val="center"/>
            </w:pPr>
            <w:r>
              <w:rPr>
                <w:sz w:val="21"/>
              </w:rPr>
              <w:t>拍照识别已训练的商品</w:t>
            </w:r>
          </w:p>
        </w:tc>
        <w:tc>
          <w:tcPr>
            <w:tcW w:type="dxa" w:w="1758"/>
          </w:tcPr>
          <w:p>
            <w:pPr>
              <w:jc w:val="center"/>
            </w:pPr>
            <w:r>
              <w:rPr>
                <w:sz w:val="21"/>
              </w:rPr>
              <w:t>正确识别商品名称和价格</w:t>
            </w:r>
          </w:p>
        </w:tc>
        <w:tc>
          <w:tcPr>
            <w:tcW w:type="dxa" w:w="1758"/>
          </w:tcPr>
          <w:p>
            <w:pPr>
              <w:jc w:val="center"/>
            </w:pPr>
            <w:r>
              <w:rPr>
                <w:sz w:val="21"/>
              </w:rPr>
              <w:t>通过</w:t>
            </w:r>
          </w:p>
        </w:tc>
      </w:tr>
      <w:tr>
        <w:tc>
          <w:tcPr>
            <w:tcW w:type="dxa" w:w="1758"/>
          </w:tcPr>
          <w:p>
            <w:pPr>
              <w:jc w:val="center"/>
            </w:pPr>
            <w:r>
              <w:rPr>
                <w:sz w:val="21"/>
              </w:rPr>
              <w:t>TC-06</w:t>
            </w:r>
          </w:p>
        </w:tc>
        <w:tc>
          <w:tcPr>
            <w:tcW w:type="dxa" w:w="1758"/>
          </w:tcPr>
          <w:p>
            <w:pPr>
              <w:jc w:val="center"/>
            </w:pPr>
            <w:r>
              <w:rPr>
                <w:sz w:val="21"/>
              </w:rPr>
              <w:t>低置信度</w:t>
            </w:r>
          </w:p>
        </w:tc>
        <w:tc>
          <w:tcPr>
            <w:tcW w:type="dxa" w:w="1758"/>
          </w:tcPr>
          <w:p>
            <w:pPr>
              <w:jc w:val="center"/>
            </w:pPr>
            <w:r>
              <w:rPr>
                <w:sz w:val="21"/>
              </w:rPr>
              <w:t>识别未训练的物品</w:t>
            </w:r>
          </w:p>
        </w:tc>
        <w:tc>
          <w:tcPr>
            <w:tcW w:type="dxa" w:w="1758"/>
          </w:tcPr>
          <w:p>
            <w:pPr>
              <w:jc w:val="center"/>
            </w:pPr>
            <w:r>
              <w:rPr>
                <w:sz w:val="21"/>
              </w:rPr>
              <w:t>提示置信度过低</w:t>
            </w:r>
          </w:p>
        </w:tc>
        <w:tc>
          <w:tcPr>
            <w:tcW w:type="dxa" w:w="1758"/>
          </w:tcPr>
          <w:p>
            <w:pPr>
              <w:jc w:val="center"/>
            </w:pPr>
            <w:r>
              <w:rPr>
                <w:sz w:val="21"/>
              </w:rPr>
              <w:t>通过</w:t>
            </w:r>
          </w:p>
        </w:tc>
      </w:tr>
      <w:tr>
        <w:tc>
          <w:tcPr>
            <w:tcW w:type="dxa" w:w="1758"/>
          </w:tcPr>
          <w:p>
            <w:pPr>
              <w:jc w:val="center"/>
            </w:pPr>
            <w:r>
              <w:rPr>
                <w:sz w:val="21"/>
              </w:rPr>
              <w:t>TC-07</w:t>
            </w:r>
          </w:p>
        </w:tc>
        <w:tc>
          <w:tcPr>
            <w:tcW w:type="dxa" w:w="1758"/>
          </w:tcPr>
          <w:p>
            <w:pPr>
              <w:jc w:val="center"/>
            </w:pPr>
            <w:r>
              <w:rPr>
                <w:sz w:val="21"/>
              </w:rPr>
              <w:t>购物车操作</w:t>
            </w:r>
          </w:p>
        </w:tc>
        <w:tc>
          <w:tcPr>
            <w:tcW w:type="dxa" w:w="1758"/>
          </w:tcPr>
          <w:p>
            <w:pPr>
              <w:jc w:val="center"/>
            </w:pPr>
            <w:r>
              <w:rPr>
                <w:sz w:val="21"/>
              </w:rPr>
              <w:t>添加/删除/修改数量</w:t>
            </w:r>
          </w:p>
        </w:tc>
        <w:tc>
          <w:tcPr>
            <w:tcW w:type="dxa" w:w="1758"/>
          </w:tcPr>
          <w:p>
            <w:pPr>
              <w:jc w:val="center"/>
            </w:pPr>
            <w:r>
              <w:rPr>
                <w:sz w:val="21"/>
              </w:rPr>
              <w:t>购物车正确更新</w:t>
            </w:r>
          </w:p>
        </w:tc>
        <w:tc>
          <w:tcPr>
            <w:tcW w:type="dxa" w:w="1758"/>
          </w:tcPr>
          <w:p>
            <w:pPr>
              <w:jc w:val="center"/>
            </w:pPr>
            <w:r>
              <w:rPr>
                <w:sz w:val="21"/>
              </w:rPr>
              <w:t>通过</w:t>
            </w:r>
          </w:p>
        </w:tc>
      </w:tr>
      <w:tr>
        <w:tc>
          <w:tcPr>
            <w:tcW w:type="dxa" w:w="1758"/>
          </w:tcPr>
          <w:p>
            <w:pPr>
              <w:jc w:val="center"/>
            </w:pPr>
            <w:r>
              <w:rPr>
                <w:sz w:val="21"/>
              </w:rPr>
              <w:t>TC-08</w:t>
            </w:r>
          </w:p>
        </w:tc>
        <w:tc>
          <w:tcPr>
            <w:tcW w:type="dxa" w:w="1758"/>
          </w:tcPr>
          <w:p>
            <w:pPr>
              <w:jc w:val="center"/>
            </w:pPr>
            <w:r>
              <w:rPr>
                <w:sz w:val="21"/>
              </w:rPr>
              <w:t>结算功能</w:t>
            </w:r>
          </w:p>
        </w:tc>
        <w:tc>
          <w:tcPr>
            <w:tcW w:type="dxa" w:w="1758"/>
          </w:tcPr>
          <w:p>
            <w:pPr>
              <w:jc w:val="center"/>
            </w:pPr>
            <w:r>
              <w:rPr>
                <w:sz w:val="21"/>
              </w:rPr>
              <w:t>确认结算</w:t>
            </w:r>
          </w:p>
        </w:tc>
        <w:tc>
          <w:tcPr>
            <w:tcW w:type="dxa" w:w="1758"/>
          </w:tcPr>
          <w:p>
            <w:pPr>
              <w:jc w:val="center"/>
            </w:pPr>
            <w:r>
              <w:rPr>
                <w:sz w:val="21"/>
              </w:rPr>
              <w:t>生成订单并保存到数据库</w:t>
            </w:r>
          </w:p>
        </w:tc>
        <w:tc>
          <w:tcPr>
            <w:tcW w:type="dxa" w:w="1758"/>
          </w:tcPr>
          <w:p>
            <w:pPr>
              <w:jc w:val="center"/>
            </w:pPr>
            <w:r>
              <w:rPr>
                <w:sz w:val="21"/>
              </w:rPr>
              <w:t>通过</w:t>
            </w:r>
          </w:p>
        </w:tc>
      </w:tr>
      <w:tr>
        <w:tc>
          <w:tcPr>
            <w:tcW w:type="dxa" w:w="1758"/>
          </w:tcPr>
          <w:p>
            <w:pPr>
              <w:jc w:val="center"/>
            </w:pPr>
            <w:r>
              <w:rPr>
                <w:sz w:val="21"/>
              </w:rPr>
              <w:t>TC-09</w:t>
            </w:r>
          </w:p>
        </w:tc>
        <w:tc>
          <w:tcPr>
            <w:tcW w:type="dxa" w:w="1758"/>
          </w:tcPr>
          <w:p>
            <w:pPr>
              <w:jc w:val="center"/>
            </w:pPr>
            <w:r>
              <w:rPr>
                <w:sz w:val="21"/>
              </w:rPr>
              <w:t>订单查看</w:t>
            </w:r>
          </w:p>
        </w:tc>
        <w:tc>
          <w:tcPr>
            <w:tcW w:type="dxa" w:w="1758"/>
          </w:tcPr>
          <w:p>
            <w:pPr>
              <w:jc w:val="center"/>
            </w:pPr>
            <w:r>
              <w:rPr>
                <w:sz w:val="21"/>
              </w:rPr>
              <w:t>查看订单历史页面</w:t>
            </w:r>
          </w:p>
        </w:tc>
        <w:tc>
          <w:tcPr>
            <w:tcW w:type="dxa" w:w="1758"/>
          </w:tcPr>
          <w:p>
            <w:pPr>
              <w:jc w:val="center"/>
            </w:pPr>
            <w:r>
              <w:rPr>
                <w:sz w:val="21"/>
              </w:rPr>
              <w:t>正确展示历史订单</w:t>
            </w:r>
          </w:p>
        </w:tc>
        <w:tc>
          <w:tcPr>
            <w:tcW w:type="dxa" w:w="1758"/>
          </w:tcPr>
          <w:p>
            <w:pPr>
              <w:jc w:val="center"/>
            </w:pPr>
            <w:r>
              <w:rPr>
                <w:sz w:val="21"/>
              </w:rPr>
              <w:t>通过</w:t>
            </w:r>
          </w:p>
        </w:tc>
      </w:tr>
      <w:tr>
        <w:tc>
          <w:tcPr>
            <w:tcW w:type="dxa" w:w="1758"/>
          </w:tcPr>
          <w:p>
            <w:pPr>
              <w:jc w:val="center"/>
            </w:pPr>
            <w:r>
              <w:rPr>
                <w:sz w:val="21"/>
              </w:rPr>
              <w:t>TC-10</w:t>
            </w:r>
          </w:p>
        </w:tc>
        <w:tc>
          <w:tcPr>
            <w:tcW w:type="dxa" w:w="1758"/>
          </w:tcPr>
          <w:p>
            <w:pPr>
              <w:jc w:val="center"/>
            </w:pPr>
            <w:r>
              <w:rPr>
                <w:sz w:val="21"/>
              </w:rPr>
              <w:t>训练评估</w:t>
            </w:r>
          </w:p>
        </w:tc>
        <w:tc>
          <w:tcPr>
            <w:tcW w:type="dxa" w:w="1758"/>
          </w:tcPr>
          <w:p>
            <w:pPr>
              <w:jc w:val="center"/>
            </w:pPr>
            <w:r>
              <w:rPr>
                <w:sz w:val="21"/>
              </w:rPr>
              <w:t>查看评估页面</w:t>
            </w:r>
          </w:p>
        </w:tc>
        <w:tc>
          <w:tcPr>
            <w:tcW w:type="dxa" w:w="1758"/>
          </w:tcPr>
          <w:p>
            <w:pPr>
              <w:jc w:val="center"/>
            </w:pPr>
            <w:r>
              <w:rPr>
                <w:sz w:val="21"/>
              </w:rPr>
              <w:t>正确展示图表和指标</w:t>
            </w:r>
          </w:p>
        </w:tc>
        <w:tc>
          <w:tcPr>
            <w:tcW w:type="dxa" w:w="1758"/>
          </w:tcPr>
          <w:p>
            <w:pPr>
              <w:jc w:val="center"/>
            </w:pPr>
            <w:r>
              <w:rPr>
                <w:sz w:val="21"/>
              </w:rPr>
              <w:t>通过</w:t>
            </w:r>
          </w:p>
        </w:tc>
      </w:tr>
    </w:tbl>
    <w:p>
      <w:pPr>
        <w:pStyle w:val="Heading2Custom"/>
      </w:pPr>
      <w:r>
        <w:t>6.3 性能测试</w:t>
      </w:r>
    </w:p>
    <w:p>
      <w:pPr>
        <w:pStyle w:val="BodyCustom"/>
      </w:pPr>
      <w:r>
        <w:t>对系统的关键性能指标进行了测试，结果如下：</w:t>
      </w:r>
    </w:p>
    <w:p>
      <w:pPr>
        <w:pStyle w:val="CaptionCustom"/>
      </w:pPr>
      <w:r>
        <w:t>表6-3 性能测试结果</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2F3"/>
          </w:tcPr>
          <w:p>
            <w:pPr>
              <w:jc w:val="center"/>
            </w:pPr>
            <w:r>
              <w:rPr>
                <w:b/>
                <w:sz w:val="21"/>
              </w:rPr>
              <w:t>测试项目</w:t>
            </w:r>
          </w:p>
        </w:tc>
        <w:tc>
          <w:tcPr>
            <w:tcW w:type="dxa" w:w="2929"/>
            <w:shd w:fill="D9E2F3"/>
          </w:tcPr>
          <w:p>
            <w:pPr>
              <w:jc w:val="center"/>
            </w:pPr>
            <w:r>
              <w:rPr>
                <w:b/>
                <w:sz w:val="21"/>
              </w:rPr>
              <w:t>测试条件</w:t>
            </w:r>
          </w:p>
        </w:tc>
        <w:tc>
          <w:tcPr>
            <w:tcW w:type="dxa" w:w="2929"/>
            <w:shd w:fill="D9E2F3"/>
          </w:tcPr>
          <w:p>
            <w:pPr>
              <w:jc w:val="center"/>
            </w:pPr>
            <w:r>
              <w:rPr>
                <w:b/>
                <w:sz w:val="21"/>
              </w:rPr>
              <w:t>结果</w:t>
            </w:r>
          </w:p>
        </w:tc>
      </w:tr>
      <w:tr>
        <w:tc>
          <w:tcPr>
            <w:tcW w:type="dxa" w:w="2929"/>
          </w:tcPr>
          <w:p>
            <w:pPr>
              <w:jc w:val="center"/>
            </w:pPr>
            <w:r>
              <w:rPr>
                <w:sz w:val="21"/>
              </w:rPr>
              <w:t>模型加载时间</w:t>
            </w:r>
          </w:p>
        </w:tc>
        <w:tc>
          <w:tcPr>
            <w:tcW w:type="dxa" w:w="2929"/>
          </w:tcPr>
          <w:p>
            <w:pPr>
              <w:jc w:val="center"/>
            </w:pPr>
            <w:r>
              <w:rPr>
                <w:sz w:val="21"/>
              </w:rPr>
              <w:t>首次加载MobileNetV2模型</w:t>
            </w:r>
          </w:p>
        </w:tc>
        <w:tc>
          <w:tcPr>
            <w:tcW w:type="dxa" w:w="2929"/>
          </w:tcPr>
          <w:p>
            <w:pPr>
              <w:jc w:val="center"/>
            </w:pPr>
            <w:r>
              <w:rPr>
                <w:sz w:val="21"/>
              </w:rPr>
              <w:t>约2-3秒</w:t>
            </w:r>
          </w:p>
        </w:tc>
      </w:tr>
      <w:tr>
        <w:tc>
          <w:tcPr>
            <w:tcW w:type="dxa" w:w="2929"/>
          </w:tcPr>
          <w:p>
            <w:pPr>
              <w:jc w:val="center"/>
            </w:pPr>
            <w:r>
              <w:rPr>
                <w:sz w:val="21"/>
              </w:rPr>
              <w:t>单张图片识别</w:t>
            </w:r>
          </w:p>
        </w:tc>
        <w:tc>
          <w:tcPr>
            <w:tcW w:type="dxa" w:w="2929"/>
          </w:tcPr>
          <w:p>
            <w:pPr>
              <w:jc w:val="center"/>
            </w:pPr>
            <w:r>
              <w:rPr>
                <w:sz w:val="21"/>
              </w:rPr>
              <w:t>224×224 RGB图片</w:t>
            </w:r>
          </w:p>
        </w:tc>
        <w:tc>
          <w:tcPr>
            <w:tcW w:type="dxa" w:w="2929"/>
          </w:tcPr>
          <w:p>
            <w:pPr>
              <w:jc w:val="center"/>
            </w:pPr>
            <w:r>
              <w:rPr>
                <w:sz w:val="21"/>
              </w:rPr>
              <w:t>约0.5-1秒</w:t>
            </w:r>
          </w:p>
        </w:tc>
      </w:tr>
      <w:tr>
        <w:tc>
          <w:tcPr>
            <w:tcW w:type="dxa" w:w="2929"/>
          </w:tcPr>
          <w:p>
            <w:pPr>
              <w:jc w:val="center"/>
            </w:pPr>
            <w:r>
              <w:rPr>
                <w:sz w:val="21"/>
              </w:rPr>
              <w:t>页面加载时间</w:t>
            </w:r>
          </w:p>
        </w:tc>
        <w:tc>
          <w:tcPr>
            <w:tcW w:type="dxa" w:w="2929"/>
          </w:tcPr>
          <w:p>
            <w:pPr>
              <w:jc w:val="center"/>
            </w:pPr>
            <w:r>
              <w:rPr>
                <w:sz w:val="21"/>
              </w:rPr>
              <w:t>首页首次加载</w:t>
            </w:r>
          </w:p>
        </w:tc>
        <w:tc>
          <w:tcPr>
            <w:tcW w:type="dxa" w:w="2929"/>
          </w:tcPr>
          <w:p>
            <w:pPr>
              <w:jc w:val="center"/>
            </w:pPr>
            <w:r>
              <w:rPr>
                <w:sz w:val="21"/>
              </w:rPr>
              <w:t>约1-2秒</w:t>
            </w:r>
          </w:p>
        </w:tc>
      </w:tr>
      <w:tr>
        <w:tc>
          <w:tcPr>
            <w:tcW w:type="dxa" w:w="2929"/>
          </w:tcPr>
          <w:p>
            <w:pPr>
              <w:jc w:val="center"/>
            </w:pPr>
            <w:r>
              <w:rPr>
                <w:sz w:val="21"/>
              </w:rPr>
              <w:t>训练时间（10类×50张）</w:t>
            </w:r>
          </w:p>
        </w:tc>
        <w:tc>
          <w:tcPr>
            <w:tcW w:type="dxa" w:w="2929"/>
          </w:tcPr>
          <w:p>
            <w:pPr>
              <w:jc w:val="center"/>
            </w:pPr>
            <w:r>
              <w:rPr>
                <w:sz w:val="21"/>
              </w:rPr>
              <w:t>30轮，CPU模式</w:t>
            </w:r>
          </w:p>
        </w:tc>
        <w:tc>
          <w:tcPr>
            <w:tcW w:type="dxa" w:w="2929"/>
          </w:tcPr>
          <w:p>
            <w:pPr>
              <w:jc w:val="center"/>
            </w:pPr>
            <w:r>
              <w:rPr>
                <w:sz w:val="21"/>
              </w:rPr>
              <w:t>约10-15分钟</w:t>
            </w:r>
          </w:p>
        </w:tc>
      </w:tr>
      <w:tr>
        <w:tc>
          <w:tcPr>
            <w:tcW w:type="dxa" w:w="2929"/>
          </w:tcPr>
          <w:p>
            <w:pPr>
              <w:jc w:val="center"/>
            </w:pPr>
            <w:r>
              <w:rPr>
                <w:sz w:val="21"/>
              </w:rPr>
              <w:t>数据库写入</w:t>
            </w:r>
          </w:p>
        </w:tc>
        <w:tc>
          <w:tcPr>
            <w:tcW w:type="dxa" w:w="2929"/>
          </w:tcPr>
          <w:p>
            <w:pPr>
              <w:jc w:val="center"/>
            </w:pPr>
            <w:r>
              <w:rPr>
                <w:sz w:val="21"/>
              </w:rPr>
              <w:t>单个订单写入</w:t>
            </w:r>
          </w:p>
        </w:tc>
        <w:tc>
          <w:tcPr>
            <w:tcW w:type="dxa" w:w="2929"/>
          </w:tcPr>
          <w:p>
            <w:pPr>
              <w:jc w:val="center"/>
            </w:pPr>
            <w:r>
              <w:rPr>
                <w:sz w:val="21"/>
              </w:rPr>
              <w:t>&lt;100ms</w:t>
            </w:r>
          </w:p>
        </w:tc>
      </w:tr>
    </w:tbl>
    <w:p>
      <w:pPr>
        <w:pStyle w:val="Heading2Custom"/>
      </w:pPr>
      <w:r>
        <w:t>6.4 测试结论</w:t>
      </w:r>
    </w:p>
    <w:p>
      <w:pPr>
        <w:pStyle w:val="BodyCustom"/>
      </w:pPr>
      <w:r>
        <w:t>经过功能测试和性能测试，系统各项功能均能正常运行，满足设计要求。商品识别准确率在训练数据充足的情况下能够达到预期水平。系统响应速度满足实际使用需求，界面交互流畅。总体而言，系统达到了预期的设计目标，具备实际应用的基本条件。</w:t>
      </w:r>
    </w:p>
    <w:p>
      <w:r>
        <w:br w:type="page"/>
      </w:r>
    </w:p>
    <w:p>
      <w:pPr>
        <w:pStyle w:val="Heading1Custom"/>
      </w:pPr>
      <w:r>
        <w:t>第七章 总结与展望</w:t>
      </w:r>
    </w:p>
    <w:p>
      <w:pPr>
        <w:pStyle w:val="Heading2Custom"/>
      </w:pPr>
      <w:r>
        <w:t>7.1 工作总结</w:t>
      </w:r>
    </w:p>
    <w:p>
      <w:pPr>
        <w:pStyle w:val="BodyCustom"/>
      </w:pPr>
      <w:r>
        <w:t>本文设计并实现了一个基于深度学习的智能售货系统。系统采用B/S架构，后端基于Django框架，核心识别模块采用MobileNetV2迁移学习方案。通过本文的工作，完成了以下目标：</w:t>
      </w:r>
    </w:p>
    <w:p>
      <w:pPr>
        <w:pStyle w:val="BodyCustom"/>
      </w:pPr>
      <w:r>
        <w:t>（1）设计了完整的系统架构，包括商品管理、模型训练、图像识别和智能结算四大功能模块，各模块之间协调配合，形成了完整的业务流程。</w:t>
      </w:r>
    </w:p>
    <w:p>
      <w:pPr>
        <w:pStyle w:val="BodyCustom"/>
      </w:pPr>
      <w:r>
        <w:t>（2）实现了基于MobileNetV2的迁移学习训练方案，支持数据增强、早停机制和学习率自适应调整，在小样本场景下也能获得较好的分类性能。</w:t>
      </w:r>
    </w:p>
    <w:p>
      <w:pPr>
        <w:pStyle w:val="BodyCustom"/>
      </w:pPr>
      <w:r>
        <w:t>（3）开发了用户友好的Web界面，采用现代化的毛玻璃设计风格，支持摄像头实时识别和购物车管理，操作流程简洁直观。</w:t>
      </w:r>
    </w:p>
    <w:p>
      <w:pPr>
        <w:pStyle w:val="BodyCustom"/>
      </w:pPr>
      <w:r>
        <w:t>（4）实现了订单管理功能，结算数据持久化存储，支持订单历史的查看和管理。</w:t>
      </w:r>
    </w:p>
    <w:p>
      <w:pPr>
        <w:pStyle w:val="Heading2Custom"/>
      </w:pPr>
      <w:r>
        <w:t>7.2 不足与展望</w:t>
      </w:r>
    </w:p>
    <w:p>
      <w:pPr>
        <w:pStyle w:val="BodyCustom"/>
      </w:pPr>
      <w:r>
        <w:t>由于时间和能力限制，系统仍存在一些不足之处，未来可以从以下方向进行改进：</w:t>
      </w:r>
    </w:p>
    <w:p>
      <w:pPr>
        <w:pStyle w:val="BodyCustom"/>
      </w:pPr>
      <w:r>
        <w:t>（1）数据库方面：当前系统使用SQLite数据库，适合开发和小规模部署。在生产环境中应迁移至MySQL或PostgreSQL等更强大的关系数据库，以支持更高的并发访问和数据安全性。</w:t>
      </w:r>
    </w:p>
    <w:p>
      <w:pPr>
        <w:pStyle w:val="BodyCustom"/>
      </w:pPr>
      <w:r>
        <w:t>（2）模型方面：当前采用CPU推理，识别速度受限。未来可以引入GPU加速推理，或使用ONNX Runtime、TensorRT等推理优化框架，大幅提升推理速度。同时可以探索模型量化和剪枝技术，进一步压缩模型体积。</w:t>
      </w:r>
    </w:p>
    <w:p>
      <w:pPr>
        <w:pStyle w:val="BodyCustom"/>
      </w:pPr>
      <w:r>
        <w:t>（3）功能方面：可以增加用户注册登录、商品搜索、订单统计分析、库存管理等功能，使系统更加完善。还可以引入支付接口，实现真实的在线支付流程。</w:t>
      </w:r>
    </w:p>
    <w:p>
      <w:pPr>
        <w:pStyle w:val="BodyCustom"/>
      </w:pPr>
      <w:r>
        <w:t>（4）部署方面：当前系统在本地开发环境运行。未来可以部署到云服务器，配置Nginx反向代理和Gunicorn WSGI服务器，实现生产环境的稳定运行。可以结合Docker容器化技术，简化部署和维护流程。</w:t>
      </w:r>
    </w:p>
    <w:p>
      <w:r>
        <w:br w:type="page"/>
      </w:r>
    </w:p>
    <w:p>
      <w:pPr>
        <w:pStyle w:val="Heading1Custom"/>
      </w:pPr>
      <w:r>
        <w:t>参考文献</w:t>
      </w:r>
    </w:p>
    <w:p>
      <w:pPr>
        <w:pStyle w:val="Reference"/>
      </w:pPr>
      <w:r>
        <w:t>[1] Howard A G, Zhu M, Chen B, et al. MobileNets: Efficient Convolutional Neural Networks for Mobile Vision Applications[J]. arXiv preprint arXiv:1704.04861, 2017.</w:t>
      </w:r>
    </w:p>
    <w:p>
      <w:pPr>
        <w:pStyle w:val="Reference"/>
      </w:pPr>
      <w:r>
        <w:t>[2] Sandler M, Howard A, Zhu M, et al. MobileNetV2: Inverted Residuals and Linear Bottleneangles[C]//Proceedings of the IEEE Conference on Computer Vision and Pattern Recognition. 2018: 4510-4520.</w:t>
      </w:r>
    </w:p>
    <w:p>
      <w:pPr>
        <w:pStyle w:val="Reference"/>
      </w:pPr>
      <w:r>
        <w:t>[3] He K, Zhang X, Ren S, et al. Deep Residual Learning for Image Recognition[C]//Proceedings of the IEEE Conference on Computer Vision and Pattern Recognition. 2016: 770-778.</w:t>
      </w:r>
    </w:p>
    <w:p>
      <w:pPr>
        <w:pStyle w:val="Reference"/>
      </w:pPr>
      <w:r>
        <w:t>[4] Pan S J, Yang Q. A Survey on Transfer Learning[J]. IEEE Transactions on Knowledge and Data Engineering, 2010, 22(10): 1345-1359.</w:t>
      </w:r>
    </w:p>
    <w:p>
      <w:pPr>
        <w:pStyle w:val="Reference"/>
      </w:pPr>
      <w:r>
        <w:t>[5] Krizhevsky A, Sutskever I, Hinton G E. ImageNet Classification with Deep Convolutional Neural Networks[C]//Advances in Neural Information Processing Systems. 2012: 1097-1105.</w:t>
      </w:r>
    </w:p>
    <w:p>
      <w:pPr>
        <w:pStyle w:val="Reference"/>
      </w:pPr>
      <w:r>
        <w:t>[6] Simonyan K, Zisserman A. Very Deep Convolutional Networks for Large-Scale Image Recognition[J]. arXiv preprint arXiv:1409.1556, 2014.</w:t>
      </w:r>
    </w:p>
    <w:p>
      <w:pPr>
        <w:pStyle w:val="Reference"/>
      </w:pPr>
      <w:r>
        <w:t>[7] PyTorch Documentation[EB/OL]. https://pytorch.org/docs/stable/, 2024.</w:t>
      </w:r>
    </w:p>
    <w:p>
      <w:pPr>
        <w:pStyle w:val="Reference"/>
      </w:pPr>
      <w:r>
        <w:t>[8] Django Documentation[EB/OL]. https://docs.djangoproject.com/en/5.0/, 2024.</w:t>
      </w:r>
    </w:p>
    <w:p>
      <w:pPr>
        <w:pStyle w:val="Reference"/>
      </w:pPr>
      <w:r>
        <w:t>[9] LeCun Y, Bengio Y, Hinton G. Deep Learning[J]. Nature, 2015, 521(7553): 436-444.</w:t>
      </w:r>
    </w:p>
    <w:p>
      <w:pPr>
        <w:pStyle w:val="Reference"/>
      </w:pPr>
      <w:r>
        <w:t>[10] Goodfellow I, Bengio Y, Courville A. Deep Learning[M]. MIT Press, 2016.</w:t>
      </w:r>
    </w:p>
    <w:p>
      <w:pPr>
        <w:pStyle w:val="Reference"/>
      </w:pPr>
      <w:r>
        <w:t>[11] 周志华. 机器学习[M]. 北京: 清华大学出版社, 2016.</w:t>
      </w:r>
    </w:p>
    <w:p>
      <w:pPr>
        <w:pStyle w:val="Reference"/>
      </w:pPr>
      <w:r>
        <w:t>[12] 邱锡鹏. 神经网络与深度学习[M]. 北京: 机械工业出版社, 2020.</w:t>
      </w:r>
    </w:p>
    <w:p>
      <w:pPr>
        <w:pStyle w:val="Reference"/>
      </w:pPr>
      <w:r>
        <w:t>[13] Redmon J, Divvala S, Girshick R, et al. You Only Look Once: Unified, Real-Time Object Detection[C]//Proceedings of the IEEE Conference on Computer Vision and Pattern Recognition. 2016: 779-788.</w:t>
      </w:r>
    </w:p>
    <w:p>
      <w:pPr>
        <w:pStyle w:val="Reference"/>
      </w:pPr>
      <w:r>
        <w:t>[14] Szegedy C, Liu W, Jia Y, et al. Going Deeper with Convolutions[C]//Proceedings of the IEEE Conference on Computer Vision and Pattern Recognition. 2015: 1-9.</w:t>
      </w:r>
    </w:p>
    <w:p>
      <w:pPr>
        <w:pStyle w:val="Reference"/>
      </w:pPr>
      <w:r>
        <w:t>[15] Kingma D P, Ba J. Adam: A Method for Stochastic Optimization[J]. arXiv preprint arXiv:1412.6980, 2014.</w:t>
      </w:r>
    </w:p>
    <w:p>
      <w:r>
        <w:br w:type="page"/>
      </w:r>
    </w:p>
    <w:p>
      <w:pPr>
        <w:pStyle w:val="Heading1Custom"/>
      </w:pPr>
      <w:r>
        <w:t>致  谢</w:t>
      </w:r>
    </w:p>
    <w:p>
      <w:pPr>
        <w:pStyle w:val="BodyCustom"/>
      </w:pPr>
      <w:r>
        <w:t>时光荏苒，四年的大学生活即将画上句号。在论文完成之际，我要向所有给予我帮助和支持的人表示衷心的感谢。</w:t>
      </w:r>
    </w:p>
    <w:p>
      <w:pPr>
        <w:pStyle w:val="BodyCustom"/>
      </w:pPr>
      <w:r>
        <w:t>首先，我要感谢我的指导教师。在毕业设计的整个过程中，老师给予了我悉心的指导和耐心的帮助，从选题方向、技术方案到论文写作，老师的专业建议和严格要求使我受益匪浅。老师严谨的治学态度和渊博的学识是我学习的榜样。</w:t>
      </w:r>
    </w:p>
    <w:p>
      <w:pPr>
        <w:pStyle w:val="BodyCustom"/>
      </w:pPr>
      <w:r>
        <w:t>其次，我要感谢学院的各位老师，是你们在四年的教学中传授了我扎实的专业知识和实践技能，为本次毕业设计奠定了坚实的理论基础。</w:t>
      </w:r>
    </w:p>
    <w:p>
      <w:pPr>
        <w:pStyle w:val="BodyCustom"/>
      </w:pPr>
      <w:r>
        <w:t>同时，我要感谢我的同学和朋友们。在毕业设计期间，我们互相讨论、互相帮助，共同解决了许多技术难题。你们的陪伴和鼓励是我前进的动力。</w:t>
      </w:r>
    </w:p>
    <w:p>
      <w:pPr>
        <w:pStyle w:val="BodyCustom"/>
      </w:pPr>
      <w:r>
        <w:t>最后，我要感谢我的家人。是你们在背后默默支持和无私奉献，让我能够安心完成学业。你们的爱和期望是我不断努力的源泉。</w:t>
      </w:r>
    </w:p>
    <w:p>
      <w:pPr>
        <w:pStyle w:val="BodyCustom"/>
      </w:pPr>
      <w:r>
        <w:t>衷心感谢在百忙之中评阅本论文的各位专家和老师！</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Title">
    <w:name w:val="ThesisTitle"/>
    <w:pPr>
      <w:spacing w:before="1200" w:after="600"/>
      <w:jc w:val="center"/>
    </w:pPr>
    <w:rPr>
      <w:rFonts w:ascii="黑体" w:hAnsi="黑体" w:eastAsia="黑体"/>
      <w:b/>
      <w:sz w:val="44"/>
    </w:rPr>
  </w:style>
  <w:style w:type="paragraph" w:customStyle="1" w:styleId="AbstractTitle">
    <w:name w:val="AbstractTitle"/>
    <w:pPr>
      <w:spacing w:before="480" w:after="240"/>
      <w:jc w:val="center"/>
    </w:pPr>
    <w:rPr>
      <w:rFonts w:ascii="黑体" w:hAnsi="黑体" w:eastAsia="黑体"/>
      <w:b/>
      <w:sz w:val="32"/>
    </w:rPr>
  </w:style>
  <w:style w:type="paragraph" w:customStyle="1" w:styleId="Heading1Custom">
    <w:name w:val="Heading1Custom"/>
    <w:pPr>
      <w:spacing w:before="480" w:after="240"/>
      <w:jc w:val="center"/>
    </w:pPr>
    <w:rPr>
      <w:rFonts w:ascii="黑体" w:hAnsi="黑体" w:eastAsia="黑体"/>
      <w:b/>
      <w:sz w:val="32"/>
    </w:rPr>
  </w:style>
  <w:style w:type="paragraph" w:customStyle="1" w:styleId="Heading2Custom">
    <w:name w:val="Heading2Custom"/>
    <w:pPr>
      <w:spacing w:before="240" w:after="120"/>
    </w:pPr>
    <w:rPr>
      <w:rFonts w:ascii="黑体" w:hAnsi="黑体" w:eastAsia="黑体"/>
      <w:b/>
      <w:sz w:val="28"/>
    </w:rPr>
  </w:style>
  <w:style w:type="paragraph" w:customStyle="1" w:styleId="Heading3Custom">
    <w:name w:val="Heading3Custom"/>
    <w:pPr>
      <w:spacing w:before="120" w:after="60"/>
    </w:pPr>
    <w:rPr>
      <w:rFonts w:ascii="黑体" w:hAnsi="黑体" w:eastAsia="黑体"/>
      <w:b/>
      <w:sz w:val="24"/>
    </w:rPr>
  </w:style>
  <w:style w:type="paragraph" w:customStyle="1" w:styleId="BodyCustom">
    <w:name w:val="BodyCustom"/>
    <w:pPr>
      <w:spacing w:line="360" w:lineRule="auto"/>
      <w:ind w:firstLine="420"/>
    </w:pPr>
    <w:rPr>
      <w:rFonts w:ascii="宋体" w:hAnsi="宋体" w:eastAsia="宋体"/>
      <w:sz w:val="24"/>
    </w:rPr>
  </w:style>
  <w:style w:type="paragraph" w:customStyle="1" w:styleId="CaptionCustom">
    <w:name w:val="CaptionCustom"/>
    <w:pPr>
      <w:spacing w:before="120" w:after="120"/>
      <w:jc w:val="center"/>
    </w:pPr>
    <w:rPr>
      <w:rFonts w:ascii="宋体" w:hAnsi="宋体" w:eastAsia="宋体"/>
      <w:b/>
      <w:sz w:val="21"/>
    </w:rPr>
  </w:style>
  <w:style w:type="paragraph" w:customStyle="1" w:styleId="Reference">
    <w:name w:val="Reference"/>
    <w:pPr>
      <w:spacing w:line="360" w:lineRule="auto"/>
      <w:ind w:hanging="420" w:left="420"/>
    </w:pPr>
    <w:rPr>
      <w:rFonts w:ascii="宋体" w:hAnsi="宋体" w:eastAsia="宋体"/>
      <w:sz w:val="21"/>
    </w:rPr>
  </w:style>
  <w:style w:type="paragraph" w:customStyle="1" w:styleId="CodeCustom">
    <w:name w:val="CodeCustom"/>
    <w:pPr>
      <w:spacing w:line="240" w:lineRule="auto" w:before="60" w:after="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