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104" w:rsidRPr="00257104" w:rsidRDefault="00257104" w:rsidP="00257104">
      <w:pPr>
        <w:spacing w:after="100" w:afterAutospacing="1" w:line="240" w:lineRule="auto"/>
        <w:outlineLvl w:val="0"/>
        <w:rPr>
          <w:rFonts w:ascii="Times New Roman" w:eastAsia="Times New Roman" w:hAnsi="Times New Roman" w:cs="Times New Roman"/>
          <w:kern w:val="36"/>
          <w:sz w:val="48"/>
          <w:szCs w:val="48"/>
        </w:rPr>
      </w:pPr>
      <w:r w:rsidRPr="00257104">
        <w:rPr>
          <w:rFonts w:ascii="Times New Roman" w:eastAsia="Times New Roman" w:hAnsi="Times New Roman" w:cs="Times New Roman"/>
          <w:kern w:val="36"/>
          <w:sz w:val="48"/>
          <w:szCs w:val="48"/>
        </w:rPr>
        <w:t>Anti-Static Tiles</w:t>
      </w:r>
    </w:p>
    <w:p w:rsidR="00257104" w:rsidRPr="00257104" w:rsidRDefault="00257104" w:rsidP="00257104">
      <w:pPr>
        <w:spacing w:after="100" w:afterAutospacing="1" w:line="240" w:lineRule="auto"/>
        <w:rPr>
          <w:rFonts w:ascii="Times New Roman" w:eastAsia="Times New Roman" w:hAnsi="Times New Roman" w:cs="Times New Roman"/>
          <w:color w:val="8F8F8F"/>
          <w:sz w:val="24"/>
          <w:szCs w:val="24"/>
        </w:rPr>
      </w:pPr>
      <w:proofErr w:type="spellStart"/>
      <w:r>
        <w:rPr>
          <w:rFonts w:ascii="Times New Roman" w:eastAsia="Times New Roman" w:hAnsi="Times New Roman" w:cs="Times New Roman"/>
          <w:color w:val="8F8F8F"/>
          <w:sz w:val="24"/>
          <w:szCs w:val="24"/>
        </w:rPr>
        <w:t>Cera</w:t>
      </w:r>
      <w:proofErr w:type="spellEnd"/>
      <w:r w:rsidRPr="00257104">
        <w:rPr>
          <w:rFonts w:ascii="Times New Roman" w:eastAsia="Times New Roman" w:hAnsi="Times New Roman" w:cs="Times New Roman"/>
          <w:color w:val="8F8F8F"/>
          <w:sz w:val="24"/>
          <w:szCs w:val="24"/>
        </w:rPr>
        <w:t>, the industrial tiling solution provider has looked into a very niche but highly important areas, which are sensitive to static electricity.</w:t>
      </w:r>
    </w:p>
    <w:p w:rsidR="00257104" w:rsidRPr="00257104" w:rsidRDefault="00257104" w:rsidP="00257104">
      <w:pPr>
        <w:spacing w:after="100" w:afterAutospacing="1" w:line="240" w:lineRule="auto"/>
        <w:outlineLvl w:val="1"/>
        <w:rPr>
          <w:rFonts w:ascii="Times New Roman" w:eastAsia="Times New Roman" w:hAnsi="Times New Roman" w:cs="Times New Roman"/>
          <w:sz w:val="36"/>
          <w:szCs w:val="36"/>
        </w:rPr>
      </w:pPr>
      <w:bookmarkStart w:id="0" w:name="_GoBack"/>
      <w:bookmarkEnd w:id="0"/>
      <w:r w:rsidRPr="00257104">
        <w:rPr>
          <w:rFonts w:ascii="Times New Roman" w:eastAsia="Times New Roman" w:hAnsi="Times New Roman" w:cs="Times New Roman"/>
          <w:sz w:val="36"/>
          <w:szCs w:val="36"/>
        </w:rPr>
        <w:t>Application of Anti-Static Floor Tiles</w:t>
      </w:r>
    </w:p>
    <w:p w:rsidR="00257104" w:rsidRPr="00257104" w:rsidRDefault="00257104" w:rsidP="00257104">
      <w:pPr>
        <w:spacing w:after="100" w:afterAutospacing="1" w:line="240" w:lineRule="auto"/>
        <w:outlineLvl w:val="2"/>
        <w:rPr>
          <w:rFonts w:ascii="Times New Roman" w:eastAsia="Times New Roman" w:hAnsi="Times New Roman" w:cs="Times New Roman"/>
          <w:sz w:val="27"/>
          <w:szCs w:val="27"/>
        </w:rPr>
      </w:pPr>
      <w:r w:rsidRPr="00257104">
        <w:rPr>
          <w:rFonts w:ascii="Times New Roman" w:eastAsia="Times New Roman" w:hAnsi="Times New Roman" w:cs="Times New Roman"/>
          <w:sz w:val="27"/>
          <w:szCs w:val="27"/>
        </w:rPr>
        <w:t>Fire hazardous areas</w:t>
      </w:r>
    </w:p>
    <w:p w:rsidR="00257104" w:rsidRPr="00257104" w:rsidRDefault="00257104" w:rsidP="00257104">
      <w:pPr>
        <w:spacing w:after="100" w:afterAutospacing="1" w:line="240" w:lineRule="auto"/>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 xml:space="preserve">Anti-static dissipative type (Surface resistance between 1 Mega Ohm to 1 Giga Ohm) static electricity accumulates on the surface of any floor be it natural stone, ceramic tile or any other flooring material. This static electricity is accumulated due to the friction between any two surfaces like shoes and the floor. This static electricity could lead to sparks which could lead to fire hazards in areas like petrochemical industries, shell making factories, ordnance factories, </w:t>
      </w:r>
      <w:proofErr w:type="spellStart"/>
      <w:r w:rsidRPr="00257104">
        <w:rPr>
          <w:rFonts w:ascii="Times New Roman" w:eastAsia="Times New Roman" w:hAnsi="Times New Roman" w:cs="Times New Roman"/>
          <w:color w:val="8F8F8F"/>
          <w:sz w:val="24"/>
          <w:szCs w:val="24"/>
        </w:rPr>
        <w:t>defence</w:t>
      </w:r>
      <w:proofErr w:type="spellEnd"/>
      <w:r w:rsidRPr="00257104">
        <w:rPr>
          <w:rFonts w:ascii="Times New Roman" w:eastAsia="Times New Roman" w:hAnsi="Times New Roman" w:cs="Times New Roman"/>
          <w:color w:val="8F8F8F"/>
          <w:sz w:val="24"/>
          <w:szCs w:val="24"/>
        </w:rPr>
        <w:t xml:space="preserve"> industries, chemical plants, bulk drug plants, and other fire-prone areas. </w:t>
      </w:r>
      <w:proofErr w:type="spellStart"/>
      <w:r>
        <w:rPr>
          <w:rFonts w:ascii="Times New Roman" w:eastAsia="Times New Roman" w:hAnsi="Times New Roman" w:cs="Times New Roman"/>
          <w:color w:val="8F8F8F"/>
          <w:sz w:val="24"/>
          <w:szCs w:val="24"/>
        </w:rPr>
        <w:t>Cera</w:t>
      </w:r>
      <w:proofErr w:type="spellEnd"/>
      <w:r w:rsidRPr="00257104">
        <w:rPr>
          <w:rFonts w:ascii="Times New Roman" w:eastAsia="Times New Roman" w:hAnsi="Times New Roman" w:cs="Times New Roman"/>
          <w:color w:val="8F8F8F"/>
          <w:sz w:val="24"/>
          <w:szCs w:val="24"/>
        </w:rPr>
        <w:t xml:space="preserve"> Anti-static tiles remove the static electricity charge from the surface of the tile and earth it due to which the fire hazard is minimized.</w:t>
      </w:r>
    </w:p>
    <w:p w:rsidR="00257104" w:rsidRPr="00257104" w:rsidRDefault="00257104" w:rsidP="00257104">
      <w:pPr>
        <w:spacing w:after="100" w:afterAutospacing="1" w:line="240" w:lineRule="auto"/>
        <w:outlineLvl w:val="2"/>
        <w:rPr>
          <w:rFonts w:ascii="Times New Roman" w:eastAsia="Times New Roman" w:hAnsi="Times New Roman" w:cs="Times New Roman"/>
          <w:sz w:val="27"/>
          <w:szCs w:val="27"/>
        </w:rPr>
      </w:pPr>
      <w:r w:rsidRPr="00257104">
        <w:rPr>
          <w:rFonts w:ascii="Times New Roman" w:eastAsia="Times New Roman" w:hAnsi="Times New Roman" w:cs="Times New Roman"/>
          <w:sz w:val="27"/>
          <w:szCs w:val="27"/>
        </w:rPr>
        <w:t>Electronic equipment areas</w:t>
      </w:r>
    </w:p>
    <w:p w:rsidR="00257104" w:rsidRPr="00257104" w:rsidRDefault="00257104" w:rsidP="00257104">
      <w:pPr>
        <w:spacing w:after="100" w:afterAutospacing="1" w:line="240" w:lineRule="auto"/>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Anti-static Conductive Type: (Surface resistance below 1 Mega Ohm) Anti-static tiles are also used for server rooms, computer rooms &amp; electronic equipment rooms where static electricity can damage the working of electronic equipment.</w:t>
      </w:r>
    </w:p>
    <w:p w:rsidR="00257104" w:rsidRPr="00257104" w:rsidRDefault="00257104" w:rsidP="00257104">
      <w:pPr>
        <w:spacing w:after="100" w:afterAutospacing="1" w:line="240" w:lineRule="auto"/>
        <w:outlineLvl w:val="2"/>
        <w:rPr>
          <w:rFonts w:ascii="Times New Roman" w:eastAsia="Times New Roman" w:hAnsi="Times New Roman" w:cs="Times New Roman"/>
          <w:sz w:val="27"/>
          <w:szCs w:val="27"/>
        </w:rPr>
      </w:pPr>
      <w:r w:rsidRPr="00257104">
        <w:rPr>
          <w:rFonts w:ascii="Times New Roman" w:eastAsia="Times New Roman" w:hAnsi="Times New Roman" w:cs="Times New Roman"/>
          <w:sz w:val="27"/>
          <w:szCs w:val="27"/>
        </w:rPr>
        <w:t>Application areas</w:t>
      </w:r>
    </w:p>
    <w:p w:rsidR="00257104" w:rsidRPr="00257104" w:rsidRDefault="00257104" w:rsidP="00257104">
      <w:pPr>
        <w:spacing w:after="100" w:afterAutospacing="1" w:line="240" w:lineRule="auto"/>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 xml:space="preserve">Server Rooms, Petrochemical Factories, Ordnance Factories, Chemical Plants, Bulk Drug Plants, Fire-Prone Areas, Computer Rooms, Electronic Equipment Rooms, PLC Panel Rooms, PCB Manufacturing, IT Industry, Sophisticated Equipment Laboratories, Shell Making Factories, </w:t>
      </w:r>
      <w:proofErr w:type="spellStart"/>
      <w:r w:rsidRPr="00257104">
        <w:rPr>
          <w:rFonts w:ascii="Times New Roman" w:eastAsia="Times New Roman" w:hAnsi="Times New Roman" w:cs="Times New Roman"/>
          <w:color w:val="8F8F8F"/>
          <w:sz w:val="24"/>
          <w:szCs w:val="24"/>
        </w:rPr>
        <w:t>Defence</w:t>
      </w:r>
      <w:proofErr w:type="spellEnd"/>
      <w:r w:rsidRPr="00257104">
        <w:rPr>
          <w:rFonts w:ascii="Times New Roman" w:eastAsia="Times New Roman" w:hAnsi="Times New Roman" w:cs="Times New Roman"/>
          <w:color w:val="8F8F8F"/>
          <w:sz w:val="24"/>
          <w:szCs w:val="24"/>
        </w:rPr>
        <w:t xml:space="preserve"> Factories, Hospital Operation Theatres.</w:t>
      </w:r>
    </w:p>
    <w:p w:rsidR="00257104" w:rsidRPr="00257104" w:rsidRDefault="00257104" w:rsidP="00257104">
      <w:pPr>
        <w:spacing w:after="0" w:line="240" w:lineRule="auto"/>
        <w:rPr>
          <w:rFonts w:ascii="Times New Roman" w:eastAsia="Times New Roman" w:hAnsi="Times New Roman" w:cs="Times New Roman"/>
          <w:sz w:val="24"/>
          <w:szCs w:val="24"/>
        </w:rPr>
      </w:pPr>
      <w:r w:rsidRPr="00257104">
        <w:rPr>
          <w:rFonts w:ascii="Times New Roman" w:eastAsia="Times New Roman" w:hAnsi="Times New Roman" w:cs="Times New Roman"/>
          <w:noProof/>
          <w:sz w:val="24"/>
          <w:szCs w:val="24"/>
        </w:rPr>
        <w:lastRenderedPageBreak/>
        <w:drawing>
          <wp:inline distT="0" distB="0" distL="0" distR="0">
            <wp:extent cx="6671310" cy="4763135"/>
            <wp:effectExtent l="0" t="0" r="0" b="0"/>
            <wp:docPr id="1" name="Picture 1" descr="Anti-static-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static-T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4763135"/>
                    </a:xfrm>
                    <a:prstGeom prst="rect">
                      <a:avLst/>
                    </a:prstGeom>
                    <a:noFill/>
                    <a:ln>
                      <a:noFill/>
                    </a:ln>
                  </pic:spPr>
                </pic:pic>
              </a:graphicData>
            </a:graphic>
          </wp:inline>
        </w:drawing>
      </w:r>
    </w:p>
    <w:p w:rsidR="00257104" w:rsidRPr="00257104" w:rsidRDefault="00257104" w:rsidP="00257104">
      <w:pPr>
        <w:spacing w:after="100" w:afterAutospacing="1" w:line="240" w:lineRule="auto"/>
        <w:outlineLvl w:val="1"/>
        <w:rPr>
          <w:rFonts w:ascii="Times New Roman" w:eastAsia="Times New Roman" w:hAnsi="Times New Roman" w:cs="Times New Roman"/>
          <w:sz w:val="36"/>
          <w:szCs w:val="36"/>
        </w:rPr>
      </w:pPr>
      <w:r w:rsidRPr="00257104">
        <w:rPr>
          <w:rFonts w:ascii="Times New Roman" w:eastAsia="Times New Roman" w:hAnsi="Times New Roman" w:cs="Times New Roman"/>
          <w:sz w:val="36"/>
          <w:szCs w:val="36"/>
        </w:rPr>
        <w:t>Features of ESD tiles</w:t>
      </w:r>
    </w:p>
    <w:p w:rsidR="00257104" w:rsidRPr="00257104" w:rsidRDefault="00257104" w:rsidP="00257104">
      <w:pPr>
        <w:numPr>
          <w:ilvl w:val="0"/>
          <w:numId w:val="1"/>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 xml:space="preserve">Surface Electrical Resistance - Conductive &gt;1 Mega Ohm &amp; Dissipative - 1 Mega Ohm to 1 Gig </w:t>
      </w:r>
      <w:proofErr w:type="gramStart"/>
      <w:r w:rsidRPr="00257104">
        <w:rPr>
          <w:rFonts w:ascii="Times New Roman" w:eastAsia="Times New Roman" w:hAnsi="Times New Roman" w:cs="Times New Roman"/>
          <w:color w:val="8F8F8F"/>
          <w:sz w:val="24"/>
          <w:szCs w:val="24"/>
        </w:rPr>
        <w:t>a</w:t>
      </w:r>
      <w:proofErr w:type="gramEnd"/>
      <w:r w:rsidRPr="00257104">
        <w:rPr>
          <w:rFonts w:ascii="Times New Roman" w:eastAsia="Times New Roman" w:hAnsi="Times New Roman" w:cs="Times New Roman"/>
          <w:color w:val="8F8F8F"/>
          <w:sz w:val="24"/>
          <w:szCs w:val="24"/>
        </w:rPr>
        <w:t xml:space="preserve"> Ohm</w:t>
      </w:r>
    </w:p>
    <w:p w:rsidR="00257104" w:rsidRPr="00257104" w:rsidRDefault="00257104" w:rsidP="00257104">
      <w:pPr>
        <w:numPr>
          <w:ilvl w:val="0"/>
          <w:numId w:val="1"/>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Static decay Time - Conductive - &gt;0.5 sec Dissipative - &gt;0.5 sec</w:t>
      </w:r>
    </w:p>
    <w:p w:rsidR="00257104" w:rsidRPr="00257104" w:rsidRDefault="00257104" w:rsidP="00257104">
      <w:pPr>
        <w:numPr>
          <w:ilvl w:val="0"/>
          <w:numId w:val="1"/>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Firm &amp; Effective Grounding of Floors</w:t>
      </w:r>
    </w:p>
    <w:p w:rsidR="00257104" w:rsidRPr="00257104" w:rsidRDefault="00257104" w:rsidP="00257104">
      <w:pPr>
        <w:numPr>
          <w:ilvl w:val="0"/>
          <w:numId w:val="1"/>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 xml:space="preserve">60cm X 60cm Matt finish </w:t>
      </w:r>
      <w:proofErr w:type="gramStart"/>
      <w:r w:rsidRPr="00257104">
        <w:rPr>
          <w:rFonts w:ascii="Times New Roman" w:eastAsia="Times New Roman" w:hAnsi="Times New Roman" w:cs="Times New Roman"/>
          <w:color w:val="8F8F8F"/>
          <w:sz w:val="24"/>
          <w:szCs w:val="24"/>
        </w:rPr>
        <w:t>As</w:t>
      </w:r>
      <w:proofErr w:type="gramEnd"/>
      <w:r w:rsidRPr="00257104">
        <w:rPr>
          <w:rFonts w:ascii="Times New Roman" w:eastAsia="Times New Roman" w:hAnsi="Times New Roman" w:cs="Times New Roman"/>
          <w:color w:val="8F8F8F"/>
          <w:sz w:val="24"/>
          <w:szCs w:val="24"/>
        </w:rPr>
        <w:t xml:space="preserve"> Blue Tile</w:t>
      </w:r>
    </w:p>
    <w:p w:rsidR="00257104" w:rsidRPr="00257104" w:rsidRDefault="00257104" w:rsidP="00257104">
      <w:pPr>
        <w:numPr>
          <w:ilvl w:val="0"/>
          <w:numId w:val="1"/>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Stain Resistance</w:t>
      </w:r>
    </w:p>
    <w:p w:rsidR="00257104" w:rsidRPr="00257104" w:rsidRDefault="00257104" w:rsidP="00257104">
      <w:pPr>
        <w:numPr>
          <w:ilvl w:val="0"/>
          <w:numId w:val="1"/>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Endure Anti-Static Tiles Patented Product</w:t>
      </w:r>
    </w:p>
    <w:p w:rsidR="00257104" w:rsidRPr="00257104" w:rsidRDefault="00257104" w:rsidP="00257104">
      <w:pPr>
        <w:spacing w:after="100" w:afterAutospacing="1" w:line="240" w:lineRule="auto"/>
        <w:outlineLvl w:val="1"/>
        <w:rPr>
          <w:rFonts w:ascii="Times New Roman" w:eastAsia="Times New Roman" w:hAnsi="Times New Roman" w:cs="Times New Roman"/>
          <w:sz w:val="36"/>
          <w:szCs w:val="36"/>
        </w:rPr>
      </w:pPr>
      <w:r w:rsidRPr="00257104">
        <w:rPr>
          <w:rFonts w:ascii="Times New Roman" w:eastAsia="Times New Roman" w:hAnsi="Times New Roman" w:cs="Times New Roman"/>
          <w:sz w:val="36"/>
          <w:szCs w:val="36"/>
        </w:rPr>
        <w:t>Advantages of Anti-static flooring tiles</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Surface electrical resistance being the property of material decides the nature of the product in terms of its charge conductance. Surface Electrical resistance as per ANSI norms ensures a smooth transfer of accumulated static charge to the grounding path.</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Static decay time as per ANSI norms ensures smooth discharge of accumulated static electricity from the surface.</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Vitrified anti-static tiles help provide firm and permanent grounding.</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lastRenderedPageBreak/>
        <w:t>Bigger size offers lesser joints. Matt finish with elegant anti-skid floor in blue shade.</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Provides sufficient stain resistance property to effectively maintain the matt finish floor.</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Being a glazed vitrified tile, the tile is virtually stain proof.</w:t>
      </w:r>
    </w:p>
    <w:p w:rsidR="00257104" w:rsidRPr="00257104" w:rsidRDefault="00257104" w:rsidP="00257104">
      <w:pPr>
        <w:numPr>
          <w:ilvl w:val="0"/>
          <w:numId w:val="2"/>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In the ceramic tile industry, where all the products are insulators, Johnson Tiles have developed a special patented product for their customers to address the specific concerns on ESD hazard.</w:t>
      </w:r>
    </w:p>
    <w:p w:rsidR="00257104" w:rsidRPr="00257104" w:rsidRDefault="00257104" w:rsidP="00257104">
      <w:pPr>
        <w:spacing w:after="100" w:afterAutospacing="1" w:line="240" w:lineRule="auto"/>
        <w:outlineLvl w:val="1"/>
        <w:rPr>
          <w:rFonts w:ascii="Times New Roman" w:eastAsia="Times New Roman" w:hAnsi="Times New Roman" w:cs="Times New Roman"/>
          <w:sz w:val="36"/>
          <w:szCs w:val="36"/>
        </w:rPr>
      </w:pPr>
      <w:r w:rsidRPr="00257104">
        <w:rPr>
          <w:rFonts w:ascii="Times New Roman" w:eastAsia="Times New Roman" w:hAnsi="Times New Roman" w:cs="Times New Roman"/>
          <w:sz w:val="36"/>
          <w:szCs w:val="36"/>
        </w:rPr>
        <w:t xml:space="preserve">Benefits of </w:t>
      </w:r>
      <w:proofErr w:type="spellStart"/>
      <w:r w:rsidRPr="00257104">
        <w:rPr>
          <w:rFonts w:ascii="Times New Roman" w:eastAsia="Times New Roman" w:hAnsi="Times New Roman" w:cs="Times New Roman"/>
          <w:sz w:val="36"/>
          <w:szCs w:val="36"/>
        </w:rPr>
        <w:t>Anti Static</w:t>
      </w:r>
      <w:proofErr w:type="spellEnd"/>
      <w:r w:rsidRPr="00257104">
        <w:rPr>
          <w:rFonts w:ascii="Times New Roman" w:eastAsia="Times New Roman" w:hAnsi="Times New Roman" w:cs="Times New Roman"/>
          <w:sz w:val="36"/>
          <w:szCs w:val="36"/>
        </w:rPr>
        <w:t xml:space="preserve"> tiles</w:t>
      </w:r>
    </w:p>
    <w:p w:rsidR="00257104" w:rsidRPr="00257104" w:rsidRDefault="00257104" w:rsidP="00257104">
      <w:pPr>
        <w:numPr>
          <w:ilvl w:val="0"/>
          <w:numId w:val="3"/>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Static hazard-free area resulting in smooth uninterrupted functioning of critical equipment. It helps in mitigating fire hazards from the floor due to static charges.</w:t>
      </w:r>
    </w:p>
    <w:p w:rsidR="00257104" w:rsidRPr="00257104" w:rsidRDefault="00257104" w:rsidP="00257104">
      <w:pPr>
        <w:numPr>
          <w:ilvl w:val="0"/>
          <w:numId w:val="3"/>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Compliance with the critical requirement of such sensitive areas. Static Hazard free area resulting in smooth uninterrupted functioning of critical equipment. Helps in mitigating fire hazards from floors due to static charges.</w:t>
      </w:r>
    </w:p>
    <w:p w:rsidR="00257104" w:rsidRPr="00257104" w:rsidRDefault="00257104" w:rsidP="00257104">
      <w:pPr>
        <w:numPr>
          <w:ilvl w:val="0"/>
          <w:numId w:val="3"/>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Assures Anti-Static property throughout the service life of product.</w:t>
      </w:r>
    </w:p>
    <w:p w:rsidR="00257104" w:rsidRPr="00257104" w:rsidRDefault="00257104" w:rsidP="00257104">
      <w:pPr>
        <w:numPr>
          <w:ilvl w:val="0"/>
          <w:numId w:val="3"/>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The customer is benefitted by a safe floor to meet industrial safety norms along with excellent aesthetic ambience.</w:t>
      </w:r>
    </w:p>
    <w:p w:rsidR="00257104" w:rsidRPr="00257104" w:rsidRDefault="00257104" w:rsidP="00257104">
      <w:pPr>
        <w:numPr>
          <w:ilvl w:val="0"/>
          <w:numId w:val="3"/>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Helps in maintaining good housekeeping norms.</w:t>
      </w:r>
    </w:p>
    <w:p w:rsidR="00257104" w:rsidRPr="00257104" w:rsidRDefault="00257104" w:rsidP="00257104">
      <w:pPr>
        <w:numPr>
          <w:ilvl w:val="0"/>
          <w:numId w:val="3"/>
        </w:numPr>
        <w:spacing w:after="100" w:afterAutospacing="1" w:line="240" w:lineRule="auto"/>
        <w:ind w:left="-225"/>
        <w:rPr>
          <w:rFonts w:ascii="Times New Roman" w:eastAsia="Times New Roman" w:hAnsi="Times New Roman" w:cs="Times New Roman"/>
          <w:color w:val="8F8F8F"/>
          <w:sz w:val="24"/>
          <w:szCs w:val="24"/>
        </w:rPr>
      </w:pPr>
      <w:r w:rsidRPr="00257104">
        <w:rPr>
          <w:rFonts w:ascii="Times New Roman" w:eastAsia="Times New Roman" w:hAnsi="Times New Roman" w:cs="Times New Roman"/>
          <w:color w:val="8F8F8F"/>
          <w:sz w:val="24"/>
          <w:szCs w:val="24"/>
        </w:rPr>
        <w:t>The customer is benefitted by the best and only product from the ceramic industry which not only offers protection from ESD hazards but also provides excellent service life due to its mechanical properties.</w:t>
      </w:r>
    </w:p>
    <w:p w:rsidR="00157871" w:rsidRDefault="00157871"/>
    <w:sectPr w:rsidR="0015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D1E63"/>
    <w:multiLevelType w:val="multilevel"/>
    <w:tmpl w:val="FDF2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4484E"/>
    <w:multiLevelType w:val="multilevel"/>
    <w:tmpl w:val="40985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23190"/>
    <w:multiLevelType w:val="multilevel"/>
    <w:tmpl w:val="1A242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04"/>
    <w:rsid w:val="00157871"/>
    <w:rsid w:val="0025710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C16A"/>
  <w15:chartTrackingRefBased/>
  <w15:docId w15:val="{26679488-8393-494B-920B-E2340EC6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7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71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104"/>
    <w:rPr>
      <w:rFonts w:ascii="Times New Roman" w:eastAsia="Times New Roman" w:hAnsi="Times New Roman" w:cs="Times New Roman"/>
      <w:b/>
      <w:bCs/>
      <w:sz w:val="27"/>
      <w:szCs w:val="27"/>
    </w:rPr>
  </w:style>
  <w:style w:type="paragraph" w:customStyle="1" w:styleId="text-justify">
    <w:name w:val="text-justify"/>
    <w:basedOn w:val="Normal"/>
    <w:rsid w:val="002571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757128">
      <w:bodyDiv w:val="1"/>
      <w:marLeft w:val="0"/>
      <w:marRight w:val="0"/>
      <w:marTop w:val="0"/>
      <w:marBottom w:val="0"/>
      <w:divBdr>
        <w:top w:val="none" w:sz="0" w:space="0" w:color="auto"/>
        <w:left w:val="none" w:sz="0" w:space="0" w:color="auto"/>
        <w:bottom w:val="none" w:sz="0" w:space="0" w:color="auto"/>
        <w:right w:val="none" w:sz="0" w:space="0" w:color="auto"/>
      </w:divBdr>
      <w:divsChild>
        <w:div w:id="700595911">
          <w:marLeft w:val="0"/>
          <w:marRight w:val="0"/>
          <w:marTop w:val="0"/>
          <w:marBottom w:val="0"/>
          <w:divBdr>
            <w:top w:val="none" w:sz="0" w:space="0" w:color="auto"/>
            <w:left w:val="none" w:sz="0" w:space="0" w:color="auto"/>
            <w:bottom w:val="none" w:sz="0" w:space="0" w:color="auto"/>
            <w:right w:val="none" w:sz="0" w:space="0" w:color="auto"/>
          </w:divBdr>
          <w:divsChild>
            <w:div w:id="1589541307">
              <w:marLeft w:val="0"/>
              <w:marRight w:val="0"/>
              <w:marTop w:val="0"/>
              <w:marBottom w:val="0"/>
              <w:divBdr>
                <w:top w:val="none" w:sz="0" w:space="0" w:color="auto"/>
                <w:left w:val="none" w:sz="0" w:space="0" w:color="auto"/>
                <w:bottom w:val="none" w:sz="0" w:space="0" w:color="auto"/>
                <w:right w:val="none" w:sz="0" w:space="0" w:color="auto"/>
              </w:divBdr>
              <w:divsChild>
                <w:div w:id="1716738313">
                  <w:marLeft w:val="-225"/>
                  <w:marRight w:val="-225"/>
                  <w:marTop w:val="0"/>
                  <w:marBottom w:val="0"/>
                  <w:divBdr>
                    <w:top w:val="none" w:sz="0" w:space="0" w:color="auto"/>
                    <w:left w:val="none" w:sz="0" w:space="0" w:color="auto"/>
                    <w:bottom w:val="none" w:sz="0" w:space="0" w:color="auto"/>
                    <w:right w:val="none" w:sz="0" w:space="0" w:color="auto"/>
                  </w:divBdr>
                  <w:divsChild>
                    <w:div w:id="765618813">
                      <w:marLeft w:val="0"/>
                      <w:marRight w:val="0"/>
                      <w:marTop w:val="0"/>
                      <w:marBottom w:val="0"/>
                      <w:divBdr>
                        <w:top w:val="none" w:sz="0" w:space="0" w:color="auto"/>
                        <w:left w:val="none" w:sz="0" w:space="0" w:color="auto"/>
                        <w:bottom w:val="none" w:sz="0" w:space="0" w:color="auto"/>
                        <w:right w:val="none" w:sz="0" w:space="0" w:color="auto"/>
                      </w:divBdr>
                      <w:divsChild>
                        <w:div w:id="295718235">
                          <w:marLeft w:val="0"/>
                          <w:marRight w:val="0"/>
                          <w:marTop w:val="0"/>
                          <w:marBottom w:val="0"/>
                          <w:divBdr>
                            <w:top w:val="none" w:sz="0" w:space="0" w:color="auto"/>
                            <w:left w:val="none" w:sz="0" w:space="0" w:color="auto"/>
                            <w:bottom w:val="none" w:sz="0" w:space="0" w:color="auto"/>
                            <w:right w:val="none" w:sz="0" w:space="0" w:color="auto"/>
                          </w:divBdr>
                          <w:divsChild>
                            <w:div w:id="1290476680">
                              <w:marLeft w:val="0"/>
                              <w:marRight w:val="0"/>
                              <w:marTop w:val="0"/>
                              <w:marBottom w:val="0"/>
                              <w:divBdr>
                                <w:top w:val="none" w:sz="0" w:space="0" w:color="auto"/>
                                <w:left w:val="none" w:sz="0" w:space="0" w:color="auto"/>
                                <w:bottom w:val="none" w:sz="0" w:space="0" w:color="auto"/>
                                <w:right w:val="none" w:sz="0" w:space="0" w:color="auto"/>
                              </w:divBdr>
                            </w:div>
                            <w:div w:id="2550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48328">
          <w:marLeft w:val="0"/>
          <w:marRight w:val="0"/>
          <w:marTop w:val="0"/>
          <w:marBottom w:val="0"/>
          <w:divBdr>
            <w:top w:val="none" w:sz="0" w:space="0" w:color="auto"/>
            <w:left w:val="none" w:sz="0" w:space="0" w:color="auto"/>
            <w:bottom w:val="none" w:sz="0" w:space="0" w:color="auto"/>
            <w:right w:val="none" w:sz="0" w:space="0" w:color="auto"/>
          </w:divBdr>
          <w:divsChild>
            <w:div w:id="173351204">
              <w:marLeft w:val="0"/>
              <w:marRight w:val="0"/>
              <w:marTop w:val="0"/>
              <w:marBottom w:val="0"/>
              <w:divBdr>
                <w:top w:val="none" w:sz="0" w:space="0" w:color="auto"/>
                <w:left w:val="none" w:sz="0" w:space="0" w:color="auto"/>
                <w:bottom w:val="none" w:sz="0" w:space="0" w:color="auto"/>
                <w:right w:val="none" w:sz="0" w:space="0" w:color="auto"/>
              </w:divBdr>
              <w:divsChild>
                <w:div w:id="134681968">
                  <w:marLeft w:val="-225"/>
                  <w:marRight w:val="-225"/>
                  <w:marTop w:val="0"/>
                  <w:marBottom w:val="0"/>
                  <w:divBdr>
                    <w:top w:val="none" w:sz="0" w:space="0" w:color="auto"/>
                    <w:left w:val="none" w:sz="0" w:space="0" w:color="auto"/>
                    <w:bottom w:val="none" w:sz="0" w:space="0" w:color="auto"/>
                    <w:right w:val="none" w:sz="0" w:space="0" w:color="auto"/>
                  </w:divBdr>
                  <w:divsChild>
                    <w:div w:id="1618950233">
                      <w:marLeft w:val="0"/>
                      <w:marRight w:val="0"/>
                      <w:marTop w:val="0"/>
                      <w:marBottom w:val="0"/>
                      <w:divBdr>
                        <w:top w:val="none" w:sz="0" w:space="0" w:color="auto"/>
                        <w:left w:val="none" w:sz="0" w:space="0" w:color="auto"/>
                        <w:bottom w:val="none" w:sz="0" w:space="0" w:color="auto"/>
                        <w:right w:val="none" w:sz="0" w:space="0" w:color="auto"/>
                      </w:divBdr>
                    </w:div>
                    <w:div w:id="1085415919">
                      <w:marLeft w:val="0"/>
                      <w:marRight w:val="0"/>
                      <w:marTop w:val="0"/>
                      <w:marBottom w:val="0"/>
                      <w:divBdr>
                        <w:top w:val="none" w:sz="0" w:space="0" w:color="auto"/>
                        <w:left w:val="none" w:sz="0" w:space="0" w:color="auto"/>
                        <w:bottom w:val="none" w:sz="0" w:space="0" w:color="auto"/>
                        <w:right w:val="none" w:sz="0" w:space="0" w:color="auto"/>
                      </w:divBdr>
                    </w:div>
                    <w:div w:id="1387413735">
                      <w:marLeft w:val="0"/>
                      <w:marRight w:val="0"/>
                      <w:marTop w:val="0"/>
                      <w:marBottom w:val="0"/>
                      <w:divBdr>
                        <w:top w:val="none" w:sz="0" w:space="0" w:color="auto"/>
                        <w:left w:val="none" w:sz="0" w:space="0" w:color="auto"/>
                        <w:bottom w:val="none" w:sz="0" w:space="0" w:color="auto"/>
                        <w:right w:val="none" w:sz="0" w:space="0" w:color="auto"/>
                      </w:divBdr>
                    </w:div>
                    <w:div w:id="1911229386">
                      <w:marLeft w:val="0"/>
                      <w:marRight w:val="0"/>
                      <w:marTop w:val="0"/>
                      <w:marBottom w:val="0"/>
                      <w:divBdr>
                        <w:top w:val="none" w:sz="0" w:space="0" w:color="auto"/>
                        <w:left w:val="none" w:sz="0" w:space="0" w:color="auto"/>
                        <w:bottom w:val="none" w:sz="0" w:space="0" w:color="auto"/>
                        <w:right w:val="none" w:sz="0" w:space="0" w:color="auto"/>
                      </w:divBdr>
                    </w:div>
                    <w:div w:id="1545287089">
                      <w:marLeft w:val="0"/>
                      <w:marRight w:val="0"/>
                      <w:marTop w:val="0"/>
                      <w:marBottom w:val="0"/>
                      <w:divBdr>
                        <w:top w:val="none" w:sz="0" w:space="0" w:color="auto"/>
                        <w:left w:val="none" w:sz="0" w:space="0" w:color="auto"/>
                        <w:bottom w:val="none" w:sz="0" w:space="0" w:color="auto"/>
                        <w:right w:val="none" w:sz="0" w:space="0" w:color="auto"/>
                      </w:divBdr>
                    </w:div>
                    <w:div w:id="1469737726">
                      <w:marLeft w:val="0"/>
                      <w:marRight w:val="0"/>
                      <w:marTop w:val="0"/>
                      <w:marBottom w:val="0"/>
                      <w:divBdr>
                        <w:top w:val="none" w:sz="0" w:space="0" w:color="auto"/>
                        <w:left w:val="none" w:sz="0" w:space="0" w:color="auto"/>
                        <w:bottom w:val="none" w:sz="0" w:space="0" w:color="auto"/>
                        <w:right w:val="none" w:sz="0" w:space="0" w:color="auto"/>
                      </w:divBdr>
                    </w:div>
                    <w:div w:id="1699814577">
                      <w:marLeft w:val="0"/>
                      <w:marRight w:val="0"/>
                      <w:marTop w:val="0"/>
                      <w:marBottom w:val="0"/>
                      <w:divBdr>
                        <w:top w:val="none" w:sz="0" w:space="0" w:color="auto"/>
                        <w:left w:val="none" w:sz="0" w:space="0" w:color="auto"/>
                        <w:bottom w:val="none" w:sz="0" w:space="0" w:color="auto"/>
                        <w:right w:val="none" w:sz="0" w:space="0" w:color="auto"/>
                      </w:divBdr>
                    </w:div>
                    <w:div w:id="720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52828">
          <w:marLeft w:val="0"/>
          <w:marRight w:val="0"/>
          <w:marTop w:val="750"/>
          <w:marBottom w:val="450"/>
          <w:divBdr>
            <w:top w:val="none" w:sz="0" w:space="0" w:color="auto"/>
            <w:left w:val="none" w:sz="0" w:space="0" w:color="auto"/>
            <w:bottom w:val="none" w:sz="0" w:space="0" w:color="auto"/>
            <w:right w:val="none" w:sz="0" w:space="0" w:color="auto"/>
          </w:divBdr>
          <w:divsChild>
            <w:div w:id="40457231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2022-11-21T13:13:00Z</dcterms:created>
  <dcterms:modified xsi:type="dcterms:W3CDTF">2022-11-21T13:14:00Z</dcterms:modified>
</cp:coreProperties>
</file>