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8804" w14:textId="77777777" w:rsidR="007E7912" w:rsidRDefault="007E7912"/>
    <w:sectPr w:rsidR="007E7912" w:rsidSect="003E69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6"/>
    <w:rsid w:val="003E6915"/>
    <w:rsid w:val="007E7912"/>
    <w:rsid w:val="009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85986"/>
  <w15:chartTrackingRefBased/>
  <w15:docId w15:val="{4DB7E5B8-19DD-41BA-B55F-37B8FB50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HỮU NGỌC</dc:creator>
  <cp:keywords/>
  <dc:description/>
  <cp:lastModifiedBy>HỒ HỮU NGỌC</cp:lastModifiedBy>
  <cp:revision>1</cp:revision>
  <dcterms:created xsi:type="dcterms:W3CDTF">2022-05-27T06:44:00Z</dcterms:created>
  <dcterms:modified xsi:type="dcterms:W3CDTF">2022-05-27T06:45:00Z</dcterms:modified>
</cp:coreProperties>
</file>