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GOTRACE – KHI DỮ LIỆU TRỞ THÀNH HẠ TẦNG KẾT NỐI CHUỖI CUNG ỨNG VÀ TẠO RA GIÁ TRỊ MỚI CHO XÃ HỘI</w:t>
      </w:r>
    </w:p>
    <w:p>
      <w:pPr>
        <w:jc w:val="both"/>
      </w:pPr>
      <w:r>
        <w:t>Trong nền kinh tế số, giá trị của một sản phẩm không còn chỉ nằm ở chính sản phẩm đó.</w:t>
      </w:r>
    </w:p>
    <w:p>
      <w:pPr>
        <w:jc w:val="both"/>
      </w:pPr>
      <w:r>
        <w:t xml:space="preserve">Đằng sau mỗi sản phẩm là một hành trình dữ liệu: </w:t>
      </w:r>
      <w:r>
        <w:rPr>
          <w:b/>
        </w:rPr>
        <w:t>nguyên liệu đến từ đâu, ai sản xuất, sản xuất như thế nào, chất lượng ra sao, được vận chuyển qua đâu, phân phối cho ai, đến tay người tiêu dùng thế nào, được bảo hành – thu hồi – tái sử dụng ra sao và sau cùng có thể trở thành nguyên liệu cho một vòng đời sản phẩm mới như thế nào.</w:t>
      </w:r>
    </w:p>
    <w:p>
      <w:pPr>
        <w:jc w:val="both"/>
      </w:pPr>
      <w:r>
        <w:t xml:space="preserve">GoTrace hướng tới kết nối toàn bộ hành trình ấy thành </w:t>
      </w:r>
      <w:r>
        <w:rPr>
          <w:b/>
        </w:rPr>
        <w:t>một dòng dữ liệu xuyên suốt vòng đời sản phẩm và chuỗi cung ứng</w:t>
      </w:r>
      <w:r>
        <w:t>.</w:t>
      </w:r>
    </w:p>
    <w:p>
      <w:pPr>
        <w:jc w:val="both"/>
      </w:pPr>
      <w:r>
        <w:t xml:space="preserve">Tài liệu thiết kế GoTrace V2.0 xác định rất rõ: nền tảng không dừng lại ở việc tạo hay đọc mã QR, mà xây dựng lớp </w:t>
      </w:r>
      <w:r>
        <w:rPr>
          <w:b/>
        </w:rPr>
        <w:t>định danh, chuẩn hóa và kết nối dữ liệu</w:t>
      </w:r>
      <w:r>
        <w:t>, hình thành hồ sơ số xuyên vòng đời, phục vụ đồng thời truy xuất, quản trị doanh nghiệp, minh bạch cho người dân và quản lý nhà nước theo thẩm quyền.</w:t>
      </w:r>
    </w:p>
    <w:p>
      <w:pPr>
        <w:pStyle w:val="Heading2"/>
      </w:pPr>
      <w:r>
        <w:t>Từ dữ liệu rời rạc đến một dòng dữ liệu xuyên suốt chuỗi cung ứng</w:t>
      </w:r>
    </w:p>
    <w:p>
      <w:pPr>
        <w:jc w:val="both"/>
      </w:pPr>
      <w:r>
        <w:t>Một trong những điểm nghẽn lớn hiện nay là dữ liệu đang nằm phân tán ở rất nhiều nơi: doanh nghiệp, nhà cung cấp, cơ sở sản xuất, phòng kiểm nghiệm, kho, đơn vị vận tải, nhà phân phối, điểm bán, hệ thống thương mại điện tử, cơ quan quản lý...</w:t>
      </w:r>
    </w:p>
    <w:p>
      <w:pPr>
        <w:jc w:val="both"/>
      </w:pPr>
      <w:r>
        <w:t>Khi mỗi bên sử dụng một cách định danh và một cấu trúc dữ liệu khác nhau, việc liên thông, đối soát, truy ngược hay truy xuôi toàn bộ chuỗi trở nên khó khăn. Đây cũng chính là bài toán mà BRD GoTrace xác định cần giải quyết.</w:t>
      </w:r>
    </w:p>
    <w:p>
      <w:pPr>
        <w:jc w:val="both"/>
      </w:pPr>
      <w:r>
        <w:t>GoTrace hướng tới giải bài toán đó từ gốc:</w:t>
      </w:r>
    </w:p>
    <w:p>
      <w:pPr>
        <w:jc w:val="center"/>
      </w:pPr>
      <w:r>
        <w:rPr>
          <w:b/>
        </w:rPr>
        <w:t>Thu thập → Định danh → Chuẩn hóa → Kết nối → Xác lập nguồn dữ liệu và bằng chứng → Hình thành chuỗi sự kiện → Phân tích → Chia sẻ theo quyền → Tạo giá trị mới từ dữ liệu.</w:t>
      </w:r>
    </w:p>
    <w:p>
      <w:pPr>
        <w:jc w:val="both"/>
      </w:pPr>
      <w:r>
        <w:t>Điều quan trọng là GoTrace không đặt mục tiêu buộc doanh nghiệp phải bỏ đi những hệ thống đang sử dụng.</w:t>
      </w:r>
    </w:p>
    <w:p>
      <w:pPr>
        <w:jc w:val="both"/>
      </w:pPr>
      <w:r>
        <w:t xml:space="preserve">ERP, MES, WMS, TMS, POS, QMS, LIMS, IoT hay các cơ sở dữ liệu chuyên ngành vẫn thực hiện nghiệp vụ của mình. GoTrace đóng vai trò </w:t>
      </w:r>
      <w:r>
        <w:rPr>
          <w:b/>
        </w:rPr>
        <w:t>kết nối, định danh, chuẩn hóa và điều phối trao đổi dữ liệu – “Connect, not replace”</w:t>
      </w:r>
      <w:r>
        <w:t>.</w:t>
      </w:r>
    </w:p>
    <w:p>
      <w:pPr>
        <w:jc w:val="both"/>
      </w:pPr>
      <w:r>
        <w:t>Như vậy, số hóa không còn là xây thêm một “ốc đảo dữ liệu”, mà là từng bước kết nối những gì xã hội đã có để hình thành một hệ sinh thái dữ liệu có khả năng liên thông.</w:t>
      </w:r>
    </w:p>
    <w:p>
      <w:pPr>
        <w:pStyle w:val="Heading2"/>
      </w:pPr>
      <w:r>
        <w:t>Một sản phẩm – một hành trình dữ liệu xuyên suốt vòng đời</w:t>
      </w:r>
    </w:p>
    <w:p>
      <w:pPr>
        <w:jc w:val="both"/>
      </w:pPr>
      <w:r>
        <w:t>GoTrace nhìn sản phẩm không phải như một bản ghi tĩnh.</w:t>
      </w:r>
    </w:p>
    <w:p>
      <w:pPr>
        <w:jc w:val="both"/>
      </w:pPr>
      <w:r>
        <w:t xml:space="preserve">Sản phẩm có </w:t>
      </w:r>
      <w:r>
        <w:rPr>
          <w:b/>
        </w:rPr>
        <w:t>vòng đời</w:t>
      </w:r>
      <w:r>
        <w:t>.</w:t>
      </w:r>
    </w:p>
    <w:p>
      <w:pPr>
        <w:jc w:val="both"/>
      </w:pPr>
      <w:r>
        <w:t>Từ nguồn nguyên liệu, sản xuất, kiểm nghiệm chất lượng, đóng gói, lưu kho, vận chuyển, phân phối, bán hàng đến quá trình sử dụng, bảo hành, sửa chữa, thu hồi và sau sử dụng.</w:t>
      </w:r>
    </w:p>
    <w:p>
      <w:pPr>
        <w:jc w:val="both"/>
      </w:pPr>
      <w:r>
        <w:t xml:space="preserve">Tài liệu GoTrace mô hình hóa cả những sự kiện sau khi sản phẩm được bán: </w:t>
      </w:r>
      <w:r>
        <w:rPr>
          <w:b/>
        </w:rPr>
        <w:t>take-back, reuse, refurbish, recycle</w:t>
      </w:r>
      <w:r>
        <w:t>, qua đó có thể ghi nhận vật liệu thu hồi và mối liên hệ với vòng đời tuần hoàn tiếp theo.</w:t>
      </w:r>
    </w:p>
    <w:p>
      <w:pPr>
        <w:jc w:val="both"/>
      </w:pPr>
      <w:r>
        <w:t>Đây là một thay đổi rất quan trọng trong tư duy về truy xuất.</w:t>
      </w:r>
    </w:p>
    <w:p>
      <w:pPr>
        <w:jc w:val="center"/>
      </w:pPr>
      <w:r>
        <w:rPr>
          <w:b/>
        </w:rPr>
        <w:t>Truy xuất không kết thúc tại điểm bán.</w:t>
      </w:r>
    </w:p>
    <w:p>
      <w:pPr>
        <w:jc w:val="both"/>
      </w:pPr>
      <w:r>
        <w:t>Khi sản phẩm hoàn thành vòng đời sử dụng, dữ liệu có thể tiếp tục ghi nhận việc thu hồi, phân loại, tái sử dụng, tân trang, tái chế, hình thành vật liệu thứ cấp và từ đó tham gia vào quá trình tạo ra sản phẩm mới. Luồng nghiệp vụ kinh tế tuần hoàn này đã được đặt trực tiếp trong thiết kế GoTrace.</w:t>
      </w:r>
    </w:p>
    <w:p>
      <w:pPr>
        <w:jc w:val="both"/>
      </w:pPr>
      <w:r>
        <w:t xml:space="preserve">Từ đó, dữ liệu truy xuất có thể trở thành một trong những nền tảng hỗ trợ doanh nghiệp tiến tới </w:t>
      </w:r>
      <w:r>
        <w:rPr>
          <w:b/>
        </w:rPr>
        <w:t>kinh tế tuần hoàn, sản xuất xanh và phát triển bền vững</w:t>
      </w:r>
      <w:r>
        <w:t>.</w:t>
      </w:r>
    </w:p>
    <w:p>
      <w:pPr>
        <w:pStyle w:val="Heading2"/>
      </w:pPr>
      <w:r>
        <w:t>GoTrace đồng hành cùng doanh nghiệp: từ minh bạch đến năng lực cạnh tranh</w:t>
      </w:r>
    </w:p>
    <w:p>
      <w:pPr>
        <w:jc w:val="both"/>
      </w:pPr>
      <w:r>
        <w:t>Với doanh nghiệp, giá trị của GoTrace không nên chỉ được nhìn nhận là “có một mã để người tiêu dùng quét”.</w:t>
      </w:r>
    </w:p>
    <w:p>
      <w:pPr>
        <w:jc w:val="both"/>
      </w:pPr>
      <w:r>
        <w:t xml:space="preserve">Giá trị lớn hơn nằm ở khả năng hình thành </w:t>
      </w:r>
      <w:r>
        <w:rPr>
          <w:b/>
        </w:rPr>
        <w:t>một hồ sơ dữ liệu có thể tái sử dụng</w:t>
      </w:r>
      <w:r>
        <w:t xml:space="preserve"> xuyên suốt sản phẩm, lô/serial, sản xuất, chất lượng, logistics, bán hàng, bảo hành, thu hồi và báo cáo. Đây chính là một trong những giá trị mục tiêu mà BRD đặt ra cho doanh nghiệp.</w:t>
      </w:r>
    </w:p>
    <w:p>
      <w:pPr>
        <w:jc w:val="both"/>
      </w:pPr>
      <w:r>
        <w:t>Khi dữ liệu được chuẩn hóa và kết nối tốt hơn, doanh nghiệp có cơ sở để giảm nhập liệu lặp lại, số hóa quy trình, tăng khả năng đối soát và truy xuất, quản lý chất lượng, tồn kho, logistics, bảo hành và thu hồi.</w:t>
      </w:r>
    </w:p>
    <w:p>
      <w:pPr>
        <w:jc w:val="both"/>
      </w:pPr>
      <w:r>
        <w:t xml:space="preserve">Quan trọng hơn, </w:t>
      </w:r>
      <w:r>
        <w:rPr>
          <w:b/>
        </w:rPr>
        <w:t>minh bạch có thể trở thành năng lực cạnh tranh</w:t>
      </w:r>
      <w:r>
        <w:t>.</w:t>
      </w:r>
    </w:p>
    <w:p>
      <w:pPr>
        <w:jc w:val="both"/>
      </w:pPr>
      <w:r>
        <w:t>Một doanh nghiệp có khả năng chứng minh tốt hơn về nguồn gốc, quá trình sản xuất, chất lượng và hành trình sản phẩm sẽ có thêm cơ sở để xây dựng niềm tin với người tiêu dùng, đối tác và thị trường.</w:t>
      </w:r>
    </w:p>
    <w:p>
      <w:pPr>
        <w:jc w:val="both"/>
      </w:pPr>
      <w:r>
        <w:t xml:space="preserve">Trong bối cảnh chuỗi cung ứng ngày càng mở rộng </w:t>
      </w:r>
      <w:r>
        <w:rPr>
          <w:b/>
        </w:rPr>
        <w:t>đa chủ thể, đa vùng, đa quốc gia và xuyên biên giới</w:t>
      </w:r>
      <w:r>
        <w:t>, khả năng chuẩn hóa và chia sẻ dữ liệu có kiểm soát cũng có thể trở thành một năng lực quan trọng để doanh nghiệp tham gia sâu hơn vào các chuỗi giá trị lớn.</w:t>
      </w:r>
    </w:p>
    <w:p>
      <w:pPr>
        <w:jc w:val="both"/>
      </w:pPr>
      <w:r>
        <w:t>GoTrace vì vậy hướng tới đồng hành cùng doanh nghiệp theo một hành trình:</w:t>
      </w:r>
    </w:p>
    <w:p>
      <w:pPr>
        <w:jc w:val="center"/>
      </w:pPr>
      <w:r>
        <w:rPr>
          <w:b/>
        </w:rPr>
        <w:t>Số hóa → Chuẩn hóa → Minh bạch → Tuân thủ → Kết nối thị trường → Nâng cao năng lực cạnh tranh → Phát triển bền vững.</w:t>
      </w:r>
    </w:p>
    <w:p>
      <w:pPr>
        <w:pStyle w:val="Heading2"/>
      </w:pPr>
      <w:r>
        <w:t>Dữ liệu không chỉ phục vụ doanh nghiệp – dữ liệu còn có thể giúp Nhà nước đồng hành cùng doanh nghiệp tốt hơn</w:t>
      </w:r>
    </w:p>
    <w:p>
      <w:pPr>
        <w:jc w:val="both"/>
      </w:pPr>
      <w:r>
        <w:t>Khi dữ liệu chuỗi cung ứng được chuẩn hóa, giá trị tiếp theo xuất hiện ở cấp độ quản lý và hoạch định.</w:t>
      </w:r>
    </w:p>
    <w:p>
      <w:pPr>
        <w:jc w:val="both"/>
      </w:pPr>
      <w:r>
        <w:t xml:space="preserve">Thay vì chỉ nhìn những báo cáo tổng hợp ở cuối kỳ, cơ quan nhà nước có thể được cung cấp những góc nhìn dữ liệu phù hợp với </w:t>
      </w:r>
      <w:r>
        <w:rPr>
          <w:b/>
        </w:rPr>
        <w:t>ngành, địa bàn, chủ thể, sản phẩm, dòng hàng và thời gian</w:t>
      </w:r>
      <w:r>
        <w:t>, đồng thời có khả năng đi sâu tới sự kiện và bằng chứng khi có quyền phù hợp.</w:t>
      </w:r>
    </w:p>
    <w:p>
      <w:pPr>
        <w:jc w:val="both"/>
      </w:pPr>
      <w:r>
        <w:t>GoTrace V2.0 thiết kế một lớp dữ liệu riêng dành cho quản lý nhà nước, trong đó phạm vi xem và hành động được xác định theo thẩm quyền, địa bàn, ngành, mục đích, loại dữ liệu, thời gian và vụ việc; không mặc định rằng một cơ quan được nhìn thấy toàn bộ dữ liệu doanh nghiệp.</w:t>
      </w:r>
    </w:p>
    <w:p>
      <w:pPr>
        <w:jc w:val="both"/>
      </w:pPr>
      <w:r>
        <w:t>Điều này mở ra một ý nghĩa rất lớn:</w:t>
      </w:r>
    </w:p>
    <w:p>
      <w:pPr>
        <w:jc w:val="center"/>
      </w:pPr>
      <w:r>
        <w:rPr>
          <w:b/>
        </w:rPr>
        <w:t>Dữ liệu không chỉ giúp Nhà nước quản lý tốt hơn, mà còn có thể giúp Nhà nước hiểu doanh nghiệp tốt hơn để đồng hành cùng doanh nghiệp.</w:t>
      </w:r>
    </w:p>
    <w:p>
      <w:pPr>
        <w:jc w:val="both"/>
      </w:pPr>
      <w:r>
        <w:t>Dữ liệu có thể hỗ trợ nhận diện những điểm nghẽn trong sản xuất, lưu thông và thị trường; quan sát biến động dòng hàng; phát hiện rủi ro về chất lượng, tồn kho hoặc nguồn cung; theo dõi cảnh báo, thu hồi và phản ánh.</w:t>
      </w:r>
    </w:p>
    <w:p>
      <w:pPr>
        <w:jc w:val="both"/>
      </w:pPr>
      <w:r>
        <w:t xml:space="preserve">Từ đó, cơ quan quản lý có thêm cơ sở dữ liệu để </w:t>
      </w:r>
      <w:r>
        <w:rPr>
          <w:b/>
        </w:rPr>
        <w:t>ra quyết định, hoạch định chiến lược, xây dựng chính sách và tìm giải pháp tháo gỡ khó khăn cho doanh nghiệp</w:t>
      </w:r>
      <w:r>
        <w:t>.</w:t>
      </w:r>
    </w:p>
    <w:p>
      <w:pPr>
        <w:jc w:val="both"/>
      </w:pPr>
      <w:r>
        <w:t>Nhà nước không chỉ “quản lý bằng dữ liệu”.</w:t>
      </w:r>
    </w:p>
    <w:p>
      <w:pPr>
        <w:jc w:val="both"/>
      </w:pPr>
      <w:r>
        <w:t xml:space="preserve">Xa hơn, đó có thể là </w:t>
      </w:r>
      <w:r>
        <w:rPr>
          <w:b/>
        </w:rPr>
        <w:t>đồng hành và kiến tạo bằng dữ liệu</w:t>
      </w:r>
      <w:r>
        <w:t>.</w:t>
      </w:r>
    </w:p>
    <w:p>
      <w:pPr>
        <w:pStyle w:val="Heading2"/>
      </w:pPr>
      <w:r>
        <w:t>Người dân không chỉ là người quét mã – mà trở thành một chủ thể của hệ sinh thái dữ liệu</w:t>
      </w:r>
    </w:p>
    <w:p>
      <w:pPr>
        <w:jc w:val="both"/>
      </w:pPr>
      <w:r>
        <w:t>Trong GoTrace, người dân không đứng ngoài chuỗi cung ứng.</w:t>
      </w:r>
    </w:p>
    <w:p>
      <w:pPr>
        <w:jc w:val="both"/>
      </w:pPr>
      <w:r>
        <w:t>Người dân có thể tiếp cận những thông tin được phép công khai về sản phẩm, nguồn dữ liệu, trạng thái xác minh, cảnh báo hoặc thu hồi.</w:t>
      </w:r>
    </w:p>
    <w:p>
      <w:pPr>
        <w:jc w:val="both"/>
      </w:pPr>
      <w:r>
        <w:t xml:space="preserve">Đồng thời, họ có thể </w:t>
      </w:r>
      <w:r>
        <w:rPr>
          <w:b/>
        </w:rPr>
        <w:t>phản hồi và cung cấp bằng chứng</w:t>
      </w:r>
      <w:r>
        <w:t xml:space="preserve"> về sản phẩm. BRD quy định người dân có thể gửi phản ánh, ảnh/chứng cứ, nhận mã vụ việc để theo dõi, trong khi dữ liệu cá nhân phải được bảo vệ.</w:t>
      </w:r>
    </w:p>
    <w:p>
      <w:pPr>
        <w:jc w:val="both"/>
      </w:pPr>
      <w:r>
        <w:t>Điều đó tạo ra một vòng dữ liệu hai chiều:</w:t>
      </w:r>
    </w:p>
    <w:p>
      <w:pPr>
        <w:jc w:val="center"/>
      </w:pPr>
      <w:r>
        <w:rPr>
          <w:b/>
        </w:rPr>
        <w:t>Doanh nghiệp → sản phẩm → thị trường → người dân → phản hồi → dữ liệu → doanh nghiệp/cơ quan quản lý → hành động cải thiện.</w:t>
      </w:r>
    </w:p>
    <w:p>
      <w:pPr>
        <w:jc w:val="both"/>
      </w:pPr>
      <w:r>
        <w:t>Người dân từ vị trí người tiếp nhận thông tin trở thành một mắt xích đóng góp dữ liệu và cùng tham gia nâng cao chất lượng, an toàn và minh bạch của thị trường.</w:t>
      </w:r>
    </w:p>
    <w:p>
      <w:pPr>
        <w:pStyle w:val="Heading2"/>
      </w:pPr>
      <w:r>
        <w:t>Khi hàng triệu hành trình sản phẩm được kết nối, một nền kinh tế dữ liệu bắt đầu hình thành</w:t>
      </w:r>
    </w:p>
    <w:p>
      <w:pPr>
        <w:jc w:val="both"/>
      </w:pPr>
      <w:r>
        <w:t>Giá trị của một bản ghi dữ liệu riêng lẻ có thể nhỏ.</w:t>
      </w:r>
    </w:p>
    <w:p>
      <w:pPr>
        <w:jc w:val="both"/>
      </w:pPr>
      <w:r>
        <w:t>Nhưng khi dữ liệu của hàng triệu sản phẩm, lô hàng, doanh nghiệp, địa điểm và sự kiện được chuẩn hóa, kết nối và quản trị đúng cách, chúng có thể tạo thành một tài sản dữ liệu có giá trị lớn hơn rất nhiều.</w:t>
      </w:r>
    </w:p>
    <w:p>
      <w:pPr>
        <w:jc w:val="both"/>
      </w:pPr>
      <w:r>
        <w:t xml:space="preserve">GoTrace định hướng từng bước hình thành dữ liệu về </w:t>
      </w:r>
      <w:r>
        <w:rPr>
          <w:b/>
        </w:rPr>
        <w:t>cung – cầu, giá, tồn kho, lưu chuyển, chất lượng, thu hồi và kinh tế tuần hoàn</w:t>
      </w:r>
      <w:r>
        <w:t>, đồng thời yêu cầu các chỉ số phải minh bạch về độ phủ, nguồn và phương pháp để tránh tạo ra cảm giác “chính xác giả”.</w:t>
      </w:r>
    </w:p>
    <w:p>
      <w:pPr>
        <w:jc w:val="both"/>
      </w:pPr>
      <w:r>
        <w:t xml:space="preserve">Đó chính là nền móng cho </w:t>
      </w:r>
      <w:r>
        <w:rPr>
          <w:b/>
        </w:rPr>
        <w:t>kinh tế dữ liệu</w:t>
      </w:r>
      <w:r>
        <w:t>.</w:t>
      </w:r>
    </w:p>
    <w:p>
      <w:pPr>
        <w:jc w:val="both"/>
      </w:pPr>
      <w:r>
        <w:t>Dữ liệu được sinh ra từ hoạt động thực tế có thể quay trở lại phục vụ doanh nghiệp.</w:t>
      </w:r>
    </w:p>
    <w:p>
      <w:pPr>
        <w:jc w:val="both"/>
      </w:pPr>
      <w:r>
        <w:t>Dữ liệu doanh nghiệp và thị trường, khi được tổng hợp đúng quyền và đúng phương pháp, có thể hỗ trợ quản lý nhà nước.</w:t>
      </w:r>
    </w:p>
    <w:p>
      <w:pPr>
        <w:jc w:val="both"/>
      </w:pPr>
      <w:r>
        <w:t>Phản hồi của người dân có thể quay trở lại giúp doanh nghiệp cải thiện sản phẩm và giúp cơ quan chức năng phát hiện vấn đề.</w:t>
      </w:r>
    </w:p>
    <w:p>
      <w:pPr>
        <w:jc w:val="both"/>
      </w:pPr>
      <w:r>
        <w:t>Và dữ liệu vòng đời có thể giúp xã hội hiểu rõ hơn sản phẩm sau tiêu dùng đi đâu, được thu hồi bao nhiêu, tái sử dụng thế nào và có thể trở thành nguồn nguyên liệu cho một vòng sản xuất mới hay không.</w:t>
      </w:r>
    </w:p>
    <w:p>
      <w:pPr>
        <w:jc w:val="center"/>
      </w:pPr>
      <w:r>
        <w:rPr>
          <w:b/>
        </w:rPr>
        <w:t>Dữ liệu vì thế không còn là “phần phụ” của hàng hóa. Dữ liệu trở thành một phần của giá trị hàng hóa và một nguồn lực của nền kinh tế.</w:t>
      </w:r>
    </w:p>
    <w:p>
      <w:pPr>
        <w:pStyle w:val="Heading2"/>
      </w:pPr>
      <w:r>
        <w:t>GoTrace hướng tới một chuỗi giá trị không kết thúc</w:t>
      </w:r>
    </w:p>
    <w:p>
      <w:pPr>
        <w:jc w:val="both"/>
      </w:pPr>
      <w:r>
        <w:t>Có thể hình dung tầm nhìn đó bằng một vòng liên kết:</w:t>
      </w:r>
    </w:p>
    <w:p>
      <w:pPr>
        <w:jc w:val="center"/>
      </w:pPr>
      <w:r>
        <w:rPr>
          <w:b/>
          <w:sz w:val="22"/>
        </w:rPr>
        <w:t>NGUYÊN LIỆU  → SẢN XUẤT  → CHẤT LƯỢNG  → LOGISTICS  → PHÂN PHỐI  → THỊ TRƯỜNG  → NGƯỜI TIÊU DÙNG  → DỊCH VỤ/BẢO HÀNH  → THU HỒI  → TÁI SỬ DỤNG/TÁI CHẾ  → VẬT LIỆU THỨ CẤP  → SẢN PHẨM MỚI</w:t>
      </w:r>
    </w:p>
    <w:p>
      <w:pPr>
        <w:jc w:val="both"/>
      </w:pPr>
      <w:r>
        <w:t xml:space="preserve">Và xuyên suốt vòng tròn ấy là </w:t>
      </w:r>
      <w:r>
        <w:rPr>
          <w:b/>
        </w:rPr>
        <w:t>DỮ LIỆU</w:t>
      </w:r>
      <w:r>
        <w:t>.</w:t>
      </w:r>
    </w:p>
    <w:p>
      <w:pPr>
        <w:jc w:val="both"/>
      </w:pPr>
      <w:r>
        <w:t>Dữ liệu kết nối doanh nghiệp với doanh nghiệp.</w:t>
      </w:r>
    </w:p>
    <w:p>
      <w:pPr>
        <w:jc w:val="both"/>
      </w:pPr>
      <w:r>
        <w:t>Dữ liệu kết nối các vùng sản xuất với thị trường.</w:t>
      </w:r>
    </w:p>
    <w:p>
      <w:pPr>
        <w:jc w:val="both"/>
      </w:pPr>
      <w:r>
        <w:t>Dữ liệu kết nối chuỗi cung ứng trong nước với chuỗi cung ứng xuyên biên giới.</w:t>
      </w:r>
    </w:p>
    <w:p>
      <w:pPr>
        <w:jc w:val="both"/>
      </w:pPr>
      <w:r>
        <w:t>Dữ liệu kết nối doanh nghiệp – Nhà nước – người dân.</w:t>
      </w:r>
    </w:p>
    <w:p>
      <w:pPr>
        <w:jc w:val="both"/>
      </w:pPr>
      <w:r>
        <w:t xml:space="preserve">Và dữ liệu kết nối </w:t>
      </w:r>
      <w:r>
        <w:rPr>
          <w:b/>
        </w:rPr>
        <w:t>vòng đời hôm nay với vòng đời sản phẩm ngày mai</w:t>
      </w:r>
      <w:r>
        <w:t>.</w:t>
      </w:r>
    </w:p>
    <w:p>
      <w:pPr>
        <w:pStyle w:val="Heading1"/>
        <w:jc w:val="left"/>
      </w:pPr>
      <w:r>
        <w:t>GOTRACE – MINH BẠCH MỘT SẢN PHẨM, KẾT NỐI CẢ MỘT HỆ SINH THÁI</w:t>
      </w:r>
    </w:p>
    <w:p>
      <w:pPr>
        <w:jc w:val="both"/>
      </w:pPr>
      <w:r>
        <w:t xml:space="preserve">GoTrace hướng tới một tương lai trong đó mỗi sản phẩm không chỉ có một mã định danh, mà có </w:t>
      </w:r>
      <w:r>
        <w:rPr>
          <w:b/>
        </w:rPr>
        <w:t>một hồ sơ số và một hành trình dữ liệu</w:t>
      </w:r>
      <w:r>
        <w:t>.</w:t>
      </w:r>
    </w:p>
    <w:p>
      <w:pPr>
        <w:jc w:val="both"/>
      </w:pPr>
      <w:r>
        <w:t>Mỗi doanh nghiệp không chỉ cung cấp dữ liệu, mà có thể nhận lại giá trị từ dữ liệu để tối ưu vận hành, minh bạch chuỗi cung ứng, nâng cao khả năng tuân thủ và tăng năng lực cạnh tranh.</w:t>
      </w:r>
    </w:p>
    <w:p>
      <w:pPr>
        <w:jc w:val="both"/>
      </w:pPr>
      <w:r>
        <w:t>Cơ quan nhà nước không chỉ tiếp nhận báo cáo, mà có thêm một lớp dữ liệu để quan sát thực tiễn, nhận diện điểm nghẽn, hoạch định chính sách và đồng hành cùng doanh nghiệp.</w:t>
      </w:r>
    </w:p>
    <w:p>
      <w:pPr>
        <w:jc w:val="both"/>
      </w:pPr>
      <w:r>
        <w:t>Người dân không chỉ tiêu dùng, mà có thể tiếp cận thông tin, phản hồi và đóng góp dữ liệu để cùng xây dựng một thị trường minh bạch hơn.</w:t>
      </w:r>
    </w:p>
    <w:p>
      <w:pPr>
        <w:jc w:val="both"/>
      </w:pPr>
      <w:r>
        <w:t xml:space="preserve">Và sản phẩm không kết thúc khi được sử dụng xong, mà dữ liệu có thể tiếp tục đồng hành cùng quá trình </w:t>
      </w:r>
      <w:r>
        <w:rPr>
          <w:b/>
        </w:rPr>
        <w:t>thu hồi – tái sử dụng – tái chế – hình thành nguyên liệu thứ cấp – tạo ra sản phẩm mới</w:t>
      </w:r>
      <w:r>
        <w:t>.</w:t>
      </w:r>
    </w:p>
    <w:p>
      <w:pPr>
        <w:jc w:val="both"/>
      </w:pPr>
      <w:r>
        <w:t>Đó là cách GoTrace hướng tới tạo ra một hệ sinh thái:</w:t>
      </w:r>
    </w:p>
    <w:p>
      <w:pPr>
        <w:jc w:val="center"/>
      </w:pPr>
      <w:r>
        <w:rPr>
          <w:b/>
        </w:rPr>
        <w:t>Minh bạch hơn cho người dân.</w:t>
      </w:r>
    </w:p>
    <w:p>
      <w:pPr>
        <w:jc w:val="both"/>
      </w:pPr>
      <w:r>
        <w:t>Hiệu quả hơn cho doanh nghiệp.</w:t>
      </w:r>
    </w:p>
    <w:p>
      <w:pPr>
        <w:jc w:val="both"/>
      </w:pPr>
      <w:r>
        <w:t>Dữ liệu tốt hơn cho Nhà nước.</w:t>
      </w:r>
    </w:p>
    <w:p>
      <w:pPr>
        <w:jc w:val="both"/>
      </w:pPr>
      <w:r>
        <w:t>Kết nối tốt hơn cho thị trường.</w:t>
      </w:r>
    </w:p>
    <w:p>
      <w:pPr>
        <w:jc w:val="both"/>
      </w:pPr>
      <w:r>
        <w:t>Tuần hoàn hơn cho sản phẩm.</w:t>
      </w:r>
    </w:p>
    <w:p>
      <w:pPr>
        <w:jc w:val="both"/>
      </w:pPr>
      <w:r>
        <w:t>Và bền vững hơn cho xã hội.</w:t>
      </w:r>
    </w:p>
    <w:p>
      <w:pPr>
        <w:jc w:val="center"/>
      </w:pPr>
      <w:r>
        <w:rPr>
          <w:b/>
        </w:rPr>
        <w:t>GoTrace – Kết nối dữ liệu. Minh bạch chuỗi cung ứng. Kiến tạo giá trị mới.</w:t>
      </w:r>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7"/>
      </w:rPr>
      <w:t>GoTrace – Kết nối dữ liệu. Minh bạch chuỗi cung ứng. Kiến tạo giá trị mới.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