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23758">
      <w:pPr>
        <w:spacing w:before="0" w:after="100"/>
      </w:pPr>
      <w:r>
        <w:rPr>
          <w:rFonts w:ascii="Arial" w:hAnsi="Arial" w:eastAsia="Arial" w:cs="Arial"/>
          <w:b/>
          <w:bCs/>
          <w:color w:val="1677FF"/>
          <w:sz w:val="56"/>
          <w:szCs w:val="56"/>
        </w:rPr>
        <w:t>产品需求文档</w:t>
      </w:r>
    </w:p>
    <w:p w14:paraId="421BE698">
      <w:pPr>
        <w:spacing w:before="0" w:after="80"/>
      </w:pPr>
      <w:r>
        <w:rPr>
          <w:rFonts w:ascii="Arial" w:hAnsi="Arial" w:eastAsia="Arial" w:cs="Arial"/>
          <w:b/>
          <w:bCs/>
          <w:color w:val="1F1F1F"/>
          <w:sz w:val="34"/>
          <w:szCs w:val="34"/>
        </w:rPr>
        <w:t>详情页首屏重构 &amp; 评价板块优化</w:t>
      </w:r>
    </w:p>
    <w:p w14:paraId="77B827A0">
      <w:pPr>
        <w:spacing w:before="0" w:after="300"/>
      </w:pPr>
      <w:r>
        <w:rPr>
          <w:rFonts w:ascii="Arial" w:hAnsi="Arial" w:eastAsia="Arial" w:cs="Arial"/>
          <w:color w:val="8C8C8C"/>
          <w:sz w:val="20"/>
          <w:szCs w:val="20"/>
        </w:rPr>
        <w:t>v1.0  ·  上马计划·转化率提升专项  ·  2025</w:t>
      </w: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FD05023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F6FF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70F1F8">
            <w:pPr>
              <w:spacing w:before="0" w:after="100"/>
            </w:pPr>
            <w:r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</w:rPr>
              <w:t>需求方向</w:t>
            </w:r>
          </w:p>
          <w:p w14:paraId="36DE98C4">
            <w:pPr>
              <w:spacing w:before="0" w:after="60"/>
            </w:pPr>
            <w:r>
              <w:rPr>
                <w:rFonts w:ascii="Arial" w:hAnsi="Arial" w:eastAsia="Arial" w:cs="Arial"/>
                <w:color w:val="595959"/>
                <w:sz w:val="19"/>
                <w:szCs w:val="19"/>
              </w:rPr>
              <w:t>· 降低首屏决策摩擦，前置转化信号</w:t>
            </w:r>
          </w:p>
          <w:p w14:paraId="5837D56D">
            <w:pPr>
              <w:spacing w:before="0" w:after="60"/>
            </w:pPr>
            <w:r>
              <w:rPr>
                <w:rFonts w:ascii="Arial" w:hAnsi="Arial" w:eastAsia="Arial" w:cs="Arial"/>
                <w:color w:val="595959"/>
                <w:sz w:val="19"/>
                <w:szCs w:val="19"/>
              </w:rPr>
              <w:t>· 以亲子视角强化用户信任</w:t>
            </w:r>
          </w:p>
          <w:p w14:paraId="6ED945F9">
            <w:pPr>
              <w:spacing w:before="0" w:after="60"/>
            </w:pPr>
            <w:r>
              <w:rPr>
                <w:rFonts w:ascii="Arial" w:hAnsi="Arial" w:eastAsia="Arial" w:cs="Arial"/>
                <w:color w:val="595959"/>
                <w:sz w:val="19"/>
                <w:szCs w:val="19"/>
              </w:rPr>
              <w:t>· 弱化非关键会员/积分入口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FFF7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E3534C">
            <w:pPr>
              <w:spacing w:before="0" w:after="100"/>
            </w:pPr>
            <w:r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</w:rPr>
              <w:t>功能范围</w:t>
            </w:r>
          </w:p>
          <w:p w14:paraId="4629962A">
            <w:pPr>
              <w:spacing w:before="0" w:after="60"/>
            </w:pPr>
            <w:r>
              <w:rPr>
                <w:rFonts w:ascii="Arial" w:hAnsi="Arial" w:eastAsia="Arial" w:cs="Arial"/>
                <w:color w:val="595959"/>
                <w:sz w:val="19"/>
                <w:szCs w:val="19"/>
              </w:rPr>
              <w:t>· 首屏 11 项模块重构</w:t>
            </w:r>
          </w:p>
          <w:p w14:paraId="066D4494">
            <w:pPr>
              <w:spacing w:before="0" w:after="60"/>
            </w:pPr>
            <w:r>
              <w:rPr>
                <w:rFonts w:ascii="Arial" w:hAnsi="Arial" w:eastAsia="Arial" w:cs="Arial"/>
                <w:color w:val="595959"/>
                <w:sz w:val="19"/>
                <w:szCs w:val="19"/>
              </w:rPr>
              <w:t>· 评价入口信息密度强化</w:t>
            </w:r>
          </w:p>
          <w:p w14:paraId="7B0671F8">
            <w:pPr>
              <w:spacing w:before="0" w:after="60"/>
            </w:pPr>
            <w:r>
              <w:rPr>
                <w:rFonts w:ascii="Arial" w:hAnsi="Arial" w:eastAsia="Arial" w:cs="Arial"/>
                <w:color w:val="595959"/>
                <w:sz w:val="19"/>
                <w:szCs w:val="19"/>
              </w:rPr>
              <w:t>· AI 家长评价总结</w:t>
            </w:r>
          </w:p>
          <w:p w14:paraId="1115CC8D">
            <w:pPr>
              <w:spacing w:before="0" w:after="60"/>
            </w:pPr>
            <w:r>
              <w:rPr>
                <w:rFonts w:ascii="Arial" w:hAnsi="Arial" w:eastAsia="Arial" w:cs="Arial"/>
                <w:color w:val="595959"/>
                <w:sz w:val="19"/>
                <w:szCs w:val="19"/>
              </w:rPr>
              <w:t>· 评价关键词标签筛选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FFF1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3120B6">
            <w:pPr>
              <w:spacing w:before="0" w:after="100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</w:rPr>
              <w:t>交付目标</w:t>
            </w:r>
          </w:p>
          <w:p w14:paraId="60BA70A9">
            <w:pPr>
              <w:spacing w:before="0" w:after="60"/>
            </w:pPr>
            <w:r>
              <w:rPr>
                <w:rFonts w:ascii="Arial" w:hAnsi="Arial" w:eastAsia="Arial" w:cs="Arial"/>
                <w:color w:val="595959"/>
                <w:sz w:val="19"/>
                <w:szCs w:val="19"/>
              </w:rPr>
              <w:t>· 详情页→选期点击率提升</w:t>
            </w:r>
          </w:p>
          <w:p w14:paraId="2F0813BE">
            <w:pPr>
              <w:spacing w:before="0" w:after="60"/>
            </w:pPr>
            <w:r>
              <w:rPr>
                <w:rFonts w:ascii="Arial" w:hAnsi="Arial" w:eastAsia="Arial" w:cs="Arial"/>
                <w:color w:val="595959"/>
                <w:sz w:val="19"/>
                <w:szCs w:val="19"/>
              </w:rPr>
              <w:t>· 评价区 CTR 提升</w:t>
            </w:r>
          </w:p>
        </w:tc>
      </w:tr>
    </w:tbl>
    <w:p w14:paraId="27B78A98">
      <w:pPr>
        <w:spacing w:before="0" w:after="60"/>
      </w:pPr>
      <w:r>
        <w:t xml:space="preserve"> </w:t>
      </w:r>
    </w:p>
    <w:p w14:paraId="771D7D52">
      <w:pPr>
        <w:pStyle w:val="2"/>
        <w:spacing w:before="480" w:after="200"/>
      </w:pPr>
      <w:r>
        <w:rPr>
          <w:rFonts w:ascii="Arial" w:hAnsi="Arial" w:eastAsia="Arial" w:cs="Arial"/>
          <w:b/>
          <w:bCs/>
          <w:color w:val="1677FF"/>
          <w:sz w:val="48"/>
          <w:szCs w:val="48"/>
        </w:rPr>
        <w:t>一、背景与目标</w:t>
      </w:r>
    </w:p>
    <w:p w14:paraId="0376A99A">
      <w:pPr>
        <w:spacing w:before="0" w:after="140"/>
      </w:pPr>
      <w:r>
        <w:rPr>
          <w:rFonts w:ascii="Arial" w:hAnsi="Arial" w:eastAsia="Arial" w:cs="Arial"/>
          <w:color w:val="595959"/>
          <w:sz w:val="22"/>
          <w:szCs w:val="22"/>
        </w:rPr>
        <w:t>覆盖平台长线产品（亲子游、营地教育一级品类）。本次需求从两个子模块切入：</w:t>
      </w:r>
    </w:p>
    <w:p w14:paraId="7E6AEAC8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595959"/>
          <w:sz w:val="22"/>
          <w:szCs w:val="22"/>
        </w:rPr>
        <w:t>详情页首屏布局重构：调整模块顺序与信息密度，压缩会员积分等低优先级内容占屏，将「选择团期」保持首屏可见，评价摘要轮播新增至首屏，帮助用户快速决策。</w:t>
      </w:r>
    </w:p>
    <w:p w14:paraId="2978AA80">
      <w:pPr>
        <w:pStyle w:val="16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595959"/>
          <w:sz w:val="22"/>
          <w:szCs w:val="22"/>
        </w:rPr>
        <w:t>评价板块功能升级：以 AI 摘要、关键词标签、亲子维度结构化评价，降低家长阅读负担，提升评价内容对转化的驱动力。</w:t>
      </w:r>
    </w:p>
    <w:p w14:paraId="3A25A2E7">
      <w:pPr>
        <w:spacing w:before="0" w:after="60"/>
      </w:pPr>
      <w:r>
        <w:t xml:space="preserve"> </w:t>
      </w:r>
    </w:p>
    <w:p w14:paraId="306A2BE5">
      <w:pPr>
        <w:pStyle w:val="2"/>
        <w:spacing w:before="480" w:after="200"/>
      </w:pPr>
      <w:r>
        <w:rPr>
          <w:rFonts w:ascii="Arial" w:hAnsi="Arial" w:eastAsia="Arial" w:cs="Arial"/>
          <w:b/>
          <w:bCs/>
          <w:color w:val="1677FF"/>
          <w:sz w:val="48"/>
          <w:szCs w:val="48"/>
        </w:rPr>
        <w:t>二、详情页首屏模块重构</w:t>
      </w:r>
    </w:p>
    <w:p w14:paraId="4AB81C0E">
      <w:pPr>
        <w:spacing w:before="0" w:after="140"/>
      </w:pPr>
      <w:r>
        <w:rPr>
          <w:rFonts w:ascii="Arial" w:hAnsi="Arial" w:eastAsia="Arial" w:cs="Arial"/>
          <w:color w:val="595959"/>
          <w:sz w:val="22"/>
          <w:szCs w:val="22"/>
        </w:rPr>
        <w:t>首屏共 11 个模块，本次对排列顺序和展示权重进行调整，具体变化如下表。</w:t>
      </w:r>
    </w:p>
    <w:p w14:paraId="1F71ED69">
      <w:pPr>
        <w:spacing w:before="0" w:after="60"/>
      </w:pPr>
      <w: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1500"/>
        <w:gridCol w:w="1560"/>
        <w:gridCol w:w="5700"/>
      </w:tblGrid>
      <w:tr w14:paraId="608BF4C9">
        <w:tc>
          <w:tcPr>
            <w:tcW w:w="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0A3D3BC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序号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4648317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模块名称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25C90C1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变化方向</w:t>
            </w:r>
          </w:p>
        </w:tc>
        <w:tc>
          <w:tcPr>
            <w:tcW w:w="57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201FEE4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业务说明</w:t>
            </w:r>
          </w:p>
        </w:tc>
      </w:tr>
      <w:tr w14:paraId="41917556">
        <w:tc>
          <w:tcPr>
            <w:tcW w:w="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546F091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3242E42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产品头图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BB2DD36">
            <w:pP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1.新增行程天数</w:t>
            </w:r>
          </w:p>
          <w:p w14:paraId="23362895"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2.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H5 新增收藏入口</w:t>
            </w:r>
          </w:p>
        </w:tc>
        <w:tc>
          <w:tcPr>
            <w:tcW w:w="57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AFE226F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底部按钮栏收藏按钮替换为进群入口，收藏功能移至头图区</w:t>
            </w:r>
          </w:p>
        </w:tc>
      </w:tr>
      <w:tr w14:paraId="157D570E">
        <w:tc>
          <w:tcPr>
            <w:tcW w:w="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80155B4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8CE77A4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价格与优惠横幅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B5860D7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不变</w:t>
            </w:r>
          </w:p>
        </w:tc>
        <w:tc>
          <w:tcPr>
            <w:tcW w:w="57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D08324A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起始价、划线价、倒计时、已报名人数，位置不动</w:t>
            </w:r>
          </w:p>
        </w:tc>
      </w:tr>
      <w:tr w14:paraId="6D58B621">
        <w:tc>
          <w:tcPr>
            <w:tcW w:w="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9E0D3A1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582EB60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旅行家会员入口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41321EC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后移并弱化</w:t>
            </w:r>
          </w:p>
        </w:tc>
        <w:tc>
          <w:tcPr>
            <w:tcW w:w="57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D8E2E28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从首屏下移至详情服务区，视觉权重降低（与积分政策合并展示，见 2.3）</w:t>
            </w:r>
          </w:p>
        </w:tc>
      </w:tr>
      <w:tr w14:paraId="434517BE">
        <w:tc>
          <w:tcPr>
            <w:tcW w:w="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0B205BC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C4E7F6E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产品标题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5B139EF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不变</w:t>
            </w:r>
          </w:p>
        </w:tc>
        <w:tc>
          <w:tcPr>
            <w:tcW w:w="57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5DBB2CF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长标题两行显示，不截断</w:t>
            </w:r>
          </w:p>
        </w:tc>
      </w:tr>
      <w:tr w14:paraId="545C0A53">
        <w:tc>
          <w:tcPr>
            <w:tcW w:w="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64CAE2B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FDE345C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产品副标题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892727C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用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产品推荐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标签替换</w:t>
            </w:r>
            <w:bookmarkStart w:id="0" w:name="_GoBack"/>
            <w:bookmarkEnd w:id="0"/>
          </w:p>
        </w:tc>
        <w:tc>
          <w:tcPr>
            <w:tcW w:w="57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FD4FE95">
            <w:pPr>
              <w:numPr>
                <w:ilvl w:val="0"/>
                <w:numId w:val="2"/>
              </w:numP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 xml:space="preserve">原副标题改为最多 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8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个推荐标签横排展示，超出换行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eastAsia="zh-CN"/>
              </w:rPr>
              <w:t>，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mis对应品类无需维护，产品编辑隐藏</w:t>
            </w:r>
          </w:p>
          <w:p w14:paraId="0FE3E34E">
            <w:pPr>
              <w:numPr>
                <w:ilvl w:val="0"/>
                <w:numId w:val="2"/>
              </w:numPr>
              <w:rPr>
                <w:rFonts w:hint="default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对应品类推荐标签改为必填，填写副文案改为：最多添加8个，每个标签不超过6个字，标签在活动列表</w:t>
            </w:r>
            <w:r>
              <w:rPr>
                <w:rFonts w:hint="default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/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活动详情展示</w:t>
            </w:r>
          </w:p>
          <w:p w14:paraId="15CE6386">
            <w:pPr>
              <w:numPr>
                <w:ilvl w:val="0"/>
                <w:numId w:val="2"/>
              </w:numPr>
              <w:rPr>
                <w:rFonts w:hint="default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h5分享产品详情，副文案也用推荐描述替换，每个标签“，”隔开</w:t>
            </w:r>
          </w:p>
        </w:tc>
      </w:tr>
      <w:tr w14:paraId="29CFE711">
        <w:tc>
          <w:tcPr>
            <w:tcW w:w="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860AFE1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90CE111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产品小喇叭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743D7E5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不变</w:t>
            </w:r>
          </w:p>
        </w:tc>
        <w:tc>
          <w:tcPr>
            <w:tcW w:w="57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761BEBC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滚动播报报名动态，保留</w:t>
            </w:r>
          </w:p>
        </w:tc>
      </w:tr>
      <w:tr w14:paraId="201BA70B">
        <w:tc>
          <w:tcPr>
            <w:tcW w:w="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B4277F0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060B457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服务说明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D8D18AD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不变</w:t>
            </w:r>
          </w:p>
        </w:tc>
        <w:tc>
          <w:tcPr>
            <w:tcW w:w="57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568329A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支持退改、返积分等服务标识，保留</w:t>
            </w:r>
          </w:p>
        </w:tc>
      </w:tr>
      <w:tr w14:paraId="7656416B">
        <w:tc>
          <w:tcPr>
            <w:tcW w:w="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58541F7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FBBB374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进群咨询入口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788F4CB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弱化</w:t>
            </w:r>
          </w:p>
        </w:tc>
        <w:tc>
          <w:tcPr>
            <w:tcW w:w="57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D1970FE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移至底部按钮栏，以图标+文字形式展示，不再占独立行高</w:t>
            </w:r>
          </w:p>
        </w:tc>
      </w:tr>
      <w:tr w14:paraId="4A443A63">
        <w:tc>
          <w:tcPr>
            <w:tcW w:w="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CDE0943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FBBF92D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旅行家积分政策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E7BAAEC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合并并弱化</w:t>
            </w:r>
          </w:p>
        </w:tc>
        <w:tc>
          <w:tcPr>
            <w:tcW w:w="57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526BABA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与旅行家会员入口合并至服务区，降低首屏噪声（见 2.3）</w:t>
            </w:r>
          </w:p>
        </w:tc>
      </w:tr>
      <w:tr w14:paraId="22CF45FA">
        <w:tc>
          <w:tcPr>
            <w:tcW w:w="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DDEAC49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8E473B8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选择团期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970C5DE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不变</w:t>
            </w:r>
          </w:p>
        </w:tc>
        <w:tc>
          <w:tcPr>
            <w:tcW w:w="57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2E3C93D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保持首屏可见，作为核心 CTA 区域</w:t>
            </w:r>
          </w:p>
        </w:tc>
      </w:tr>
      <w:tr w14:paraId="650367B8">
        <w:tc>
          <w:tcPr>
            <w:tcW w:w="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EE63438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8612FF8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评价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A049EE9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新增评价摘要</w:t>
            </w:r>
          </w:p>
        </w:tc>
        <w:tc>
          <w:tcPr>
            <w:tcW w:w="57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1CA904A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首屏新增评价入口，展示综合评分 + 精选评价摘要轮播 + 评价总条数（见 2.2）</w:t>
            </w:r>
          </w:p>
        </w:tc>
      </w:tr>
    </w:tbl>
    <w:p w14:paraId="750CF80E">
      <w:pPr>
        <w:spacing w:before="0" w:after="60"/>
      </w:pPr>
      <w:r>
        <w:t xml:space="preserve"> </w:t>
      </w:r>
    </w:p>
    <w:p w14:paraId="3270B073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F1F1F"/>
          <w:sz w:val="36"/>
          <w:szCs w:val="36"/>
        </w:rPr>
        <w:t>2.1 产品副标题 → 描述标签</w:t>
      </w:r>
    </w:p>
    <w:p w14:paraId="7922870C">
      <w:pPr>
        <w:spacing w:before="0" w:after="140"/>
      </w:pPr>
      <w:r>
        <w:rPr>
          <w:rFonts w:ascii="Arial" w:hAnsi="Arial" w:eastAsia="Arial" w:cs="Arial"/>
          <w:color w:val="595959"/>
          <w:sz w:val="22"/>
          <w:szCs w:val="22"/>
        </w:rPr>
        <w:t>将原产品副标题（单行纯文字）替换为横向排列的描述标签组件，最多展示 4 个标签。</w:t>
      </w:r>
    </w:p>
    <w:p w14:paraId="69D7E84C">
      <w:pPr>
        <w:spacing w:before="0" w:after="60"/>
      </w:pPr>
      <w: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00"/>
        <w:gridCol w:w="2800"/>
        <w:gridCol w:w="1560"/>
      </w:tblGrid>
      <w:tr w14:paraId="42EA9B46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6582F9A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字段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1D2D766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取值规则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93A8E3A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交互说明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4B152AB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备注</w:t>
            </w:r>
          </w:p>
        </w:tc>
      </w:tr>
      <w:tr w14:paraId="11CB8984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8F4450B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标签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3CEDFB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由产品编辑在 CMS 后台配置推荐标签，每条产品最多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8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个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eastAsia="zh-CN"/>
              </w:rPr>
              <w:t>，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一个标签最多6个字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AC82FF4"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最多展示两行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A03DAD2"/>
        </w:tc>
      </w:tr>
      <w:tr w14:paraId="2D0452D3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6755A0C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标签样式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CB453E3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浅色背景 + 主色文字，圆角胶囊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180A2C3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不可点击，仅展示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1FC2BFA"/>
        </w:tc>
      </w:tr>
      <w:tr w14:paraId="2B47B446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3E6A4C8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空数据兜底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9EF8FB5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若运营未配置标签，则由 AI 自动从产品副标题提炼推荐标签，数量不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少于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4 个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C6EAF2B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44EEA58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需对存量空数据产品批量拉取副标题进行 AI 推荐；推荐结果人工审核后上线</w:t>
            </w:r>
          </w:p>
        </w:tc>
      </w:tr>
    </w:tbl>
    <w:p w14:paraId="6EB06180">
      <w:pPr>
        <w:spacing w:before="0" w:after="60"/>
      </w:pPr>
      <w:r>
        <w:t xml:space="preserve"> </w:t>
      </w: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8DB81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7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FB104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 xml:space="preserve">⚠️ 注意  </w:t>
            </w:r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存量产品中副标题为空的情况需提前排查数量级，AI 推荐标签的准确率与审核流程由运营团队确认后落地。</w:t>
            </w:r>
          </w:p>
        </w:tc>
      </w:tr>
    </w:tbl>
    <w:p w14:paraId="7EEE7387">
      <w:pPr>
        <w:spacing w:before="0" w:after="60"/>
      </w:pPr>
      <w:r>
        <w:t xml:space="preserve"> </w:t>
      </w:r>
    </w:p>
    <w:p w14:paraId="72D6D667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F1F1F"/>
          <w:sz w:val="36"/>
          <w:szCs w:val="36"/>
        </w:rPr>
        <w:t>2.2 首屏评价摘要（新增）</w:t>
      </w:r>
    </w:p>
    <w:p w14:paraId="3678E72B">
      <w:pPr>
        <w:spacing w:before="0" w:after="140"/>
      </w:pPr>
      <w:r>
        <w:rPr>
          <w:rFonts w:ascii="Arial" w:hAnsi="Arial" w:eastAsia="Arial" w:cs="Arial"/>
          <w:color w:val="595959"/>
          <w:sz w:val="22"/>
          <w:szCs w:val="22"/>
        </w:rPr>
        <w:t>在推荐标签下方新增评价摘要区，展示综合评分 + 精选评价摘要轮播 + 评价总条数，引导用户进入评价详情页。</w:t>
      </w:r>
    </w:p>
    <w:p w14:paraId="74BF345D">
      <w:pPr>
        <w:spacing w:before="0" w:after="60"/>
      </w:pPr>
      <w: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00"/>
        <w:gridCol w:w="2800"/>
        <w:gridCol w:w="1560"/>
      </w:tblGrid>
      <w:tr w14:paraId="24455CF6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589A0A1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字段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7BEC9B1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取值规则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7D8E148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交互说明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2FE4F86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备注</w:t>
            </w:r>
          </w:p>
        </w:tc>
      </w:tr>
      <w:tr w14:paraId="3742A7D4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CA2A3F6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综合评分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5554586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取产品综合评分，保留 1 位小数，≥4.5 显示「超赞」标签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84D731B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D578B97"/>
        </w:tc>
      </w:tr>
      <w:tr w14:paraId="3532308A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91BF33D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评价摘要（轮播）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0AF3FB6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取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评论列表综合排序的前5条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进行 AI 总结生成摘要，轮播展示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4D2A462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轮播自动播放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6A84BF6"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摘要提取见skill文件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；评论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不足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时降级逻辑见下方</w:t>
            </w:r>
          </w:p>
        </w:tc>
      </w:tr>
      <w:tr w14:paraId="37F50252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2038DF9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评价条数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773A0BA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「X 条评价 &gt;」文字链，X 取产品全量评价数量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5A55AA4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点击整条交互区均可跳转全部评价页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76CE10D"/>
        </w:tc>
      </w:tr>
    </w:tbl>
    <w:p w14:paraId="0E4848DF">
      <w:pPr>
        <w:spacing w:before="0" w:after="60"/>
      </w:pPr>
      <w:r>
        <w:t xml:space="preserve"> </w:t>
      </w:r>
    </w:p>
    <w:p w14:paraId="7DD9732A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1F1F1F"/>
          <w:sz w:val="28"/>
          <w:szCs w:val="28"/>
        </w:rPr>
        <w:t>2.2.1 首屏评价摘要 — 降级场景</w:t>
      </w:r>
    </w:p>
    <w:p w14:paraId="491FFF7D">
      <w:pPr>
        <w:spacing w:before="0" w:after="140"/>
      </w:pPr>
      <w:r>
        <w:rPr>
          <w:rFonts w:ascii="Arial" w:hAnsi="Arial" w:eastAsia="Arial" w:cs="Arial"/>
          <w:color w:val="595959"/>
          <w:sz w:val="22"/>
          <w:szCs w:val="22"/>
        </w:rPr>
        <w:t>评价数据不足时，各字段按以下规则降级展示，保证页面不出现空白或报错。</w:t>
      </w:r>
    </w:p>
    <w:p w14:paraId="3E221564">
      <w:pPr>
        <w:spacing w:before="0" w:after="60"/>
      </w:pPr>
      <w: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6"/>
        <w:gridCol w:w="1638"/>
        <w:gridCol w:w="1552"/>
        <w:gridCol w:w="2065"/>
        <w:gridCol w:w="1457"/>
        <w:gridCol w:w="1552"/>
      </w:tblGrid>
      <w:tr w14:paraId="65C3030C">
        <w:tc>
          <w:tcPr>
            <w:tcW w:w="1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F0F81F2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场景</w:t>
            </w:r>
          </w:p>
        </w:tc>
        <w:tc>
          <w:tcPr>
            <w:tcW w:w="16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CFB905A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触发条件</w:t>
            </w:r>
          </w:p>
        </w:tc>
        <w:tc>
          <w:tcPr>
            <w:tcW w:w="15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9A45D16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综合评分</w:t>
            </w:r>
          </w:p>
        </w:tc>
        <w:tc>
          <w:tcPr>
            <w:tcW w:w="20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99D2ABC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评价摘要轮播</w:t>
            </w:r>
          </w:p>
        </w:tc>
        <w:tc>
          <w:tcPr>
            <w:tcW w:w="14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C4C78FB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评价条数入口</w:t>
            </w:r>
          </w:p>
        </w:tc>
        <w:tc>
          <w:tcPr>
            <w:tcW w:w="15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7638115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整体处理</w:t>
            </w:r>
          </w:p>
        </w:tc>
      </w:tr>
      <w:tr w14:paraId="0CD5ECDC">
        <w:tc>
          <w:tcPr>
            <w:tcW w:w="1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CFEF2A0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正常态</w:t>
            </w:r>
          </w:p>
        </w:tc>
        <w:tc>
          <w:tcPr>
            <w:tcW w:w="16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1ABD7A3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 xml:space="preserve">评价总数 ≥ 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5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条</w:t>
            </w:r>
          </w:p>
        </w:tc>
        <w:tc>
          <w:tcPr>
            <w:tcW w:w="15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B9D8F2E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正常展示</w:t>
            </w:r>
          </w:p>
        </w:tc>
        <w:tc>
          <w:tcPr>
            <w:tcW w:w="20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838CE6D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取最新加精评论（最多5条）AI 总结轮播</w:t>
            </w:r>
          </w:p>
        </w:tc>
        <w:tc>
          <w:tcPr>
            <w:tcW w:w="14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C08A508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正常展示「X 条评价 &gt;」</w:t>
            </w:r>
          </w:p>
        </w:tc>
        <w:tc>
          <w:tcPr>
            <w:tcW w:w="15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17A747A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完整展示</w:t>
            </w:r>
          </w:p>
        </w:tc>
      </w:tr>
      <w:tr w14:paraId="0B38E239">
        <w:tc>
          <w:tcPr>
            <w:tcW w:w="1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07D30E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极少评价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没有生成评分时</w:t>
            </w:r>
          </w:p>
        </w:tc>
        <w:tc>
          <w:tcPr>
            <w:tcW w:w="16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B4AD54C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现状不生成评分的逻辑：评价数＜5</w:t>
            </w:r>
          </w:p>
        </w:tc>
        <w:tc>
          <w:tcPr>
            <w:tcW w:w="15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4FD4E2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整个首屏评价摘要区块隐藏，不占位</w:t>
            </w:r>
          </w:p>
        </w:tc>
        <w:tc>
          <w:tcPr>
            <w:tcW w:w="20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F6ED954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4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78F9ACD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5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9AAD4D0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整体隐藏，不留空白</w:t>
            </w:r>
          </w:p>
        </w:tc>
      </w:tr>
      <w:tr w14:paraId="10066461">
        <w:tc>
          <w:tcPr>
            <w:tcW w:w="1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CB7B911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无评价</w:t>
            </w:r>
          </w:p>
        </w:tc>
        <w:tc>
          <w:tcPr>
            <w:tcW w:w="16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A14FCD2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评价总数 = 0</w:t>
            </w:r>
          </w:p>
        </w:tc>
        <w:tc>
          <w:tcPr>
            <w:tcW w:w="15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5391B57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整个首屏评价摘要区块隐藏，不占位</w:t>
            </w:r>
          </w:p>
        </w:tc>
        <w:tc>
          <w:tcPr>
            <w:tcW w:w="20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8E1D0A9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4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0113753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5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064463D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整体隐藏，不留空白</w:t>
            </w:r>
          </w:p>
        </w:tc>
      </w:tr>
      <w:tr w14:paraId="4D1EAE41">
        <w:tc>
          <w:tcPr>
            <w:tcW w:w="1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80017EA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数据异常</w:t>
            </w:r>
          </w:p>
        </w:tc>
        <w:tc>
          <w:tcPr>
            <w:tcW w:w="16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AFA541D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接口超时或数据缺失</w:t>
            </w:r>
          </w:p>
        </w:tc>
        <w:tc>
          <w:tcPr>
            <w:tcW w:w="15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E957E1C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整个首屏评价摘要区块隐藏</w:t>
            </w:r>
          </w:p>
        </w:tc>
        <w:tc>
          <w:tcPr>
            <w:tcW w:w="20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232FBAE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4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E8A9A55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5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A0F6FB9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宁可不展示，不展示错误数据</w:t>
            </w:r>
          </w:p>
        </w:tc>
      </w:tr>
    </w:tbl>
    <w:p w14:paraId="00A95C0C">
      <w:pPr>
        <w:spacing w:before="0" w:after="60"/>
      </w:pPr>
      <w:r>
        <w:t xml:space="preserve"> </w:t>
      </w: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55CFFC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1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FCA27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 xml:space="preserve">🔴 限制  </w:t>
            </w:r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任何场景下，均不得展示写死的固定评分或虚构评价文字。真实数据不可用时，隐藏整个模块。</w:t>
            </w:r>
          </w:p>
        </w:tc>
      </w:tr>
    </w:tbl>
    <w:p w14:paraId="6EA1EA5B">
      <w:pPr>
        <w:spacing w:before="0" w:after="60"/>
      </w:pPr>
      <w:r>
        <w:t xml:space="preserve"> </w:t>
      </w:r>
    </w:p>
    <w:p w14:paraId="771AA79D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F1F1F"/>
          <w:sz w:val="36"/>
          <w:szCs w:val="36"/>
        </w:rPr>
        <w:t>2.3 旅行家入口合并至服务区</w:t>
      </w:r>
    </w:p>
    <w:p w14:paraId="67841EA9">
      <w:pPr>
        <w:spacing w:before="0" w:after="140"/>
      </w:pPr>
      <w:r>
        <w:rPr>
          <w:rFonts w:ascii="Arial" w:hAnsi="Arial" w:eastAsia="Arial" w:cs="Arial"/>
          <w:color w:val="595959"/>
          <w:sz w:val="22"/>
          <w:szCs w:val="22"/>
        </w:rPr>
        <w:t>将原首屏「旅行家会员入口」与「旅行家积分政策」两个模块合并，下移至详情页服务区，以一行入口形式展示，不再占用首屏高度。展示内容根据用户身份状态区分。</w:t>
      </w:r>
    </w:p>
    <w:p w14:paraId="29DC38E6">
      <w:pPr>
        <w:spacing w:before="0" w:after="60"/>
      </w:pPr>
      <w: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3360"/>
        <w:gridCol w:w="1800"/>
      </w:tblGrid>
      <w:tr w14:paraId="0C860768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E11AD34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用户状态</w:t>
            </w:r>
          </w:p>
        </w:tc>
        <w:tc>
          <w:tcPr>
            <w:tcW w:w="2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36FBC10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文案</w:t>
            </w:r>
          </w:p>
        </w:tc>
        <w:tc>
          <w:tcPr>
            <w:tcW w:w="33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8960148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积分数量取值说明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CD6CAE2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交互</w:t>
            </w:r>
          </w:p>
        </w:tc>
      </w:tr>
      <w:tr w14:paraId="643D2F37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9ACC5AB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满足出现条件，未开通旅行家</w:t>
            </w:r>
          </w:p>
        </w:tc>
        <w:tc>
          <w:tcPr>
            <w:tcW w:w="2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3F30D02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加入麦淘旅行家，家庭下单返 xxx 积分（抵现金）</w:t>
            </w:r>
          </w:p>
        </w:tc>
        <w:tc>
          <w:tcPr>
            <w:tcW w:w="33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F9A17C6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起价同时包含成人和儿童价时：按下单起价场景「1大1小」和自购比例计算，文案含「家庭」；起价只有单一价格时：按起价价格计算，文案去掉「家庭」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8EB073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点击整条打开积分明细弹窗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eastAsia="zh-CN"/>
              </w:rPr>
              <w:t>，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明细展示积分套餐+对应预估返积分</w:t>
            </w:r>
          </w:p>
        </w:tc>
      </w:tr>
      <w:tr w14:paraId="5FD75169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04FD156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已开通旅行家，可查看返积分</w:t>
            </w:r>
          </w:p>
        </w:tc>
        <w:tc>
          <w:tcPr>
            <w:tcW w:w="2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5B64AE3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已加入麦淘旅行家，家庭下单返 xxx 积分（抵现金）</w:t>
            </w:r>
          </w:p>
        </w:tc>
        <w:tc>
          <w:tcPr>
            <w:tcW w:w="33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F72DC8E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计算逻辑同上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254C7B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同上</w:t>
            </w:r>
          </w:p>
        </w:tc>
      </w:tr>
    </w:tbl>
    <w:p w14:paraId="2C8BAB3C">
      <w:pPr>
        <w:spacing w:before="0" w:after="60"/>
      </w:pPr>
      <w:r>
        <w:t xml:space="preserve"> </w:t>
      </w: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D0309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F4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2B9F5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 xml:space="preserve">📌 说明  </w:t>
            </w:r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「xxx 积分」为动态计算值，需根据具体产品起价实时计算，不可写死。积分明细弹窗内容由旅行家模块统一维护。</w:t>
            </w:r>
          </w:p>
        </w:tc>
      </w:tr>
    </w:tbl>
    <w:p w14:paraId="21EF7136">
      <w:pPr>
        <w:spacing w:before="0" w:after="60"/>
      </w:pPr>
      <w:r>
        <w:t xml:space="preserve">  </w:t>
      </w:r>
    </w:p>
    <w:p w14:paraId="23B09E45">
      <w:pPr>
        <w:pStyle w:val="2"/>
        <w:spacing w:before="480" w:after="200"/>
      </w:pPr>
      <w:r>
        <w:rPr>
          <w:rFonts w:ascii="Arial" w:hAnsi="Arial" w:eastAsia="Arial" w:cs="Arial"/>
          <w:b/>
          <w:bCs/>
          <w:color w:val="1677FF"/>
          <w:sz w:val="48"/>
          <w:szCs w:val="48"/>
        </w:rPr>
        <w:t>三、评价板块功能升级</w:t>
      </w:r>
    </w:p>
    <w:p w14:paraId="3BA68B38">
      <w:pPr>
        <w:spacing w:before="0" w:after="140"/>
      </w:pPr>
      <w:r>
        <w:rPr>
          <w:rFonts w:ascii="Arial" w:hAnsi="Arial" w:eastAsia="Arial" w:cs="Arial"/>
          <w:color w:val="595959"/>
          <w:sz w:val="22"/>
          <w:szCs w:val="22"/>
        </w:rPr>
        <w:t>评价板块分为「详情页评价入口」和「全部评价页」两个层级，本次对两个层级均进行功能升级。</w:t>
      </w:r>
    </w:p>
    <w:p w14:paraId="5B97CB1A">
      <w:pPr>
        <w:spacing w:before="0" w:after="60"/>
      </w:pPr>
      <w:r>
        <w:t xml:space="preserve"> </w:t>
      </w:r>
    </w:p>
    <w:p w14:paraId="25976175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F1F1F"/>
          <w:sz w:val="36"/>
          <w:szCs w:val="36"/>
        </w:rPr>
        <w:t>3.1 详情页评价入口强化（功能一）</w:t>
      </w:r>
    </w:p>
    <w:p w14:paraId="5EF0C021">
      <w:pPr>
        <w:spacing w:before="0" w:after="140"/>
      </w:pPr>
      <w:r>
        <w:rPr>
          <w:rFonts w:ascii="Arial" w:hAnsi="Arial" w:eastAsia="Arial" w:cs="Arial"/>
          <w:color w:val="595959"/>
          <w:sz w:val="22"/>
          <w:szCs w:val="22"/>
        </w:rPr>
        <w:t>将详情页内嵌评价入口从单条纯文字升级为信息更丰富的卡片组，提升内容可信度与点击欲望。</w:t>
      </w:r>
    </w:p>
    <w:p w14:paraId="0A6AD1EF">
      <w:pPr>
        <w:spacing w:before="0" w:after="60"/>
      </w:pPr>
      <w:r>
        <w:t xml:space="preserve"> </w:t>
      </w: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71C31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F4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72AA0">
            <w:pPr>
              <w:rPr>
                <w:rFonts w:hint="eastAsia" w:eastAsia="宋体"/>
                <w:lang w:eastAsia="zh-CN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 xml:space="preserve">📌 说明  </w:t>
            </w:r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以下字段规则适用于评价</w:t>
            </w:r>
            <w:r>
              <w:rPr>
                <w:rFonts w:hint="eastAsia" w:eastAsia="宋体" w:cs="Arial"/>
                <w:i/>
                <w:iCs/>
                <w:color w:val="595959"/>
                <w:sz w:val="20"/>
                <w:szCs w:val="20"/>
                <w:lang w:val="en-US" w:eastAsia="zh-CN"/>
              </w:rPr>
              <w:t>有分值的情况</w:t>
            </w:r>
          </w:p>
        </w:tc>
      </w:tr>
    </w:tbl>
    <w:p w14:paraId="397FA775">
      <w:pPr>
        <w:spacing w:before="0" w:after="60"/>
      </w:pPr>
      <w: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00"/>
        <w:gridCol w:w="2800"/>
        <w:gridCol w:w="1560"/>
      </w:tblGrid>
      <w:tr w14:paraId="3DE8B7A9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1C278A8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字段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4659242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取值规则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DEE478D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交互说明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4F362F5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备注</w:t>
            </w:r>
          </w:p>
        </w:tc>
      </w:tr>
      <w:tr w14:paraId="6B07FDB9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487FE4B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展示条数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465B98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展示 2 条评价卡片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eastAsia="zh-CN"/>
              </w:rPr>
              <w:t>，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需要定时更新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AC67F23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49C33A9">
            <w:pPr>
              <w:rPr>
                <w:rFonts w:hint="eastAsia" w:eastAsia="宋体"/>
                <w:lang w:val="en-US" w:eastAsia="zh-CN"/>
              </w:rPr>
            </w:pPr>
          </w:p>
        </w:tc>
      </w:tr>
      <w:tr w14:paraId="6A8E2EFF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33FB8D2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评价卡片：用户信息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3EA5C15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 xml:space="preserve">头像 + 昵称 + 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下单用户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身份标签（宝妈/宝爸）+ 出行孩子年龄构成（如「2大1小·女孩7岁」）+ 评分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727BE7F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6A17E8C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孩子年龄构成为新增字段，从订单数据关联取值</w:t>
            </w:r>
          </w:p>
        </w:tc>
      </w:tr>
      <w:tr w14:paraId="47EAC2D4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AB0C51E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评价卡片：正文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A02B34B"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最多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展示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三行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，超出省略号截断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8D66B4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点击跳转评价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列表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页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并滚动到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对应评价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且展开全文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EADA669"/>
        </w:tc>
      </w:tr>
      <w:tr w14:paraId="1BC796FD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B6A985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行程实拍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3ED4539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展示评价中的图片，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5张图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优先展示有儿童出镜的照片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85B1EF5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 xml:space="preserve">点击图片 → 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打开评论列表自动滚动到对应图片归属评价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E0E73CD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系统通过人脸检测+年龄判断识别儿童照片；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获取图片数量≤2时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不展示图片区</w:t>
            </w:r>
          </w:p>
        </w:tc>
      </w:tr>
      <w:tr w14:paraId="4405373F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1984296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好评关键词云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34BE78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从全量评价提取高频词，以标签形式横排展示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提取词云skill见文档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C49E321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点击标签 → 跳转全部评价页并激活对应筛选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DE769E0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 xml:space="preserve">最多展示 8 个，频次低于 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3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次的词不纳入</w:t>
            </w:r>
          </w:p>
        </w:tc>
      </w:tr>
    </w:tbl>
    <w:p w14:paraId="6D3B3036">
      <w:pPr>
        <w:spacing w:before="0" w:after="60"/>
      </w:pPr>
      <w:r>
        <w:t xml:space="preserve"> </w:t>
      </w: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29C0F7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6FFE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8248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 xml:space="preserve">📐 规则  </w:t>
            </w:r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评价卡片选取规则：</w:t>
            </w:r>
            <w:r>
              <w:rPr>
                <w:rFonts w:hint="default" w:cs="Arial"/>
                <w:i/>
                <w:iCs/>
                <w:color w:val="595959"/>
                <w:sz w:val="20"/>
                <w:szCs w:val="20"/>
                <w:lang w:val="en-US"/>
              </w:rPr>
              <w:t>AI</w:t>
            </w:r>
            <w:r>
              <w:rPr>
                <w:rFonts w:hint="eastAsia" w:eastAsia="宋体" w:cs="Arial"/>
                <w:i/>
                <w:iCs/>
                <w:color w:val="595959"/>
                <w:sz w:val="20"/>
                <w:szCs w:val="20"/>
                <w:lang w:val="en-US" w:eastAsia="zh-CN"/>
              </w:rPr>
              <w:t>抽取，初始化取今年+去年选两条评分≥4.8评价内容本身都是正向的，最能打动家长的评论评论池</w:t>
            </w:r>
            <w:r>
              <w:rPr>
                <w:rFonts w:hint="default" w:eastAsia="宋体" w:cs="Arial"/>
                <w:i/>
                <w:iCs/>
                <w:color w:val="595959"/>
                <w:sz w:val="20"/>
                <w:szCs w:val="20"/>
                <w:lang w:val="en-US" w:eastAsia="zh-CN"/>
              </w:rPr>
              <w:t>A</w:t>
            </w:r>
            <w:r>
              <w:rPr>
                <w:rFonts w:hint="eastAsia" w:eastAsia="宋体" w:cs="Arial"/>
                <w:i/>
                <w:iCs/>
                <w:color w:val="595959"/>
                <w:sz w:val="20"/>
                <w:szCs w:val="20"/>
                <w:lang w:val="en-US" w:eastAsia="zh-CN"/>
              </w:rPr>
              <w:t>，每日从评论池</w:t>
            </w:r>
            <w:r>
              <w:rPr>
                <w:rFonts w:hint="default" w:eastAsia="宋体" w:cs="Arial"/>
                <w:i/>
                <w:iCs/>
                <w:color w:val="595959"/>
                <w:sz w:val="20"/>
                <w:szCs w:val="20"/>
                <w:lang w:val="en-US" w:eastAsia="zh-CN"/>
              </w:rPr>
              <w:t>A</w:t>
            </w:r>
            <w:r>
              <w:rPr>
                <w:rFonts w:hint="eastAsia" w:eastAsia="宋体" w:cs="Arial"/>
                <w:i/>
                <w:iCs/>
                <w:color w:val="595959"/>
                <w:sz w:val="20"/>
                <w:szCs w:val="20"/>
                <w:lang w:val="en-US" w:eastAsia="zh-CN"/>
              </w:rPr>
              <w:t>中随机选两条，每次有新增评论时更新评论池</w:t>
            </w:r>
            <w:r>
              <w:rPr>
                <w:rFonts w:hint="default" w:eastAsia="宋体" w:cs="Arial"/>
                <w:i/>
                <w:iCs/>
                <w:color w:val="595959"/>
                <w:sz w:val="20"/>
                <w:szCs w:val="20"/>
                <w:lang w:val="en-US" w:eastAsia="zh-CN"/>
              </w:rPr>
              <w:t>A</w:t>
            </w:r>
          </w:p>
        </w:tc>
      </w:tr>
    </w:tbl>
    <w:p w14:paraId="16587C2F">
      <w:pPr>
        <w:spacing w:before="0" w:after="60"/>
      </w:pPr>
      <w:r>
        <w:t xml:space="preserve"> </w:t>
      </w:r>
    </w:p>
    <w:p w14:paraId="2EF5738B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1F1F1F"/>
          <w:sz w:val="28"/>
          <w:szCs w:val="28"/>
        </w:rPr>
        <w:t>3.1.1 详情页评价入口 — 降级场景</w:t>
      </w:r>
    </w:p>
    <w:p w14:paraId="1E0615FA">
      <w:pPr>
        <w:spacing w:before="0" w:after="140"/>
      </w:pPr>
      <w:r>
        <w:rPr>
          <w:rFonts w:ascii="Arial" w:hAnsi="Arial" w:eastAsia="Arial" w:cs="Arial"/>
          <w:color w:val="595959"/>
          <w:sz w:val="22"/>
          <w:szCs w:val="22"/>
        </w:rPr>
        <w:t>评价数量不足时，各子模块按以下规则降级展示，保证任何情况下不出现空白区域或报错。</w:t>
      </w:r>
    </w:p>
    <w:p w14:paraId="70BBC479">
      <w:pPr>
        <w:spacing w:before="0" w:after="60"/>
      </w:pPr>
      <w: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6"/>
        <w:gridCol w:w="2009"/>
        <w:gridCol w:w="2410"/>
        <w:gridCol w:w="1667"/>
        <w:gridCol w:w="1968"/>
      </w:tblGrid>
      <w:tr w14:paraId="5D7E53DD">
        <w:tc>
          <w:tcPr>
            <w:tcW w:w="13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F219517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场景</w:t>
            </w:r>
          </w:p>
        </w:tc>
        <w:tc>
          <w:tcPr>
            <w:tcW w:w="20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A2C5732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触发条件</w:t>
            </w:r>
          </w:p>
        </w:tc>
        <w:tc>
          <w:tcPr>
            <w:tcW w:w="24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F4BF29F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评价卡片</w:t>
            </w:r>
          </w:p>
        </w:tc>
        <w:tc>
          <w:tcPr>
            <w:tcW w:w="16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0FE1ACD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好评关键词云</w:t>
            </w:r>
          </w:p>
        </w:tc>
        <w:tc>
          <w:tcPr>
            <w:tcW w:w="1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C071037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整体处理</w:t>
            </w:r>
          </w:p>
        </w:tc>
      </w:tr>
      <w:tr w14:paraId="4D55AE6B">
        <w:tc>
          <w:tcPr>
            <w:tcW w:w="13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160EEE2"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有评分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（正常态）</w:t>
            </w:r>
          </w:p>
        </w:tc>
        <w:tc>
          <w:tcPr>
            <w:tcW w:w="20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3187DAB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评价总数 ≥ 门槛值，且满足选取规则评价 ≥ 2 条</w:t>
            </w:r>
          </w:p>
        </w:tc>
        <w:tc>
          <w:tcPr>
            <w:tcW w:w="24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9C83A50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展示 2 张完整卡片（含用户信息、正文、晒图）</w:t>
            </w:r>
          </w:p>
        </w:tc>
        <w:tc>
          <w:tcPr>
            <w:tcW w:w="16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F23B6D5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正常展示，最多 8 个标签</w:t>
            </w:r>
          </w:p>
        </w:tc>
        <w:tc>
          <w:tcPr>
            <w:tcW w:w="1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E321DCE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正常渲染</w:t>
            </w:r>
          </w:p>
        </w:tc>
      </w:tr>
      <w:tr w14:paraId="12510A36">
        <w:tc>
          <w:tcPr>
            <w:tcW w:w="13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07A166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评价较少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无生成评分</w:t>
            </w:r>
          </w:p>
        </w:tc>
        <w:tc>
          <w:tcPr>
            <w:tcW w:w="20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5E96F7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评价数＜5条</w:t>
            </w:r>
          </w:p>
        </w:tc>
        <w:tc>
          <w:tcPr>
            <w:tcW w:w="24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270579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有几个展示几个，但最多2张</w:t>
            </w:r>
          </w:p>
        </w:tc>
        <w:tc>
          <w:tcPr>
            <w:tcW w:w="16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E966F6E"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频次低于3的标签不展示，若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若标签 &lt; 3 个则不展示关键词云行</w:t>
            </w:r>
          </w:p>
        </w:tc>
        <w:tc>
          <w:tcPr>
            <w:tcW w:w="1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82446CC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区块正常展示，评价条数如实显示</w:t>
            </w:r>
          </w:p>
        </w:tc>
      </w:tr>
      <w:tr w14:paraId="5AD5F8A9">
        <w:tc>
          <w:tcPr>
            <w:tcW w:w="13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D931622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无评价</w:t>
            </w:r>
          </w:p>
        </w:tc>
        <w:tc>
          <w:tcPr>
            <w:tcW w:w="20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2603276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评价总数 = 0</w:t>
            </w:r>
          </w:p>
        </w:tc>
        <w:tc>
          <w:tcPr>
            <w:tcW w:w="24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4AF7F0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不展示任何卡片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eastAsia="zh-CN"/>
              </w:rPr>
              <w:t>，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显示文案：已有</w:t>
            </w:r>
            <w:r>
              <w:rPr>
                <w:rFonts w:hint="default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人报名，暂无评价</w:t>
            </w:r>
          </w:p>
        </w:tc>
        <w:tc>
          <w:tcPr>
            <w:tcW w:w="16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3BBDABD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不展示</w:t>
            </w:r>
          </w:p>
        </w:tc>
        <w:tc>
          <w:tcPr>
            <w:tcW w:w="1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78C3B4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进入评论列表页入口隐藏</w:t>
            </w:r>
          </w:p>
        </w:tc>
      </w:tr>
    </w:tbl>
    <w:p w14:paraId="3AD71247">
      <w:pPr>
        <w:spacing w:before="0" w:after="60"/>
      </w:pPr>
      <w:r>
        <w:t xml:space="preserve"> </w:t>
      </w:r>
    </w:p>
    <w:p w14:paraId="2AE4F5CF">
      <w:pPr>
        <w:spacing w:before="0" w:after="60"/>
      </w:pPr>
      <w:r>
        <w:t xml:space="preserve"> </w:t>
      </w:r>
    </w:p>
    <w:p w14:paraId="67F03AB4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F1F1F"/>
          <w:sz w:val="36"/>
          <w:szCs w:val="36"/>
        </w:rPr>
        <w:t>3.2 全部评价页：评价</w:t>
      </w:r>
      <w:r>
        <w:rPr>
          <w:rFonts w:hint="default" w:cs="Arial"/>
          <w:b/>
          <w:bCs/>
          <w:color w:val="1F1F1F"/>
          <w:sz w:val="36"/>
          <w:szCs w:val="36"/>
          <w:lang w:val="en-US"/>
        </w:rPr>
        <w:t>AI</w:t>
      </w:r>
      <w:r>
        <w:rPr>
          <w:rFonts w:ascii="Arial" w:hAnsi="Arial" w:eastAsia="Arial" w:cs="Arial"/>
          <w:b/>
          <w:bCs/>
          <w:color w:val="1F1F1F"/>
          <w:sz w:val="36"/>
          <w:szCs w:val="36"/>
        </w:rPr>
        <w:t>总结（功能二）</w:t>
      </w:r>
    </w:p>
    <w:p w14:paraId="083186C2">
      <w:pPr>
        <w:spacing w:before="0" w:after="140"/>
      </w:pPr>
      <w:r>
        <w:rPr>
          <w:rFonts w:ascii="Arial" w:hAnsi="Arial" w:eastAsia="Arial" w:cs="Arial"/>
          <w:color w:val="595959"/>
          <w:sz w:val="22"/>
          <w:szCs w:val="22"/>
        </w:rPr>
        <w:t>在评价页顶部增加「评价 AI 总结」卡片，基于全量真实评价，从家长最关心的维度生成结构化摘要，降低用户阅读全量评价的成本。</w:t>
      </w:r>
    </w:p>
    <w:p w14:paraId="3D56C90D">
      <w:pPr>
        <w:spacing w:before="0" w:after="60"/>
      </w:pPr>
      <w: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00"/>
        <w:gridCol w:w="2800"/>
        <w:gridCol w:w="1560"/>
      </w:tblGrid>
      <w:tr w14:paraId="16CBA604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300F828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字段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E078913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取值规则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BC4E7A9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交互说明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2AEBE5E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备注</w:t>
            </w:r>
          </w:p>
        </w:tc>
      </w:tr>
      <w:tr w14:paraId="5ABBA482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FE33BFB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卡片标题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9DAAE72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「评价 AI 总结」+ 「基于 X 条真实评价」角标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CC21B2D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613C172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X 取当前产品全量评价数量</w:t>
            </w:r>
          </w:p>
        </w:tc>
      </w:tr>
      <w:tr w14:paraId="6557C6C9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5EEB465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 xml:space="preserve">总结维度（共 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5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项）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EF116F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 xml:space="preserve">① 年龄体验 ② 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人员服务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 xml:space="preserve"> ③ 行程安排 ④ 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住宿餐食5跟拍摄影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EF663EB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325510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5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 xml:space="preserve"> 项维度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前三个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固定，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后两个根据提取结果</w:t>
            </w:r>
          </w:p>
        </w:tc>
      </w:tr>
      <w:tr w14:paraId="3E810E6D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CFC0F44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每条维度展示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F77B8D1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好评率百分比（如「88% 好评提及」）+ 1–2 句 AI 生成摘要文字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C816BA6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EAA00B1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摘要须基于真实评价内容提炼，不得无中生有</w:t>
            </w:r>
          </w:p>
        </w:tc>
      </w:tr>
      <w:tr w14:paraId="69359F69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7830CC1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「查看全部总结」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0B5A04B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默认展示前 2 个维度，剩余收起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ABE3382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点击展开剩余 2 个维度，文字变为「收起」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FED0E2E"/>
        </w:tc>
      </w:tr>
      <w:tr w14:paraId="4F8CC3EE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E142B1B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不展示条件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FE7562C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 xml:space="preserve">评价总数 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≤</w:t>
            </w:r>
            <w:r>
              <w:rPr>
                <w:rFonts w:hint="default" w:cs="Arial"/>
                <w:b w:val="0"/>
                <w:bCs w:val="0"/>
                <w:color w:val="595959"/>
                <w:sz w:val="20"/>
                <w:szCs w:val="20"/>
                <w:lang w:val="en-US"/>
              </w:rPr>
              <w:t>5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 xml:space="preserve"> 条时整个 AI 总结卡片不展示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713DF6F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6D2FE47"/>
        </w:tc>
      </w:tr>
      <w:tr w14:paraId="508BD70C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056E68C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数据刷新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6F53229"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有新增评分≥4的评论时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全量重新生成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B105A21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7F5D329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新产品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评价总数≥5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首次</w:t>
            </w:r>
          </w:p>
        </w:tc>
      </w:tr>
    </w:tbl>
    <w:p w14:paraId="503E813A">
      <w:pPr>
        <w:spacing w:before="0" w:after="60"/>
      </w:pPr>
      <w:r>
        <w:t xml:space="preserve"> </w:t>
      </w:r>
    </w:p>
    <w:p w14:paraId="2B6A07ED">
      <w:pPr>
        <w:spacing w:before="0" w:after="60"/>
      </w:pPr>
      <w:r>
        <w:t xml:space="preserve"> </w:t>
      </w: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4E2524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F4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90D20F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 xml:space="preserve">📌 说明  </w:t>
            </w:r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AI 总结</w:t>
            </w:r>
            <w:r>
              <w:rPr>
                <w:rFonts w:hint="eastAsia" w:eastAsia="宋体" w:cs="Arial"/>
                <w:i/>
                <w:iCs/>
                <w:color w:val="595959"/>
                <w:sz w:val="20"/>
                <w:szCs w:val="20"/>
                <w:lang w:val="en-US" w:eastAsia="zh-CN"/>
              </w:rPr>
              <w:t>见skill文件</w:t>
            </w:r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。</w:t>
            </w:r>
          </w:p>
        </w:tc>
      </w:tr>
    </w:tbl>
    <w:p w14:paraId="52899F61">
      <w:pPr>
        <w:spacing w:before="0" w:after="60"/>
      </w:pPr>
      <w:r>
        <w:t xml:space="preserve"> </w:t>
      </w:r>
    </w:p>
    <w:p w14:paraId="7C5D0EB2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F1F1F"/>
          <w:sz w:val="36"/>
          <w:szCs w:val="36"/>
        </w:rPr>
        <w:t>3.3 全部评价页：评价关键词标签快捷筛选（功能三）</w:t>
      </w:r>
    </w:p>
    <w:p w14:paraId="2B499B89">
      <w:pPr>
        <w:spacing w:before="0" w:after="140"/>
      </w:pPr>
      <w:r>
        <w:rPr>
          <w:rFonts w:ascii="Arial" w:hAnsi="Arial" w:eastAsia="Arial" w:cs="Arial"/>
          <w:color w:val="595959"/>
          <w:sz w:val="22"/>
          <w:szCs w:val="22"/>
        </w:rPr>
        <w:t>在全部评价列表上方增加关键词标签筛选横条，用户可快速按关注维度过滤评价，提升评价内容可消费效率。</w:t>
      </w:r>
    </w:p>
    <w:p w14:paraId="5855BE41">
      <w:pPr>
        <w:spacing w:before="0" w:after="60"/>
      </w:pPr>
      <w: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00"/>
        <w:gridCol w:w="2800"/>
        <w:gridCol w:w="1560"/>
      </w:tblGrid>
      <w:tr w14:paraId="35725807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0A357F3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字段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D53DB58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取值规则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0614625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交互说明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10DF9A4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备注</w:t>
            </w:r>
          </w:p>
        </w:tc>
      </w:tr>
      <w:tr w14:paraId="49F771A7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BCC2F4B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标签来源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BE3292B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从评价文本自动提取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AF64C11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C7B2364"/>
        </w:tc>
      </w:tr>
      <w:tr w14:paraId="0B87A412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1577DCC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标签列表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059B0BC">
            <w:pPr>
              <w:rPr>
                <w:rFonts w:hint="default" w:ascii="Arial" w:hAnsi="Arial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「全部 X」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eastAsia="zh-CN"/>
              </w:rPr>
              <w:t>「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全部线路」「孩子年龄」「全部老师」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 xml:space="preserve">「有图 X」+ 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ai生成的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排序的关键词标签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+数量</w:t>
            </w:r>
          </w:p>
          <w:p w14:paraId="2D4D196A">
            <w:pPr>
              <w:numPr>
                <w:ilvl w:val="0"/>
                <w:numId w:val="3"/>
              </w:numP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孩子年龄筛选项，仅在营地教育品类下出现</w:t>
            </w:r>
          </w:p>
          <w:p w14:paraId="7691CE0F">
            <w:pPr>
              <w:numPr>
                <w:ilvl w:val="0"/>
                <w:numId w:val="3"/>
              </w:numPr>
              <w:rPr>
                <w:rFonts w:hint="default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全部老师选项，仅在博物馆讲解品类下出现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8A2CDC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点击触发筛选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2B83258"/>
        </w:tc>
      </w:tr>
      <w:tr w14:paraId="033E98FC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A19DD8D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标签激活态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060EFAE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选中标签高亮（主色边框+背景），同时过滤下方评价列表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52B4A3C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再次点击已激活标签 → 取消筛选，恢复全量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F948BAC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标签为单选，不支持多选叠加（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eastAsia="zh-CN"/>
              </w:rPr>
              <w:t>「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全部线路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eastAsia="zh-CN"/>
              </w:rPr>
              <w:t>」、「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全部老师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eastAsia="zh-CN"/>
              </w:rPr>
              <w:t>」「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孩子年龄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eastAsia="zh-CN"/>
              </w:rPr>
              <w:t>」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「有图」除外）</w:t>
            </w:r>
          </w:p>
        </w:tc>
      </w:tr>
      <w:tr w14:paraId="759F2E02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E4B9CF7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「有图」标签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91FA7C0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独立筛选维度，可与其他关键词标签叠加使用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D6FCA52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9C8928E"/>
        </w:tc>
      </w:tr>
      <w:tr w14:paraId="2D792584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6F0D760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评价数量联动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A6D65A4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每个标签括号内展示对应评价数量，筛选后列表实时更新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04437AE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006D71C"/>
        </w:tc>
      </w:tr>
      <w:tr w14:paraId="1ED08EA2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8E3B8FF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孩子年龄下拉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681C2D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选项：全部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cs="Arial"/>
                <w:b w:val="0"/>
                <w:bCs w:val="0"/>
                <w:color w:val="595959"/>
                <w:sz w:val="20"/>
                <w:szCs w:val="20"/>
                <w:lang w:val="en-US"/>
              </w:rPr>
              <w:t>/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4–6岁 / 7–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9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 xml:space="preserve">岁 / 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9-12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岁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/12岁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以上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eastAsia="zh-CN"/>
              </w:rPr>
              <w:t>，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年龄段固定，但显示与否按下方已有评论对应的儿童出行人年龄回显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6031D39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选择后过滤评价列表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8548179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年龄数据来源：订单出行人信息关联</w:t>
            </w:r>
          </w:p>
        </w:tc>
      </w:tr>
      <w:tr w14:paraId="155392DA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8E6741C">
            <w:pPr>
              <w:rPr>
                <w:rFonts w:hint="default" w:ascii="Arial" w:hAnsi="Arial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讲解老师下拉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41E8414">
            <w:pPr>
              <w:rPr>
                <w:rFonts w:hint="default" w:ascii="Arial" w:hAnsi="Arial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选项：全部/老师名称，老师名称按下方已有的评论对应老师回显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F465F6F">
            <w:pP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82FBD5A">
            <w:pP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</w:pPr>
          </w:p>
        </w:tc>
      </w:tr>
    </w:tbl>
    <w:p w14:paraId="7A5CE58B">
      <w:pPr>
        <w:spacing w:before="0" w:after="60"/>
      </w:pPr>
      <w:r>
        <w:t xml:space="preserve"> </w:t>
      </w: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F0CFD4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6FFE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DA0E1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 xml:space="preserve">📐 规则  </w:t>
            </w:r>
            <w:r>
              <w:rPr>
                <w:rFonts w:hint="eastAsia" w:eastAsia="宋体" w:cs="Arial"/>
                <w:b/>
                <w:bCs/>
                <w:color w:val="1F1F1F"/>
                <w:sz w:val="20"/>
                <w:szCs w:val="20"/>
                <w:lang w:eastAsia="zh-CN"/>
              </w:rPr>
              <w:t>「</w:t>
            </w:r>
            <w:r>
              <w:rPr>
                <w:rFonts w:hint="eastAsia" w:eastAsia="宋体" w:cs="Arial"/>
                <w:b/>
                <w:bCs/>
                <w:color w:val="1F1F1F"/>
                <w:sz w:val="20"/>
                <w:szCs w:val="20"/>
                <w:lang w:val="en-US" w:eastAsia="zh-CN"/>
              </w:rPr>
              <w:t>全部线路</w:t>
            </w:r>
            <w:r>
              <w:rPr>
                <w:rFonts w:hint="eastAsia" w:eastAsia="宋体" w:cs="Arial"/>
                <w:b/>
                <w:bCs/>
                <w:color w:val="1F1F1F"/>
                <w:sz w:val="20"/>
                <w:szCs w:val="20"/>
                <w:lang w:eastAsia="zh-CN"/>
              </w:rPr>
              <w:t>」</w:t>
            </w:r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「孩子年龄」筛选与关键词标签可叠加：如同时选「</w:t>
            </w:r>
            <w:r>
              <w:rPr>
                <w:rFonts w:hint="eastAsia" w:eastAsia="宋体" w:cs="Arial"/>
                <w:i/>
                <w:iCs/>
                <w:color w:val="595959"/>
                <w:sz w:val="20"/>
                <w:szCs w:val="20"/>
                <w:lang w:val="en-US" w:eastAsia="zh-CN"/>
              </w:rPr>
              <w:t>7-9岁</w:t>
            </w:r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」+「</w:t>
            </w:r>
            <w:r>
              <w:rPr>
                <w:rFonts w:hint="eastAsia" w:eastAsia="宋体" w:cs="Arial"/>
                <w:i/>
                <w:iCs/>
                <w:color w:val="595959"/>
                <w:sz w:val="20"/>
                <w:szCs w:val="20"/>
                <w:lang w:val="en-US" w:eastAsia="zh-CN"/>
              </w:rPr>
              <w:t>领队专业</w:t>
            </w:r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」，展示满足两个条件的评价交集。</w:t>
            </w:r>
          </w:p>
        </w:tc>
      </w:tr>
    </w:tbl>
    <w:p w14:paraId="4061BBC6">
      <w:pPr>
        <w:spacing w:before="0" w:after="60"/>
      </w:pPr>
      <w:r>
        <w:t xml:space="preserve"> </w:t>
      </w:r>
    </w:p>
    <w:p w14:paraId="392BD490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F1F1F"/>
          <w:sz w:val="36"/>
          <w:szCs w:val="36"/>
        </w:rPr>
        <w:t>3.4 全部评价页：评价卡片</w:t>
      </w:r>
      <w:r>
        <w:rPr>
          <w:rFonts w:hint="eastAsia" w:eastAsia="宋体" w:cs="Arial"/>
          <w:b/>
          <w:bCs/>
          <w:color w:val="1F1F1F"/>
          <w:sz w:val="36"/>
          <w:szCs w:val="36"/>
          <w:lang w:val="en-US" w:eastAsia="zh-CN"/>
        </w:rPr>
        <w:t>改动</w:t>
      </w:r>
      <w:r>
        <w:rPr>
          <w:rFonts w:ascii="Arial" w:hAnsi="Arial" w:eastAsia="Arial" w:cs="Arial"/>
          <w:b/>
          <w:bCs/>
          <w:color w:val="1F1F1F"/>
          <w:sz w:val="36"/>
          <w:szCs w:val="36"/>
        </w:rPr>
        <w:t>字段说明</w:t>
      </w:r>
    </w:p>
    <w:p w14:paraId="4C26D048">
      <w:pPr>
        <w:spacing w:before="0" w:after="140"/>
      </w:pPr>
      <w:r>
        <w:rPr>
          <w:rFonts w:ascii="Arial" w:hAnsi="Arial" w:eastAsia="Arial" w:cs="Arial"/>
          <w:color w:val="595959"/>
          <w:sz w:val="22"/>
          <w:szCs w:val="22"/>
        </w:rPr>
        <w:t>全部评价页的每条评价卡片相较现有版本新增「出行孩子年龄构成」字段。</w:t>
      </w:r>
    </w:p>
    <w:p w14:paraId="0D78AB80">
      <w:pPr>
        <w:spacing w:before="0" w:after="60"/>
      </w:pPr>
      <w: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00"/>
        <w:gridCol w:w="2800"/>
        <w:gridCol w:w="1560"/>
      </w:tblGrid>
      <w:tr w14:paraId="73997B24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45AEB6D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字段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E7B376B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取值规则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569F660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交互说明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4344233">
            <w:r>
              <w:rPr>
                <w:rFonts w:ascii="Arial" w:hAnsi="Arial" w:eastAsia="Arial" w:cs="Arial"/>
                <w:b/>
                <w:bCs/>
                <w:color w:val="1F1F1F"/>
                <w:sz w:val="20"/>
                <w:szCs w:val="20"/>
              </w:rPr>
              <w:t>备注</w:t>
            </w:r>
          </w:p>
        </w:tc>
      </w:tr>
      <w:tr w14:paraId="6CD113B4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88350DE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用户头像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41F8C55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取用户上传头像；无头像时显示默认灰色头像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5EB12F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点击不允许进入该用户购买历史页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1F5E5C7E"/>
        </w:tc>
      </w:tr>
      <w:tr w14:paraId="6FF86917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317A7C5F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身份标签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6D0F3E1"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文案改为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宝妈 / 宝爸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D6ACB93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7B3D0FA4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未填写性别时不展示标签</w:t>
            </w:r>
          </w:p>
        </w:tc>
      </w:tr>
      <w:tr w14:paraId="0C300797"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B8AB369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出行孩子年龄构成（新增）</w:t>
            </w:r>
          </w:p>
        </w:tc>
        <w:tc>
          <w:tcPr>
            <w:tcW w:w="3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481430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格式：「X大X小·[性别][年龄]」，如「2大1小·女孩7岁」；多个孩子时展示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多个</w:t>
            </w: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孩子年龄</w:t>
            </w:r>
            <w:r>
              <w:rPr>
                <w:rFonts w:hint="eastAsia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按年龄从小到大排序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59422EDD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4625FBCE"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来源：该评价关联订单出行人信息；无法关联时不展示该字段</w:t>
            </w:r>
          </w:p>
        </w:tc>
      </w:tr>
    </w:tbl>
    <w:p w14:paraId="729732E3">
      <w:pPr>
        <w:spacing w:before="0" w:after="60"/>
      </w:pPr>
      <w:r>
        <w:t xml:space="preserve"> </w:t>
      </w:r>
    </w:p>
    <w:p w14:paraId="153C31AA">
      <w:pPr>
        <w:pStyle w:val="2"/>
        <w:spacing w:before="480" w:after="200"/>
      </w:pPr>
      <w:r>
        <w:rPr>
          <w:rFonts w:ascii="Arial" w:hAnsi="Arial" w:eastAsia="Arial" w:cs="Arial"/>
          <w:b/>
          <w:bCs/>
          <w:color w:val="1677FF"/>
          <w:sz w:val="48"/>
          <w:szCs w:val="48"/>
        </w:rPr>
        <w:t>四、数据埋点</w:t>
      </w:r>
      <w:r>
        <w:t xml:space="preserve"> </w:t>
      </w:r>
    </w:p>
    <w:p w14:paraId="6BFF884B">
      <w:pPr>
        <w:pStyle w:val="3"/>
        <w:spacing w:before="360" w:after="160"/>
        <w:rPr>
          <w:rFonts w:hint="eastAsia" w:eastAsia="宋体" w:cs="Arial"/>
          <w:b/>
          <w:bCs/>
          <w:color w:val="1F1F1F"/>
          <w:sz w:val="36"/>
          <w:szCs w:val="36"/>
          <w:lang w:val="en-US" w:eastAsia="zh-CN"/>
        </w:rPr>
      </w:pPr>
      <w:r>
        <w:rPr>
          <w:rFonts w:ascii="Arial" w:hAnsi="Arial" w:eastAsia="Arial" w:cs="Arial"/>
          <w:b/>
          <w:bCs/>
          <w:color w:val="1F1F1F"/>
          <w:sz w:val="36"/>
          <w:szCs w:val="36"/>
        </w:rPr>
        <w:t>4.</w:t>
      </w:r>
      <w:r>
        <w:rPr>
          <w:rFonts w:hint="eastAsia" w:eastAsia="宋体" w:cs="Arial"/>
          <w:b/>
          <w:bCs/>
          <w:color w:val="1F1F1F"/>
          <w:sz w:val="36"/>
          <w:szCs w:val="36"/>
          <w:lang w:val="en-US" w:eastAsia="zh-CN"/>
        </w:rPr>
        <w:t>1</w:t>
      </w:r>
      <w:r>
        <w:rPr>
          <w:rFonts w:ascii="Arial" w:hAnsi="Arial" w:eastAsia="Arial" w:cs="Arial"/>
          <w:b/>
          <w:bCs/>
          <w:color w:val="1F1F1F"/>
          <w:sz w:val="36"/>
          <w:szCs w:val="36"/>
        </w:rPr>
        <w:t xml:space="preserve"> </w:t>
      </w:r>
      <w:r>
        <w:rPr>
          <w:rFonts w:hint="eastAsia" w:eastAsia="宋体" w:cs="Arial"/>
          <w:b/>
          <w:bCs/>
          <w:color w:val="1F1F1F"/>
          <w:sz w:val="36"/>
          <w:szCs w:val="36"/>
          <w:lang w:val="en-US" w:eastAsia="zh-CN"/>
        </w:rPr>
        <w:t>活动详情页点击</w:t>
      </w:r>
    </w:p>
    <w:p w14:paraId="6881159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368165" cy="1559560"/>
            <wp:effectExtent l="0" t="0" r="63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1C8A">
      <w:pPr>
        <w:pStyle w:val="3"/>
        <w:spacing w:before="360" w:after="160"/>
        <w:rPr>
          <w:rFonts w:hint="eastAsia" w:eastAsia="宋体" w:cs="Arial"/>
          <w:b/>
          <w:bCs/>
          <w:color w:val="1F1F1F"/>
          <w:sz w:val="36"/>
          <w:szCs w:val="36"/>
          <w:lang w:val="en-US" w:eastAsia="zh-CN"/>
        </w:rPr>
      </w:pPr>
      <w:r>
        <w:t xml:space="preserve"> </w:t>
      </w:r>
      <w:r>
        <w:rPr>
          <w:rFonts w:ascii="Arial" w:hAnsi="Arial" w:eastAsia="Arial" w:cs="Arial"/>
          <w:b/>
          <w:bCs/>
          <w:color w:val="1F1F1F"/>
          <w:sz w:val="36"/>
          <w:szCs w:val="36"/>
        </w:rPr>
        <w:t>4.</w:t>
      </w:r>
      <w:r>
        <w:rPr>
          <w:rFonts w:hint="eastAsia" w:eastAsia="宋体" w:cs="Arial"/>
          <w:b/>
          <w:bCs/>
          <w:color w:val="1F1F1F"/>
          <w:sz w:val="36"/>
          <w:szCs w:val="36"/>
          <w:lang w:val="en-US" w:eastAsia="zh-CN"/>
        </w:rPr>
        <w:t>2</w:t>
      </w:r>
      <w:r>
        <w:rPr>
          <w:rFonts w:ascii="Arial" w:hAnsi="Arial" w:eastAsia="Arial" w:cs="Arial"/>
          <w:b/>
          <w:bCs/>
          <w:color w:val="1F1F1F"/>
          <w:sz w:val="36"/>
          <w:szCs w:val="36"/>
        </w:rPr>
        <w:t xml:space="preserve"> </w:t>
      </w:r>
      <w:r>
        <w:rPr>
          <w:rFonts w:hint="eastAsia" w:eastAsia="宋体" w:cs="Arial"/>
          <w:b/>
          <w:bCs/>
          <w:color w:val="1F1F1F"/>
          <w:sz w:val="36"/>
          <w:szCs w:val="36"/>
          <w:lang w:val="en-US" w:eastAsia="zh-CN"/>
        </w:rPr>
        <w:t>评论列表页点击</w:t>
      </w:r>
    </w:p>
    <w:p w14:paraId="34A371A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583680" cy="1749425"/>
            <wp:effectExtent l="0" t="0" r="2032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AB2EE">
      <w:pPr>
        <w:spacing w:before="0" w:after="60"/>
      </w:pPr>
    </w:p>
    <w:p w14:paraId="387A9FBD">
      <w:pPr>
        <w:spacing w:before="0" w:after="60"/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BE8664"/>
    <w:multiLevelType w:val="singleLevel"/>
    <w:tmpl w:val="DDBE86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CBC9F08"/>
    <w:multiLevelType w:val="singleLevel"/>
    <w:tmpl w:val="7CBC9F08"/>
    <w:lvl w:ilvl="0" w:tentative="0">
      <w:start w:val="1"/>
      <w:numFmt w:val="bullet"/>
      <w:lvlText w:val="•"/>
      <w:lvlJc w:val="left"/>
      <w:pPr>
        <w:ind w:left="560" w:hanging="280"/>
      </w:pPr>
    </w:lvl>
  </w:abstractNum>
  <w:abstractNum w:abstractNumId="2">
    <w:nsid w:val="7E4AA16F"/>
    <w:multiLevelType w:val="singleLevel"/>
    <w:tmpl w:val="7E4AA16F"/>
    <w:lvl w:ilvl="0" w:tentative="0">
      <w:start w:val="1"/>
      <w:numFmt w:val="lowerRoman"/>
      <w:lvlText w:val="%1."/>
      <w:lvlJc w:val="left"/>
      <w:pPr>
        <w:tabs>
          <w:tab w:val="left" w:pos="312"/>
        </w:tabs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1EB63C59"/>
    <w:rsid w:val="557F6F8F"/>
    <w:rsid w:val="7FFD3ED9"/>
    <w:rsid w:val="FF3345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00"/>
      <w:outlineLvl w:val="0"/>
    </w:pPr>
    <w:rPr>
      <w:rFonts w:ascii="Arial" w:hAnsi="Arial" w:eastAsia="Arial" w:cs="Arial"/>
      <w:b/>
      <w:bCs/>
      <w:color w:val="1677FF"/>
      <w:sz w:val="48"/>
      <w:szCs w:val="48"/>
    </w:rPr>
  </w:style>
  <w:style w:type="paragraph" w:styleId="3">
    <w:name w:val="heading 2"/>
    <w:next w:val="1"/>
    <w:qFormat/>
    <w:uiPriority w:val="0"/>
    <w:pPr>
      <w:spacing w:before="360" w:after="160"/>
      <w:outlineLvl w:val="1"/>
    </w:pPr>
    <w:rPr>
      <w:rFonts w:ascii="Arial" w:hAnsi="Arial" w:eastAsia="Arial" w:cs="Arial"/>
      <w:b/>
      <w:bCs/>
      <w:color w:val="1F1F1F"/>
      <w:sz w:val="36"/>
      <w:szCs w:val="36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1F1F1F"/>
      <w:sz w:val="28"/>
      <w:szCs w:val="28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133</TotalTime>
  <ScaleCrop>false</ScaleCrop>
  <LinksUpToDate>false</LinksUpToDate>
  <Application>WPS Office_6.8.2.8850_F1E327BC-269C-435d-A152-05C5408002CA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Ternura</cp:lastModifiedBy>
  <dcterms:modified xsi:type="dcterms:W3CDTF">2026-05-25T14:58:07Z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2746041587E6C3AAA327106A2622C13F_42</vt:lpwstr>
  </property>
</Properties>
</file>