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80CF" w14:textId="77777777" w:rsidR="00052CD0" w:rsidRDefault="00052CD0">
      <w:pPr>
        <w:spacing w:before="480"/>
      </w:pPr>
    </w:p>
    <w:p w14:paraId="70818D6B" w14:textId="77777777" w:rsidR="00052CD0" w:rsidRDefault="00000000">
      <w:pPr>
        <w:spacing w:after="60"/>
        <w:jc w:val="center"/>
      </w:pPr>
      <w:r>
        <w:rPr>
          <w:b/>
          <w:bCs/>
          <w:color w:val="00B0A0"/>
          <w:sz w:val="52"/>
          <w:szCs w:val="52"/>
        </w:rPr>
        <w:t>METALS INTELLIGENCE MONITOR</w:t>
      </w:r>
    </w:p>
    <w:p w14:paraId="351B2467" w14:textId="77777777" w:rsidR="00052CD0" w:rsidRDefault="00000000">
      <w:pPr>
        <w:spacing w:after="60"/>
        <w:jc w:val="center"/>
      </w:pPr>
      <w:r>
        <w:rPr>
          <w:color w:val="555555"/>
          <w:sz w:val="30"/>
          <w:szCs w:val="30"/>
        </w:rPr>
        <w:t>Product Requirements Document</w:t>
      </w:r>
    </w:p>
    <w:p w14:paraId="6D5057DC" w14:textId="77777777" w:rsidR="00052CD0" w:rsidRDefault="00000000">
      <w:pPr>
        <w:spacing w:after="240"/>
        <w:jc w:val="center"/>
      </w:pPr>
      <w:r>
        <w:rPr>
          <w:color w:val="888888"/>
        </w:rPr>
        <w:t>Version 1.0  ·  Demo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2CD0" w14:paraId="498FCF08" w14:textId="77777777">
        <w:tblPrEx>
          <w:tblCellMar>
            <w:top w:w="0" w:type="dxa"/>
            <w:bottom w:w="0" w:type="dxa"/>
          </w:tblCellMar>
        </w:tblPrEx>
        <w:tc>
          <w:tcPr>
            <w:tcW w:w="9360" w:type="dxa"/>
            <w:tcBorders>
              <w:top w:val="single" w:sz="4" w:space="0" w:color="00B0A0"/>
              <w:left w:val="single" w:sz="4" w:space="0" w:color="00B0A0"/>
              <w:bottom w:val="single" w:sz="4" w:space="0" w:color="00B0A0"/>
              <w:right w:val="single" w:sz="4" w:space="0" w:color="00B0A0"/>
            </w:tcBorders>
            <w:shd w:val="clear" w:color="auto" w:fill="E6F7F5"/>
            <w:tcMar>
              <w:top w:w="200" w:type="dxa"/>
              <w:left w:w="300" w:type="dxa"/>
              <w:bottom w:w="200" w:type="dxa"/>
              <w:right w:w="300" w:type="dxa"/>
            </w:tcMar>
          </w:tcPr>
          <w:p w14:paraId="3E4787F6" w14:textId="77777777" w:rsidR="00052CD0" w:rsidRDefault="00000000">
            <w:pPr>
              <w:jc w:val="center"/>
            </w:pPr>
            <w:r>
              <w:rPr>
                <w:i/>
                <w:iCs/>
                <w:color w:val="1A1A2E"/>
                <w:sz w:val="24"/>
                <w:szCs w:val="24"/>
              </w:rPr>
              <w:t>A decision-support tool for non-technical buyers and traders of metals.</w:t>
            </w:r>
          </w:p>
          <w:p w14:paraId="5937B7B7" w14:textId="77777777" w:rsidR="00052CD0" w:rsidRDefault="00000000">
            <w:pPr>
              <w:jc w:val="center"/>
            </w:pPr>
            <w:r>
              <w:rPr>
                <w:color w:val="555555"/>
              </w:rPr>
              <w:t>Combines price intelligence, news sentiment, and plain-language recommendations.</w:t>
            </w:r>
          </w:p>
        </w:tc>
      </w:tr>
    </w:tbl>
    <w:p w14:paraId="2D0640CC" w14:textId="77777777" w:rsidR="00052CD0" w:rsidRDefault="00052CD0">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52CD0" w14:paraId="45B315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63F0923F" w14:textId="77777777" w:rsidR="00052CD0" w:rsidRDefault="00000000">
            <w:r>
              <w:rPr>
                <w:b/>
                <w:bCs/>
                <w:sz w:val="20"/>
                <w:szCs w:val="20"/>
              </w:rPr>
              <w:t>Document 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7674F" w14:textId="77777777" w:rsidR="00052CD0" w:rsidRDefault="00000000">
            <w:r>
              <w:rPr>
                <w:sz w:val="20"/>
                <w:szCs w:val="20"/>
              </w:rPr>
              <w:t>TBD</w:t>
            </w:r>
          </w:p>
        </w:tc>
      </w:tr>
      <w:tr w:rsidR="00052CD0" w14:paraId="3297F4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023FF9CD" w14:textId="77777777" w:rsidR="00052CD0" w:rsidRDefault="00000000">
            <w:r>
              <w:rPr>
                <w:b/>
                <w:bCs/>
                <w:sz w:val="20"/>
                <w:szCs w:val="20"/>
              </w:rPr>
              <w:t>Product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EE584" w14:textId="77777777" w:rsidR="00052CD0" w:rsidRDefault="00000000">
            <w:r>
              <w:rPr>
                <w:sz w:val="20"/>
                <w:szCs w:val="20"/>
              </w:rPr>
              <w:t>Internal demo / prototype</w:t>
            </w:r>
          </w:p>
        </w:tc>
      </w:tr>
      <w:tr w:rsidR="00052CD0" w14:paraId="27F008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0A7AE501" w14:textId="77777777" w:rsidR="00052CD0" w:rsidRDefault="00000000">
            <w:r>
              <w:rPr>
                <w:b/>
                <w:bCs/>
                <w:sz w:val="20"/>
                <w:szCs w:val="20"/>
              </w:rPr>
              <w:t>Target users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00D04" w14:textId="77777777" w:rsidR="00052CD0" w:rsidRDefault="00000000">
            <w:r>
              <w:rPr>
                <w:sz w:val="20"/>
                <w:szCs w:val="20"/>
              </w:rPr>
              <w:t>Non-technical commodity buyers and metals traders</w:t>
            </w:r>
          </w:p>
        </w:tc>
      </w:tr>
      <w:tr w:rsidR="00052CD0" w14:paraId="0A020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3E70C983" w14:textId="77777777" w:rsidR="00052CD0" w:rsidRDefault="00000000">
            <w:r>
              <w:rPr>
                <w:b/>
                <w:bCs/>
                <w:sz w:val="20"/>
                <w:szCs w:val="20"/>
              </w:rPr>
              <w:t>Scope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F7FAF" w14:textId="77777777" w:rsidR="00052CD0" w:rsidRDefault="00000000">
            <w:r>
              <w:rPr>
                <w:sz w:val="20"/>
                <w:szCs w:val="20"/>
              </w:rPr>
              <w:t>Metals only (copper, gold, silver, aluminum, zinc, nickel, platinum)</w:t>
            </w:r>
          </w:p>
        </w:tc>
      </w:tr>
      <w:tr w:rsidR="00052CD0" w14:paraId="4A000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0C037656" w14:textId="77777777" w:rsidR="00052CD0" w:rsidRDefault="00000000">
            <w:r>
              <w:rPr>
                <w:b/>
                <w:bCs/>
                <w:sz w:val="20"/>
                <w:szCs w:val="20"/>
              </w:rPr>
              <w:t>External outputs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F8BB8" w14:textId="77777777" w:rsidR="00052CD0" w:rsidRDefault="00000000">
            <w:r>
              <w:rPr>
                <w:sz w:val="20"/>
                <w:szCs w:val="20"/>
              </w:rPr>
              <w:t>Price Block UI · Sentiment Block UI</w:t>
            </w:r>
          </w:p>
        </w:tc>
      </w:tr>
      <w:tr w:rsidR="00052CD0" w14:paraId="3DE151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7D2C05D9" w14:textId="77777777" w:rsidR="00052CD0" w:rsidRDefault="00000000">
            <w:r>
              <w:rPr>
                <w:b/>
                <w:bCs/>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95151" w14:textId="77777777" w:rsidR="00052CD0" w:rsidRDefault="00000000">
            <w:r>
              <w:rPr>
                <w:sz w:val="20"/>
                <w:szCs w:val="20"/>
              </w:rPr>
              <w:t>Draft — pending stakeholder review</w:t>
            </w:r>
          </w:p>
        </w:tc>
      </w:tr>
    </w:tbl>
    <w:p w14:paraId="07F0AFD5" w14:textId="77777777" w:rsidR="00052CD0" w:rsidRDefault="00052CD0">
      <w:pPr>
        <w:spacing w:before="480"/>
      </w:pPr>
    </w:p>
    <w:p w14:paraId="37963501" w14:textId="77777777" w:rsidR="00052CD0" w:rsidRDefault="00000000">
      <w:r>
        <w:br w:type="page"/>
      </w:r>
    </w:p>
    <w:p w14:paraId="187C2ACD" w14:textId="77777777" w:rsidR="00052CD0" w:rsidRDefault="00000000">
      <w:pPr>
        <w:pStyle w:val="Heading1"/>
      </w:pPr>
      <w:r>
        <w:lastRenderedPageBreak/>
        <w:t>1. Purpose &amp; Problem Statement</w:t>
      </w:r>
    </w:p>
    <w:p w14:paraId="6E82C03A" w14:textId="77777777" w:rsidR="00052CD0" w:rsidRDefault="00000000">
      <w:pPr>
        <w:spacing w:before="60" w:after="80"/>
      </w:pPr>
      <w:r>
        <w:t>Commodity buyers and metals traders must act on volatile markets every day. The tools available to them are either too technical, too slow, or too fragmented — requiring someone to manually reconcile price charts, news feeds, and gut instinct before making a call.</w:t>
      </w:r>
    </w:p>
    <w:p w14:paraId="29157565" w14:textId="77777777" w:rsidR="00052CD0" w:rsidRDefault="00052CD0">
      <w:pPr>
        <w:spacing w:before="60"/>
      </w:pPr>
    </w:p>
    <w:p w14:paraId="37457524" w14:textId="77777777" w:rsidR="00052CD0" w:rsidRDefault="00000000">
      <w:pPr>
        <w:spacing w:before="60" w:after="80"/>
      </w:pPr>
      <w:r>
        <w:t>The Metals Intelligence Monitor solves this by combining three analytical layers into a single, readable signal: Where is the price going? What is the news saying? Should I buy or sell?</w:t>
      </w:r>
    </w:p>
    <w:p w14:paraId="7EABAA8F" w14:textId="77777777" w:rsidR="00052CD0" w:rsidRDefault="00052CD0">
      <w:pPr>
        <w:spacing w:before="60"/>
      </w:pPr>
    </w:p>
    <w:p w14:paraId="1ABB30E7" w14:textId="77777777" w:rsidR="00052CD0" w:rsidRDefault="00000000">
      <w:pPr>
        <w:spacing w:before="60" w:after="80"/>
      </w:pPr>
      <w:r>
        <w:t>The system is designed so that a non-technical decision-maker — a procurement manager, a CFO, a regional buyer — can land on the dashboard and understand what to do in under two minutes, with no training required.</w:t>
      </w:r>
    </w:p>
    <w:p w14:paraId="1A4FD8A0" w14:textId="77777777" w:rsidR="00052CD0" w:rsidRDefault="00052CD0">
      <w:pPr>
        <w:spacing w:before="240"/>
      </w:pPr>
    </w:p>
    <w:p w14:paraId="04362947" w14:textId="77777777" w:rsidR="00052CD0" w:rsidRDefault="00000000">
      <w:pPr>
        <w:pStyle w:val="Heading1"/>
      </w:pPr>
      <w:r>
        <w:t>2.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52CD0" w14:paraId="1025A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2CDA3048" w14:textId="77777777" w:rsidR="00052CD0" w:rsidRDefault="00000000">
            <w:r>
              <w:rPr>
                <w:b/>
                <w:bCs/>
                <w:sz w:val="20"/>
                <w:szCs w:val="20"/>
              </w:rPr>
              <w:t>In scope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B096E" w14:textId="7A8C03C7" w:rsidR="00052CD0" w:rsidRDefault="00000000">
            <w:r>
              <w:rPr>
                <w:sz w:val="20"/>
                <w:szCs w:val="20"/>
              </w:rPr>
              <w:t>copper, aluminum, nickel — spot prices + news sentiment + buy/sell recommendation</w:t>
            </w:r>
          </w:p>
        </w:tc>
      </w:tr>
      <w:tr w:rsidR="00052CD0" w14:paraId="63A49B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0EB33082" w14:textId="77777777" w:rsidR="00052CD0" w:rsidRDefault="00000000">
            <w:r>
              <w:rPr>
                <w:b/>
                <w:bCs/>
                <w:sz w:val="20"/>
                <w:szCs w:val="20"/>
              </w:rPr>
              <w:t>Out of scope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8AAFE" w14:textId="77777777" w:rsidR="00052CD0" w:rsidRDefault="00000000">
            <w:r>
              <w:rPr>
                <w:sz w:val="20"/>
                <w:szCs w:val="20"/>
              </w:rPr>
              <w:t>Futures contracts, equity markets, FX pairs, agricultural or energy commodities</w:t>
            </w:r>
          </w:p>
        </w:tc>
      </w:tr>
      <w:tr w:rsidR="00052CD0" w14:paraId="5B1244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3CFBE245" w14:textId="77777777" w:rsidR="00052CD0" w:rsidRDefault="00000000">
            <w:r>
              <w:rPr>
                <w:b/>
                <w:bCs/>
                <w:sz w:val="20"/>
                <w:szCs w:val="20"/>
              </w:rPr>
              <w:t>Data sources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4565F" w14:textId="41B35011" w:rsidR="00052CD0" w:rsidRDefault="00B340B0">
            <w:r>
              <w:rPr>
                <w:sz w:val="20"/>
                <w:szCs w:val="20"/>
              </w:rPr>
              <w:t>News and Price CSV</w:t>
            </w:r>
          </w:p>
        </w:tc>
      </w:tr>
      <w:tr w:rsidR="00052CD0" w14:paraId="653985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66CDEE4D" w14:textId="77777777" w:rsidR="00052CD0" w:rsidRDefault="00000000">
            <w:r>
              <w:rPr>
                <w:b/>
                <w:bCs/>
                <w:sz w:val="20"/>
                <w:szCs w:val="20"/>
              </w:rPr>
              <w:t>Deployment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BE129" w14:textId="53D20023" w:rsidR="00052CD0" w:rsidRDefault="00000000">
            <w:r>
              <w:rPr>
                <w:sz w:val="20"/>
                <w:szCs w:val="20"/>
              </w:rPr>
              <w:t>Web-based demo (browser)</w:t>
            </w:r>
          </w:p>
        </w:tc>
      </w:tr>
      <w:tr w:rsidR="00052CD0" w14:paraId="266643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6AC5AA78" w14:textId="77777777" w:rsidR="00052CD0" w:rsidRDefault="00000000">
            <w:r>
              <w:rPr>
                <w:b/>
                <w:bCs/>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9B089" w14:textId="77777777" w:rsidR="00052CD0" w:rsidRDefault="00000000">
            <w:r>
              <w:rPr>
                <w:sz w:val="20"/>
                <w:szCs w:val="20"/>
              </w:rPr>
              <w:t>English — plain, non-technical throughout</w:t>
            </w:r>
          </w:p>
        </w:tc>
      </w:tr>
    </w:tbl>
    <w:p w14:paraId="3332B07A" w14:textId="77777777" w:rsidR="00052CD0" w:rsidRDefault="00000000">
      <w:pPr>
        <w:pStyle w:val="Heading1"/>
      </w:pPr>
      <w:r>
        <w:t>3. System Architecture — Three-Block Model</w:t>
      </w:r>
    </w:p>
    <w:p w14:paraId="3AA90E57" w14:textId="77777777" w:rsidR="00052CD0" w:rsidRDefault="00000000">
      <w:pPr>
        <w:spacing w:before="60" w:after="80"/>
      </w:pPr>
      <w:r>
        <w:t>The system is structured as three sequential analytical blocks. Each block produces a score. The scores converge in the final decision output.</w:t>
      </w:r>
    </w:p>
    <w:p w14:paraId="4D7207F4" w14:textId="77777777" w:rsidR="00B340B0" w:rsidRDefault="00B340B0">
      <w:pPr>
        <w:spacing w:before="60" w:after="80"/>
      </w:pPr>
    </w:p>
    <w:p w14:paraId="0B9A9DAA" w14:textId="4759F783" w:rsidR="00B340B0" w:rsidRDefault="00B340B0">
      <w:pPr>
        <w:spacing w:before="60" w:after="80"/>
      </w:pPr>
      <w:r>
        <w:t>I header with pacemarker.ai logo + Metal Minds: Commodities Analysis</w:t>
      </w:r>
    </w:p>
    <w:p w14:paraId="0297E72B" w14:textId="77777777" w:rsidR="00052CD0" w:rsidRDefault="00052C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52CD0" w14:paraId="3C2D594B" w14:textId="77777777">
        <w:tblPrEx>
          <w:tblCellMar>
            <w:top w:w="0" w:type="dxa"/>
            <w:bottom w:w="0" w:type="dxa"/>
          </w:tblCellMar>
        </w:tblPrEx>
        <w:tc>
          <w:tcPr>
            <w:tcW w:w="1872" w:type="dxa"/>
            <w:tcBorders>
              <w:top w:val="single" w:sz="4" w:space="0" w:color="00B0A0"/>
              <w:left w:val="single" w:sz="4" w:space="0" w:color="00B0A0"/>
              <w:bottom w:val="single" w:sz="4" w:space="0" w:color="00B0A0"/>
              <w:right w:val="single" w:sz="4" w:space="0" w:color="00B0A0"/>
            </w:tcBorders>
            <w:shd w:val="clear" w:color="auto" w:fill="E6F7F5"/>
            <w:tcMar>
              <w:top w:w="120" w:type="dxa"/>
              <w:left w:w="160" w:type="dxa"/>
              <w:bottom w:w="120" w:type="dxa"/>
              <w:right w:w="160" w:type="dxa"/>
            </w:tcMar>
          </w:tcPr>
          <w:p w14:paraId="188BFBA5" w14:textId="77777777" w:rsidR="00052CD0" w:rsidRDefault="00000000">
            <w:pPr>
              <w:jc w:val="center"/>
            </w:pPr>
            <w:r>
              <w:rPr>
                <w:b/>
                <w:bCs/>
                <w:color w:val="1A1A2E"/>
              </w:rPr>
              <w:t>BLOCK 1</w:t>
            </w:r>
          </w:p>
          <w:p w14:paraId="4D41A410" w14:textId="77777777" w:rsidR="00052CD0" w:rsidRDefault="00000000">
            <w:pPr>
              <w:jc w:val="center"/>
            </w:pPr>
            <w:r>
              <w:rPr>
                <w:color w:val="555555"/>
                <w:sz w:val="18"/>
                <w:szCs w:val="18"/>
              </w:rPr>
              <w:t>Price Monitor</w:t>
            </w:r>
          </w:p>
        </w:tc>
        <w:tc>
          <w:tcPr>
            <w:tcW w:w="1872" w:type="dxa"/>
            <w:tcBorders>
              <w:top w:val="single" w:sz="4" w:space="0" w:color="00B0A0"/>
              <w:left w:val="single" w:sz="4" w:space="0" w:color="00B0A0"/>
              <w:bottom w:val="single" w:sz="4" w:space="0" w:color="00B0A0"/>
              <w:right w:val="single" w:sz="4" w:space="0" w:color="00B0A0"/>
            </w:tcBorders>
            <w:shd w:val="clear" w:color="auto" w:fill="FFFFFF"/>
            <w:tcMar>
              <w:top w:w="120" w:type="dxa"/>
              <w:left w:w="160" w:type="dxa"/>
              <w:bottom w:w="120" w:type="dxa"/>
              <w:right w:w="160" w:type="dxa"/>
            </w:tcMar>
          </w:tcPr>
          <w:p w14:paraId="6A3FD05A" w14:textId="77777777" w:rsidR="00052CD0" w:rsidRDefault="00000000">
            <w:pPr>
              <w:jc w:val="center"/>
            </w:pPr>
            <w:r>
              <w:rPr>
                <w:b/>
                <w:bCs/>
                <w:color w:val="1A1A2E"/>
              </w:rPr>
              <w:t>→</w:t>
            </w:r>
          </w:p>
          <w:p w14:paraId="2D290508" w14:textId="77777777" w:rsidR="00052CD0" w:rsidRDefault="00052CD0">
            <w:pPr>
              <w:jc w:val="center"/>
            </w:pPr>
          </w:p>
        </w:tc>
        <w:tc>
          <w:tcPr>
            <w:tcW w:w="1872" w:type="dxa"/>
            <w:tcBorders>
              <w:top w:val="single" w:sz="4" w:space="0" w:color="00B0A0"/>
              <w:left w:val="single" w:sz="4" w:space="0" w:color="00B0A0"/>
              <w:bottom w:val="single" w:sz="4" w:space="0" w:color="00B0A0"/>
              <w:right w:val="single" w:sz="4" w:space="0" w:color="00B0A0"/>
            </w:tcBorders>
            <w:shd w:val="clear" w:color="auto" w:fill="E6F7F5"/>
            <w:tcMar>
              <w:top w:w="120" w:type="dxa"/>
              <w:left w:w="160" w:type="dxa"/>
              <w:bottom w:w="120" w:type="dxa"/>
              <w:right w:w="160" w:type="dxa"/>
            </w:tcMar>
          </w:tcPr>
          <w:p w14:paraId="19B2D2CF" w14:textId="77777777" w:rsidR="00052CD0" w:rsidRDefault="00000000">
            <w:pPr>
              <w:jc w:val="center"/>
            </w:pPr>
            <w:r>
              <w:rPr>
                <w:b/>
                <w:bCs/>
                <w:color w:val="1A1A2E"/>
              </w:rPr>
              <w:t>BLOCK 2</w:t>
            </w:r>
          </w:p>
          <w:p w14:paraId="7C4E0CF0" w14:textId="77777777" w:rsidR="00052CD0" w:rsidRDefault="00000000">
            <w:pPr>
              <w:jc w:val="center"/>
            </w:pPr>
            <w:r>
              <w:rPr>
                <w:color w:val="555555"/>
                <w:sz w:val="18"/>
                <w:szCs w:val="18"/>
              </w:rPr>
              <w:t>Sentiment Analysis</w:t>
            </w:r>
          </w:p>
        </w:tc>
        <w:tc>
          <w:tcPr>
            <w:tcW w:w="1872" w:type="dxa"/>
            <w:tcBorders>
              <w:top w:val="single" w:sz="4" w:space="0" w:color="00B0A0"/>
              <w:left w:val="single" w:sz="4" w:space="0" w:color="00B0A0"/>
              <w:bottom w:val="single" w:sz="4" w:space="0" w:color="00B0A0"/>
              <w:right w:val="single" w:sz="4" w:space="0" w:color="00B0A0"/>
            </w:tcBorders>
            <w:shd w:val="clear" w:color="auto" w:fill="FFFFFF"/>
            <w:tcMar>
              <w:top w:w="120" w:type="dxa"/>
              <w:left w:w="160" w:type="dxa"/>
              <w:bottom w:w="120" w:type="dxa"/>
              <w:right w:w="160" w:type="dxa"/>
            </w:tcMar>
          </w:tcPr>
          <w:p w14:paraId="595346CD" w14:textId="77777777" w:rsidR="00052CD0" w:rsidRDefault="00000000">
            <w:pPr>
              <w:jc w:val="center"/>
            </w:pPr>
            <w:r>
              <w:rPr>
                <w:b/>
                <w:bCs/>
                <w:color w:val="1A1A2E"/>
              </w:rPr>
              <w:t>→</w:t>
            </w:r>
          </w:p>
          <w:p w14:paraId="6AD00ACD" w14:textId="77777777" w:rsidR="00052CD0" w:rsidRDefault="00052CD0">
            <w:pPr>
              <w:jc w:val="center"/>
            </w:pPr>
          </w:p>
        </w:tc>
        <w:tc>
          <w:tcPr>
            <w:tcW w:w="1872" w:type="dxa"/>
            <w:tcBorders>
              <w:top w:val="single" w:sz="4" w:space="0" w:color="00B0A0"/>
              <w:left w:val="single" w:sz="4" w:space="0" w:color="00B0A0"/>
              <w:bottom w:val="single" w:sz="4" w:space="0" w:color="00B0A0"/>
              <w:right w:val="single" w:sz="4" w:space="0" w:color="00B0A0"/>
            </w:tcBorders>
            <w:shd w:val="clear" w:color="auto" w:fill="E6F7F5"/>
            <w:tcMar>
              <w:top w:w="120" w:type="dxa"/>
              <w:left w:w="160" w:type="dxa"/>
              <w:bottom w:w="120" w:type="dxa"/>
              <w:right w:w="160" w:type="dxa"/>
            </w:tcMar>
          </w:tcPr>
          <w:p w14:paraId="4A3B3CA1" w14:textId="77777777" w:rsidR="00052CD0" w:rsidRDefault="00000000">
            <w:pPr>
              <w:jc w:val="center"/>
            </w:pPr>
            <w:r>
              <w:rPr>
                <w:b/>
                <w:bCs/>
                <w:color w:val="1A1A2E"/>
              </w:rPr>
              <w:t>BLOCK 3</w:t>
            </w:r>
          </w:p>
          <w:p w14:paraId="5D91C487" w14:textId="77777777" w:rsidR="00052CD0" w:rsidRDefault="00000000">
            <w:pPr>
              <w:jc w:val="center"/>
            </w:pPr>
            <w:r>
              <w:rPr>
                <w:color w:val="555555"/>
                <w:sz w:val="18"/>
                <w:szCs w:val="18"/>
              </w:rPr>
              <w:t>Decision Engine</w:t>
            </w:r>
          </w:p>
        </w:tc>
      </w:tr>
    </w:tbl>
    <w:p w14:paraId="32C75B74" w14:textId="77777777" w:rsidR="00052CD0" w:rsidRDefault="00052CD0">
      <w:pPr>
        <w:spacing w:before="80"/>
      </w:pPr>
    </w:p>
    <w:p w14:paraId="250C3660" w14:textId="77777777" w:rsidR="00052CD0" w:rsidRDefault="00000000">
      <w:pPr>
        <w:spacing w:before="60" w:after="80"/>
      </w:pPr>
      <w:r>
        <w:rPr>
          <w:i/>
          <w:iCs/>
          <w:color w:val="555555"/>
        </w:rPr>
        <w:t>Blocks 1 and 2 are the external-facing outputs — visible to the end user as interactive panels. Block 3 synthesizes both and renders a plain-language recommendation.</w:t>
      </w:r>
    </w:p>
    <w:p w14:paraId="608ED46B" w14:textId="77777777" w:rsidR="00052CD0" w:rsidRDefault="00052CD0">
      <w:pPr>
        <w:spacing w:before="240"/>
      </w:pPr>
    </w:p>
    <w:p w14:paraId="6277FB04" w14:textId="77777777" w:rsidR="00052C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2CD0" w14:paraId="1C8DD41B" w14:textId="77777777">
        <w:tblPrEx>
          <w:tblCellMar>
            <w:top w:w="0" w:type="dxa"/>
            <w:bottom w:w="0" w:type="dxa"/>
          </w:tblCellMar>
        </w:tblPrEx>
        <w:tc>
          <w:tcPr>
            <w:tcW w:w="9360" w:type="dxa"/>
            <w:tcBorders>
              <w:top w:val="single" w:sz="4" w:space="0" w:color="00B0A0"/>
              <w:left w:val="single" w:sz="4" w:space="0" w:color="00B0A0"/>
              <w:bottom w:val="single" w:sz="4" w:space="0" w:color="00B0A0"/>
              <w:right w:val="single" w:sz="4" w:space="0" w:color="00B0A0"/>
            </w:tcBorders>
            <w:shd w:val="clear" w:color="auto" w:fill="E6F7F5"/>
            <w:tcMar>
              <w:top w:w="160" w:type="dxa"/>
              <w:left w:w="240" w:type="dxa"/>
              <w:bottom w:w="160" w:type="dxa"/>
              <w:right w:w="240" w:type="dxa"/>
            </w:tcMar>
          </w:tcPr>
          <w:p w14:paraId="2FE5A2BE" w14:textId="77777777" w:rsidR="00052CD0" w:rsidRDefault="00000000">
            <w:r>
              <w:rPr>
                <w:b/>
                <w:bCs/>
                <w:color w:val="00B0A0"/>
                <w:sz w:val="28"/>
                <w:szCs w:val="28"/>
              </w:rPr>
              <w:lastRenderedPageBreak/>
              <w:t xml:space="preserve">BLOCK 1  </w:t>
            </w:r>
            <w:r>
              <w:rPr>
                <w:b/>
                <w:bCs/>
                <w:color w:val="1A1A2E"/>
                <w:sz w:val="28"/>
                <w:szCs w:val="28"/>
              </w:rPr>
              <w:t>Price Monitor</w:t>
            </w:r>
          </w:p>
          <w:p w14:paraId="17A12825" w14:textId="77777777" w:rsidR="00052CD0" w:rsidRDefault="00000000">
            <w:r>
              <w:rPr>
                <w:i/>
                <w:iCs/>
                <w:color w:val="555555"/>
                <w:sz w:val="20"/>
                <w:szCs w:val="20"/>
              </w:rPr>
              <w:t>Track price evolution and generate a quantified price signal</w:t>
            </w:r>
          </w:p>
        </w:tc>
      </w:tr>
    </w:tbl>
    <w:p w14:paraId="080EE049" w14:textId="77777777" w:rsidR="00052CD0" w:rsidRDefault="00052CD0">
      <w:pPr>
        <w:spacing w:before="120"/>
      </w:pPr>
    </w:p>
    <w:p w14:paraId="3DBF0725" w14:textId="77777777" w:rsidR="00052CD0" w:rsidRDefault="00000000">
      <w:pPr>
        <w:pStyle w:val="Heading2"/>
        <w:pBdr>
          <w:bottom w:val="single" w:sz="2" w:space="4" w:color="00B0A0"/>
        </w:pBdr>
      </w:pPr>
      <w:r>
        <w:t>3.1  Overview</w:t>
      </w:r>
    </w:p>
    <w:p w14:paraId="6481D9E0" w14:textId="77777777" w:rsidR="00052CD0" w:rsidRDefault="00000000">
      <w:pPr>
        <w:spacing w:before="60" w:after="80"/>
      </w:pPr>
      <w:r>
        <w:t>The Price Block gives the user a real-time and historical view of any selected metal's spot price. It translates price movement into a structured score that feeds the Decision Block.</w:t>
      </w:r>
    </w:p>
    <w:p w14:paraId="6490527F" w14:textId="05BE9D57" w:rsidR="00052CD0" w:rsidRPr="00D9769A" w:rsidRDefault="00D9769A">
      <w:pPr>
        <w:spacing w:before="120"/>
      </w:pPr>
      <w:r>
        <w:t>Use the file:</w:t>
      </w:r>
      <w:r>
        <w:t xml:space="preserve">Check the file </w:t>
      </w:r>
      <w:proofErr w:type="spellStart"/>
      <w:r>
        <w:t>price_block_handover</w:t>
      </w:r>
      <w:proofErr w:type="spellEnd"/>
    </w:p>
    <w:p w14:paraId="0FB9B01A" w14:textId="77777777" w:rsidR="00052CD0" w:rsidRDefault="00000000">
      <w:pPr>
        <w:pStyle w:val="Heading2"/>
        <w:pBdr>
          <w:bottom w:val="single" w:sz="2" w:space="4" w:color="00B0A0"/>
        </w:pBdr>
      </w:pPr>
      <w:r>
        <w:t>3.2  UI Components</w:t>
      </w:r>
    </w:p>
    <w:p w14:paraId="61A58061" w14:textId="77777777" w:rsidR="00052CD0" w:rsidRDefault="00000000">
      <w:pPr>
        <w:pStyle w:val="Heading3"/>
      </w:pPr>
      <w:r>
        <w:t>A. Commodity Selector</w:t>
      </w:r>
    </w:p>
    <w:p w14:paraId="253AE627" w14:textId="77777777" w:rsidR="00052CD0" w:rsidRDefault="00000000">
      <w:pPr>
        <w:spacing w:before="60" w:after="80"/>
      </w:pPr>
      <w:r>
        <w:t>A dropdown or toggle bar allowing the user to switch between supported metals. Default view: Gold.</w:t>
      </w:r>
    </w:p>
    <w:p w14:paraId="5288C683" w14:textId="77777777" w:rsidR="00B340B0" w:rsidRDefault="00000000" w:rsidP="00B340B0">
      <w:pPr>
        <w:pStyle w:val="ListParagraph"/>
        <w:numPr>
          <w:ilvl w:val="0"/>
          <w:numId w:val="2"/>
        </w:numPr>
        <w:spacing w:before="40" w:after="40"/>
      </w:pPr>
      <w:r>
        <w:t>Supported metals: Copper · Aluminum ·Nickel ·</w:t>
      </w:r>
    </w:p>
    <w:p w14:paraId="03E99119" w14:textId="2902266C" w:rsidR="00052CD0" w:rsidRDefault="00000000" w:rsidP="00B340B0">
      <w:pPr>
        <w:pStyle w:val="ListParagraph"/>
        <w:numPr>
          <w:ilvl w:val="0"/>
          <w:numId w:val="2"/>
        </w:numPr>
        <w:spacing w:before="40" w:after="40"/>
      </w:pPr>
      <w:r>
        <w:t>Switching commodity updates the chart, score, and all labels instantly</w:t>
      </w:r>
    </w:p>
    <w:p w14:paraId="3270234E" w14:textId="77777777" w:rsidR="00052CD0" w:rsidRDefault="00000000">
      <w:pPr>
        <w:pStyle w:val="ListParagraph"/>
        <w:numPr>
          <w:ilvl w:val="0"/>
          <w:numId w:val="2"/>
        </w:numPr>
        <w:spacing w:before="40" w:after="40"/>
      </w:pPr>
      <w:r>
        <w:t>Selected metal is clearly labeled at the top of the block</w:t>
      </w:r>
    </w:p>
    <w:p w14:paraId="13073C28" w14:textId="77777777" w:rsidR="00052CD0" w:rsidRDefault="00052CD0">
      <w:pPr>
        <w:spacing w:before="80"/>
      </w:pPr>
    </w:p>
    <w:p w14:paraId="179B95B0" w14:textId="77777777" w:rsidR="00052CD0" w:rsidRDefault="00000000">
      <w:pPr>
        <w:pStyle w:val="Heading3"/>
      </w:pPr>
      <w:r>
        <w:t>B. Price Evolution Chart</w:t>
      </w:r>
    </w:p>
    <w:p w14:paraId="46CA3B88" w14:textId="77777777" w:rsidR="00052CD0" w:rsidRDefault="00000000">
      <w:pPr>
        <w:spacing w:before="60" w:after="80"/>
      </w:pPr>
      <w:r>
        <w:t>A line chart showing the closing spot price of the selected metal over a rolling time window.</w:t>
      </w:r>
    </w:p>
    <w:p w14:paraId="575AABE5" w14:textId="77777777" w:rsidR="00052CD0" w:rsidRDefault="00000000">
      <w:pPr>
        <w:pStyle w:val="ListParagraph"/>
        <w:numPr>
          <w:ilvl w:val="0"/>
          <w:numId w:val="2"/>
        </w:numPr>
        <w:spacing w:before="40" w:after="40"/>
      </w:pPr>
      <w:r>
        <w:t>Time window options: 7 days · 30 days · 90 days · 1 year</w:t>
      </w:r>
    </w:p>
    <w:p w14:paraId="4C8141B7" w14:textId="77777777" w:rsidR="00052CD0" w:rsidRDefault="00000000">
      <w:pPr>
        <w:pStyle w:val="ListParagraph"/>
        <w:numPr>
          <w:ilvl w:val="0"/>
          <w:numId w:val="2"/>
        </w:numPr>
        <w:spacing w:before="40" w:after="40"/>
      </w:pPr>
      <w:r>
        <w:t>Chart annotations: trend direction arrow, 7-day moving average line</w:t>
      </w:r>
    </w:p>
    <w:p w14:paraId="15C2D4F0" w14:textId="77777777" w:rsidR="00052CD0" w:rsidRDefault="00000000">
      <w:pPr>
        <w:pStyle w:val="ListParagraph"/>
        <w:numPr>
          <w:ilvl w:val="0"/>
          <w:numId w:val="2"/>
        </w:numPr>
        <w:spacing w:before="40" w:after="40"/>
      </w:pPr>
      <w:r>
        <w:t>Y-axis: price in USD/oz or USD/MT depending on metal convention</w:t>
      </w:r>
    </w:p>
    <w:p w14:paraId="6E6FAB4A" w14:textId="77777777" w:rsidR="00052CD0" w:rsidRDefault="00000000">
      <w:pPr>
        <w:pStyle w:val="ListParagraph"/>
        <w:numPr>
          <w:ilvl w:val="0"/>
          <w:numId w:val="2"/>
        </w:numPr>
        <w:spacing w:before="40" w:after="40"/>
      </w:pPr>
      <w:r>
        <w:t>Tooltip on hover: date · closing price · % change from previous close</w:t>
      </w:r>
    </w:p>
    <w:p w14:paraId="4D0B2740" w14:textId="77777777" w:rsidR="00052CD0" w:rsidRDefault="00000000">
      <w:pPr>
        <w:pStyle w:val="ListParagraph"/>
        <w:numPr>
          <w:ilvl w:val="0"/>
          <w:numId w:val="2"/>
        </w:numPr>
        <w:spacing w:before="40" w:after="40"/>
      </w:pPr>
      <w:r>
        <w:t>Color encoding: rising trend = teal / green, falling trend = amber / red</w:t>
      </w:r>
    </w:p>
    <w:p w14:paraId="3FED9559" w14:textId="77777777" w:rsidR="00052CD0" w:rsidRDefault="00052CD0">
      <w:pPr>
        <w:spacing w:before="80"/>
      </w:pPr>
    </w:p>
    <w:p w14:paraId="18873BAB" w14:textId="77777777" w:rsidR="00052CD0" w:rsidRDefault="00000000">
      <w:pPr>
        <w:pStyle w:val="Heading3"/>
      </w:pPr>
      <w:r>
        <w:t>C. Price Score Label</w:t>
      </w:r>
    </w:p>
    <w:p w14:paraId="306847F1" w14:textId="25639E94" w:rsidR="00D9769A" w:rsidRDefault="00D9769A" w:rsidP="00D9769A">
      <w:pPr>
        <w:spacing w:before="120"/>
      </w:pPr>
      <w:r>
        <w:t xml:space="preserve">Check the file </w:t>
      </w:r>
      <w:proofErr w:type="spellStart"/>
      <w:r>
        <w:t>price_block_handover</w:t>
      </w:r>
      <w:proofErr w:type="spellEnd"/>
    </w:p>
    <w:p w14:paraId="407D9226" w14:textId="2B9CA4CB" w:rsidR="00052CD0" w:rsidRDefault="00052CD0">
      <w:pPr>
        <w:spacing w:before="60" w:after="80"/>
      </w:pPr>
    </w:p>
    <w:p w14:paraId="2C5CA3A8" w14:textId="77777777" w:rsidR="00052CD0" w:rsidRDefault="00052CD0">
      <w:pPr>
        <w:spacing w:before="120"/>
      </w:pPr>
    </w:p>
    <w:p w14:paraId="78FF346D" w14:textId="77777777" w:rsidR="00052CD0" w:rsidRDefault="00000000">
      <w:pPr>
        <w:pStyle w:val="Heading2"/>
        <w:pBdr>
          <w:bottom w:val="single" w:sz="2" w:space="4" w:color="00B0A0"/>
        </w:pBdr>
      </w:pPr>
      <w:r>
        <w:t>3.3  Scoring Inputs (reference)</w:t>
      </w:r>
    </w:p>
    <w:p w14:paraId="26FBBF95" w14:textId="0DFEF692" w:rsidR="00052CD0" w:rsidRDefault="00D9769A">
      <w:pPr>
        <w:spacing w:before="120"/>
      </w:pPr>
      <w:r>
        <w:t xml:space="preserve">Check the file </w:t>
      </w:r>
      <w:proofErr w:type="spellStart"/>
      <w:r>
        <w:t>price_block_handover</w:t>
      </w:r>
      <w:proofErr w:type="spellEnd"/>
    </w:p>
    <w:p w14:paraId="22F18069" w14:textId="77777777" w:rsidR="00052CD0" w:rsidRDefault="00000000">
      <w:pPr>
        <w:pStyle w:val="Heading2"/>
        <w:pBdr>
          <w:bottom w:val="single" w:sz="2" w:space="4" w:color="00B0A0"/>
        </w:pBdr>
      </w:pPr>
      <w:r>
        <w:t>3.4  External Output</w:t>
      </w:r>
    </w:p>
    <w:p w14:paraId="25D80859" w14:textId="77777777" w:rsidR="00052CD0" w:rsidRDefault="00000000">
      <w:pPr>
        <w:spacing w:before="60" w:after="80"/>
      </w:pPr>
      <w:r>
        <w:t>Block 1 exposes two outputs to the rest of the system and to the UI:</w:t>
      </w:r>
    </w:p>
    <w:p w14:paraId="6BC50DC1" w14:textId="77777777" w:rsidR="00052CD0" w:rsidRDefault="00000000">
      <w:pPr>
        <w:pStyle w:val="ListParagraph"/>
        <w:numPr>
          <w:ilvl w:val="0"/>
          <w:numId w:val="2"/>
        </w:numPr>
        <w:spacing w:before="40" w:after="40"/>
      </w:pPr>
      <w:r>
        <w:t>Price evolution chart (visual, user-facing)</w:t>
      </w:r>
    </w:p>
    <w:p w14:paraId="01AD93A3" w14:textId="77777777" w:rsidR="00052CD0" w:rsidRDefault="00000000">
      <w:pPr>
        <w:pStyle w:val="ListParagraph"/>
        <w:numPr>
          <w:ilvl w:val="0"/>
          <w:numId w:val="2"/>
        </w:numPr>
        <w:spacing w:before="40" w:after="40"/>
      </w:pPr>
      <w:r>
        <w:t>Price Score [1–10] + directional label (data, feeds Block 3)</w:t>
      </w:r>
    </w:p>
    <w:p w14:paraId="7B0584B1" w14:textId="77777777" w:rsidR="00052CD0" w:rsidRDefault="00052CD0">
      <w:pPr>
        <w:spacing w:before="240"/>
      </w:pPr>
    </w:p>
    <w:p w14:paraId="1DC06827" w14:textId="77777777" w:rsidR="00052CD0"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2CD0" w14:paraId="53A60CC4" w14:textId="77777777">
        <w:tblPrEx>
          <w:tblCellMar>
            <w:top w:w="0" w:type="dxa"/>
            <w:bottom w:w="0" w:type="dxa"/>
          </w:tblCellMar>
        </w:tblPrEx>
        <w:tc>
          <w:tcPr>
            <w:tcW w:w="9360" w:type="dxa"/>
            <w:tcBorders>
              <w:top w:val="single" w:sz="4" w:space="0" w:color="00B0A0"/>
              <w:left w:val="single" w:sz="4" w:space="0" w:color="00B0A0"/>
              <w:bottom w:val="single" w:sz="4" w:space="0" w:color="00B0A0"/>
              <w:right w:val="single" w:sz="4" w:space="0" w:color="00B0A0"/>
            </w:tcBorders>
            <w:shd w:val="clear" w:color="auto" w:fill="E6F7F5"/>
            <w:tcMar>
              <w:top w:w="160" w:type="dxa"/>
              <w:left w:w="240" w:type="dxa"/>
              <w:bottom w:w="160" w:type="dxa"/>
              <w:right w:w="240" w:type="dxa"/>
            </w:tcMar>
          </w:tcPr>
          <w:p w14:paraId="79684F4B" w14:textId="77777777" w:rsidR="00052CD0" w:rsidRDefault="00000000">
            <w:r>
              <w:rPr>
                <w:b/>
                <w:bCs/>
                <w:color w:val="00B0A0"/>
                <w:sz w:val="28"/>
                <w:szCs w:val="28"/>
              </w:rPr>
              <w:lastRenderedPageBreak/>
              <w:t xml:space="preserve">BLOCK 2  </w:t>
            </w:r>
            <w:r>
              <w:rPr>
                <w:b/>
                <w:bCs/>
                <w:color w:val="1A1A2E"/>
                <w:sz w:val="28"/>
                <w:szCs w:val="28"/>
              </w:rPr>
              <w:t>Sentiment Analysis</w:t>
            </w:r>
          </w:p>
          <w:p w14:paraId="31B6FA1E" w14:textId="77777777" w:rsidR="00052CD0" w:rsidRDefault="00000000">
            <w:r>
              <w:rPr>
                <w:i/>
                <w:iCs/>
                <w:color w:val="555555"/>
                <w:sz w:val="20"/>
                <w:szCs w:val="20"/>
              </w:rPr>
              <w:t>Gauge market mood from recent news headlines</w:t>
            </w:r>
          </w:p>
        </w:tc>
      </w:tr>
    </w:tbl>
    <w:p w14:paraId="24449A10" w14:textId="77777777" w:rsidR="00052CD0" w:rsidRDefault="00052CD0">
      <w:pPr>
        <w:spacing w:before="120"/>
      </w:pPr>
    </w:p>
    <w:p w14:paraId="76D73000" w14:textId="77777777" w:rsidR="00052CD0" w:rsidRDefault="00000000">
      <w:pPr>
        <w:pStyle w:val="Heading2"/>
        <w:pBdr>
          <w:bottom w:val="single" w:sz="2" w:space="4" w:color="00B0A0"/>
        </w:pBdr>
      </w:pPr>
      <w:r>
        <w:t>3.5  Overview</w:t>
      </w:r>
    </w:p>
    <w:p w14:paraId="38596830" w14:textId="77777777" w:rsidR="00052CD0" w:rsidRDefault="00000000">
      <w:pPr>
        <w:spacing w:before="60" w:after="80"/>
      </w:pPr>
      <w:r>
        <w:t>The Sentiment Block pulls recent news related to the selected metal, runs a sentiment analysis, and classifies the current news environment as Stable, Volatile, or Uncertain. This classification becomes the second input to the Decision Block.</w:t>
      </w:r>
    </w:p>
    <w:p w14:paraId="58FEBA66" w14:textId="77777777" w:rsidR="00052CD0" w:rsidRDefault="00052CD0">
      <w:pPr>
        <w:spacing w:before="60"/>
      </w:pPr>
    </w:p>
    <w:p w14:paraId="3F41C767" w14:textId="77777777" w:rsidR="00052CD0" w:rsidRDefault="00000000">
      <w:pPr>
        <w:spacing w:before="60" w:after="80"/>
      </w:pPr>
      <w:r>
        <w:t>This block answers the question: What is the market talking about, and is it good or bad for this metal right now?</w:t>
      </w:r>
    </w:p>
    <w:p w14:paraId="598B86EB" w14:textId="77777777" w:rsidR="00052CD0" w:rsidRDefault="00052CD0">
      <w:pPr>
        <w:spacing w:before="120"/>
      </w:pPr>
    </w:p>
    <w:p w14:paraId="58C3D0AB" w14:textId="77777777" w:rsidR="00052CD0" w:rsidRDefault="00000000">
      <w:pPr>
        <w:pStyle w:val="Heading2"/>
        <w:pBdr>
          <w:bottom w:val="single" w:sz="2" w:space="4" w:color="00B0A0"/>
        </w:pBdr>
      </w:pPr>
      <w:r>
        <w:t>3.6  UI Components</w:t>
      </w:r>
    </w:p>
    <w:p w14:paraId="6B290E27" w14:textId="77777777" w:rsidR="00052CD0" w:rsidRDefault="00000000">
      <w:pPr>
        <w:pStyle w:val="Heading3"/>
      </w:pPr>
      <w:r>
        <w:t>A. News Feed Summary</w:t>
      </w:r>
    </w:p>
    <w:p w14:paraId="2110ECCD" w14:textId="77777777" w:rsidR="00052CD0" w:rsidRDefault="00000000">
      <w:pPr>
        <w:spacing w:before="60" w:after="80"/>
      </w:pPr>
      <w:r>
        <w:t>A scrollable list of the 5–10 most recent news headlines relevant to the selected metal.</w:t>
      </w:r>
    </w:p>
    <w:p w14:paraId="2159270D" w14:textId="77777777" w:rsidR="00052CD0" w:rsidRDefault="00000000">
      <w:pPr>
        <w:pStyle w:val="ListParagraph"/>
        <w:numPr>
          <w:ilvl w:val="0"/>
          <w:numId w:val="2"/>
        </w:numPr>
        <w:spacing w:before="40" w:after="40"/>
      </w:pPr>
      <w:r>
        <w:t>Each headline includes: source · date · sentiment tag (Positive / Neutral / Negative)</w:t>
      </w:r>
    </w:p>
    <w:p w14:paraId="743BE880" w14:textId="77777777" w:rsidR="00052CD0" w:rsidRDefault="00000000">
      <w:pPr>
        <w:pStyle w:val="ListParagraph"/>
        <w:numPr>
          <w:ilvl w:val="0"/>
          <w:numId w:val="2"/>
        </w:numPr>
        <w:spacing w:before="40" w:after="40"/>
      </w:pPr>
      <w:r>
        <w:t>Headlines link out to the original article (opens in new tab)</w:t>
      </w:r>
    </w:p>
    <w:p w14:paraId="39535AFB" w14:textId="77777777" w:rsidR="00052CD0" w:rsidRDefault="00000000">
      <w:pPr>
        <w:pStyle w:val="ListParagraph"/>
        <w:numPr>
          <w:ilvl w:val="0"/>
          <w:numId w:val="2"/>
        </w:numPr>
        <w:spacing w:before="40" w:after="40"/>
      </w:pPr>
      <w:r>
        <w:t>Refreshed in sync with the commodity selector — switching metals updates the feed</w:t>
      </w:r>
    </w:p>
    <w:p w14:paraId="4DD618FD" w14:textId="77777777" w:rsidR="00052CD0" w:rsidRDefault="00052CD0">
      <w:pPr>
        <w:spacing w:before="80"/>
      </w:pPr>
    </w:p>
    <w:p w14:paraId="29897887" w14:textId="77777777" w:rsidR="00052CD0" w:rsidRDefault="00000000">
      <w:pPr>
        <w:pStyle w:val="Heading3"/>
      </w:pPr>
      <w:r>
        <w:t>B. Sentiment Score Label</w:t>
      </w:r>
    </w:p>
    <w:p w14:paraId="19E1ABFC" w14:textId="77777777" w:rsidR="00052CD0" w:rsidRDefault="00000000">
      <w:pPr>
        <w:spacing w:before="60" w:after="80"/>
      </w:pPr>
      <w:r>
        <w:t>An aggregate sentiment score computed from the news headlines in the current window. This is the second input to the Decision Block.</w:t>
      </w:r>
    </w:p>
    <w:p w14:paraId="018FAD54" w14:textId="77777777" w:rsidR="00052CD0" w:rsidRDefault="00052CD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52CD0" w14:paraId="0ECA83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7FF92DA1" w14:textId="77777777" w:rsidR="00052CD0" w:rsidRDefault="00000000">
            <w:pPr>
              <w:jc w:val="center"/>
            </w:pPr>
            <w:r>
              <w:rPr>
                <w:b/>
                <w:bCs/>
                <w:sz w:val="20"/>
                <w:szCs w:val="20"/>
              </w:rPr>
              <w:t>Score</w:t>
            </w:r>
          </w:p>
        </w:tc>
        <w:tc>
          <w:tcPr>
            <w:tcW w:w="234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15586996" w14:textId="77777777" w:rsidR="00052CD0" w:rsidRDefault="00000000">
            <w:pPr>
              <w:jc w:val="center"/>
            </w:pPr>
            <w:r>
              <w:rPr>
                <w:b/>
                <w:bCs/>
                <w:sz w:val="20"/>
                <w:szCs w:val="20"/>
              </w:rPr>
              <w:t>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7BD75450" w14:textId="77777777" w:rsidR="00052CD0" w:rsidRDefault="00000000">
            <w:pPr>
              <w:jc w:val="center"/>
            </w:pPr>
            <w:r>
              <w:rPr>
                <w:b/>
                <w:bCs/>
                <w:sz w:val="20"/>
                <w:szCs w:val="20"/>
              </w:rPr>
              <w:t>What it means for the user</w:t>
            </w:r>
          </w:p>
        </w:tc>
      </w:tr>
      <w:tr w:rsidR="00052CD0" w14:paraId="186298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13BA1" w14:textId="77777777" w:rsidR="00052CD0" w:rsidRDefault="00000000">
            <w:pPr>
              <w:jc w:val="center"/>
            </w:pPr>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93E18" w14:textId="77777777" w:rsidR="00052CD0" w:rsidRDefault="00000000">
            <w:pPr>
              <w:jc w:val="center"/>
            </w:pPr>
            <w:r>
              <w:rPr>
                <w:b/>
                <w:bCs/>
                <w:sz w:val="20"/>
                <w:szCs w:val="20"/>
              </w:rPr>
              <w:t>Unstable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F7CE" w14:textId="77777777" w:rsidR="00052CD0" w:rsidRDefault="00000000">
            <w:r>
              <w:rPr>
                <w:sz w:val="20"/>
                <w:szCs w:val="20"/>
              </w:rPr>
              <w:t>News is predominantly negative — heightened risk of price disruption</w:t>
            </w:r>
          </w:p>
        </w:tc>
      </w:tr>
      <w:tr w:rsidR="00052CD0" w14:paraId="07A178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1253F" w14:textId="77777777" w:rsidR="00052CD0" w:rsidRDefault="00000000">
            <w:pPr>
              <w:jc w:val="center"/>
            </w:pPr>
            <w:r>
              <w:rPr>
                <w:sz w:val="20"/>
                <w:szCs w:val="20"/>
              </w:rPr>
              <w:t>4–6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EAC5D" w14:textId="77777777" w:rsidR="00052CD0" w:rsidRDefault="00000000">
            <w:pPr>
              <w:jc w:val="center"/>
            </w:pPr>
            <w:r>
              <w:rPr>
                <w:b/>
                <w:bCs/>
                <w:sz w:val="20"/>
                <w:szCs w:val="20"/>
              </w:rPr>
              <w:t>Uncertain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75AC2" w14:textId="77777777" w:rsidR="00052CD0" w:rsidRDefault="00000000">
            <w:r>
              <w:rPr>
                <w:sz w:val="20"/>
                <w:szCs w:val="20"/>
              </w:rPr>
              <w:t>Mixed signals — no clear market narrative emerging</w:t>
            </w:r>
          </w:p>
        </w:tc>
      </w:tr>
      <w:tr w:rsidR="00052CD0" w14:paraId="52AF75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4DC89" w14:textId="77777777" w:rsidR="00052CD0" w:rsidRDefault="00000000">
            <w:pPr>
              <w:jc w:val="center"/>
            </w:pPr>
            <w:r>
              <w:rPr>
                <w:sz w:val="20"/>
                <w:szCs w:val="20"/>
              </w:rPr>
              <w:t>7–10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D5ACB" w14:textId="77777777" w:rsidR="00052CD0" w:rsidRDefault="00000000">
            <w:pPr>
              <w:jc w:val="center"/>
            </w:pPr>
            <w:r>
              <w:rPr>
                <w:b/>
                <w:bCs/>
                <w:sz w:val="20"/>
                <w:szCs w:val="20"/>
              </w:rPr>
              <w:t>Stable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11496" w14:textId="77777777" w:rsidR="00052CD0" w:rsidRDefault="00000000">
            <w:r>
              <w:rPr>
                <w:sz w:val="20"/>
                <w:szCs w:val="20"/>
              </w:rPr>
              <w:t>News is predominantly positive or neutral — lower event-driven risk</w:t>
            </w:r>
          </w:p>
        </w:tc>
      </w:tr>
    </w:tbl>
    <w:p w14:paraId="302CC356" w14:textId="77777777" w:rsidR="00052CD0" w:rsidRDefault="00052CD0">
      <w:pPr>
        <w:spacing w:before="120"/>
      </w:pPr>
    </w:p>
    <w:p w14:paraId="404E8000" w14:textId="77777777" w:rsidR="00052CD0" w:rsidRDefault="00000000">
      <w:pPr>
        <w:pStyle w:val="Heading2"/>
        <w:pBdr>
          <w:bottom w:val="single" w:sz="2" w:space="4" w:color="00B0A0"/>
        </w:pBdr>
      </w:pPr>
      <w:r>
        <w:t>3.7  Sentiment Analysis Method</w:t>
      </w:r>
    </w:p>
    <w:p w14:paraId="1E915DF6" w14:textId="77777777" w:rsidR="00052CD0" w:rsidRDefault="00000000">
      <w:pPr>
        <w:spacing w:before="60" w:after="80"/>
      </w:pPr>
      <w:r>
        <w:t>For the demo, sentiment classification may use one of the following approaches (to be confirmed by the technical team):</w:t>
      </w:r>
    </w:p>
    <w:p w14:paraId="49CE77AA" w14:textId="77777777" w:rsidR="00052CD0" w:rsidRDefault="00000000">
      <w:pPr>
        <w:pStyle w:val="ListParagraph"/>
        <w:numPr>
          <w:ilvl w:val="0"/>
          <w:numId w:val="2"/>
        </w:numPr>
        <w:spacing w:before="40" w:after="40"/>
      </w:pPr>
      <w:r>
        <w:t xml:space="preserve">Pre-trained NLP model (e.g. </w:t>
      </w:r>
      <w:proofErr w:type="spellStart"/>
      <w:r>
        <w:t>FinBERT</w:t>
      </w:r>
      <w:proofErr w:type="spellEnd"/>
      <w:r>
        <w:t>, VADER) applied to headline + lead sentence</w:t>
      </w:r>
    </w:p>
    <w:p w14:paraId="10D191AC" w14:textId="77777777" w:rsidR="00052CD0" w:rsidRDefault="00000000">
      <w:pPr>
        <w:pStyle w:val="ListParagraph"/>
        <w:numPr>
          <w:ilvl w:val="0"/>
          <w:numId w:val="2"/>
        </w:numPr>
        <w:spacing w:before="40" w:after="40"/>
      </w:pPr>
      <w:r>
        <w:t>Weighted average of per-headline scores, filtered to the selected metal's keywords</w:t>
      </w:r>
    </w:p>
    <w:p w14:paraId="52CE2FF3" w14:textId="77777777" w:rsidR="00052CD0" w:rsidRDefault="00000000">
      <w:pPr>
        <w:pStyle w:val="ListParagraph"/>
        <w:numPr>
          <w:ilvl w:val="0"/>
          <w:numId w:val="2"/>
        </w:numPr>
        <w:spacing w:before="40" w:after="40"/>
      </w:pPr>
      <w:r>
        <w:t>Time-decay weighting: more recent headlines carry higher weight</w:t>
      </w:r>
    </w:p>
    <w:p w14:paraId="4B126D85" w14:textId="77777777" w:rsidR="00052CD0" w:rsidRDefault="00052CD0">
      <w:pPr>
        <w:spacing w:before="120"/>
      </w:pPr>
    </w:p>
    <w:p w14:paraId="1D0064E8" w14:textId="77777777" w:rsidR="00052CD0" w:rsidRDefault="00000000">
      <w:pPr>
        <w:pStyle w:val="Heading2"/>
        <w:pBdr>
          <w:bottom w:val="single" w:sz="2" w:space="4" w:color="00B0A0"/>
        </w:pBdr>
      </w:pPr>
      <w:r>
        <w:t>3.8  External Output</w:t>
      </w:r>
    </w:p>
    <w:p w14:paraId="332BC6BD" w14:textId="77777777" w:rsidR="00052CD0" w:rsidRDefault="00000000">
      <w:pPr>
        <w:spacing w:before="60" w:after="80"/>
      </w:pPr>
      <w:r>
        <w:t>Block 2 exposes two outputs:</w:t>
      </w:r>
    </w:p>
    <w:p w14:paraId="31740BD0" w14:textId="77777777" w:rsidR="00052CD0" w:rsidRDefault="00000000">
      <w:pPr>
        <w:pStyle w:val="ListParagraph"/>
        <w:numPr>
          <w:ilvl w:val="0"/>
          <w:numId w:val="2"/>
        </w:numPr>
        <w:spacing w:before="40" w:after="40"/>
      </w:pPr>
      <w:r>
        <w:t>News feed display (visual, user-facing)</w:t>
      </w:r>
    </w:p>
    <w:p w14:paraId="4BF60B85" w14:textId="77777777" w:rsidR="00052CD0" w:rsidRDefault="00000000">
      <w:pPr>
        <w:pStyle w:val="ListParagraph"/>
        <w:numPr>
          <w:ilvl w:val="0"/>
          <w:numId w:val="2"/>
        </w:numPr>
        <w:spacing w:before="40" w:after="40"/>
      </w:pPr>
      <w:r>
        <w:t>Sentiment Score [1–10] + classification label (data, feeds Block 3)</w:t>
      </w:r>
    </w:p>
    <w:p w14:paraId="3924C8CE" w14:textId="77777777" w:rsidR="00052CD0" w:rsidRDefault="00052CD0">
      <w:pPr>
        <w:spacing w:before="240"/>
      </w:pPr>
    </w:p>
    <w:p w14:paraId="5338585B" w14:textId="77777777" w:rsidR="00052C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2CD0" w14:paraId="5E4E8078" w14:textId="77777777">
        <w:tblPrEx>
          <w:tblCellMar>
            <w:top w:w="0" w:type="dxa"/>
            <w:bottom w:w="0" w:type="dxa"/>
          </w:tblCellMar>
        </w:tblPrEx>
        <w:tc>
          <w:tcPr>
            <w:tcW w:w="9360" w:type="dxa"/>
            <w:tcBorders>
              <w:top w:val="single" w:sz="4" w:space="0" w:color="00B0A0"/>
              <w:left w:val="single" w:sz="4" w:space="0" w:color="00B0A0"/>
              <w:bottom w:val="single" w:sz="4" w:space="0" w:color="00B0A0"/>
              <w:right w:val="single" w:sz="4" w:space="0" w:color="00B0A0"/>
            </w:tcBorders>
            <w:shd w:val="clear" w:color="auto" w:fill="E6F7F5"/>
            <w:tcMar>
              <w:top w:w="160" w:type="dxa"/>
              <w:left w:w="240" w:type="dxa"/>
              <w:bottom w:w="160" w:type="dxa"/>
              <w:right w:w="240" w:type="dxa"/>
            </w:tcMar>
          </w:tcPr>
          <w:p w14:paraId="33A28CE0" w14:textId="77777777" w:rsidR="00052CD0" w:rsidRDefault="00000000">
            <w:r>
              <w:rPr>
                <w:b/>
                <w:bCs/>
                <w:color w:val="00B0A0"/>
                <w:sz w:val="28"/>
                <w:szCs w:val="28"/>
              </w:rPr>
              <w:lastRenderedPageBreak/>
              <w:t xml:space="preserve">BLOCK 3  </w:t>
            </w:r>
            <w:r>
              <w:rPr>
                <w:b/>
                <w:bCs/>
                <w:color w:val="1A1A2E"/>
                <w:sz w:val="28"/>
                <w:szCs w:val="28"/>
              </w:rPr>
              <w:t>Decision Engine</w:t>
            </w:r>
          </w:p>
          <w:p w14:paraId="7E0343D7" w14:textId="77777777" w:rsidR="00052CD0" w:rsidRDefault="00000000">
            <w:r>
              <w:rPr>
                <w:i/>
                <w:iCs/>
                <w:color w:val="555555"/>
                <w:sz w:val="20"/>
                <w:szCs w:val="20"/>
              </w:rPr>
              <w:t>Combine price + sentiment into a plain-language buy/sell recommendation</w:t>
            </w:r>
          </w:p>
        </w:tc>
      </w:tr>
    </w:tbl>
    <w:p w14:paraId="04A3750E" w14:textId="77777777" w:rsidR="00052CD0" w:rsidRDefault="00052CD0">
      <w:pPr>
        <w:spacing w:before="120"/>
      </w:pPr>
    </w:p>
    <w:p w14:paraId="0DCE5E6D" w14:textId="77777777" w:rsidR="00052CD0" w:rsidRDefault="00000000">
      <w:pPr>
        <w:pStyle w:val="Heading2"/>
        <w:pBdr>
          <w:bottom w:val="single" w:sz="2" w:space="4" w:color="00B0A0"/>
        </w:pBdr>
      </w:pPr>
      <w:r>
        <w:t>3.9  Overview</w:t>
      </w:r>
    </w:p>
    <w:p w14:paraId="410921E3" w14:textId="77777777" w:rsidR="00052CD0" w:rsidRDefault="00000000">
      <w:pPr>
        <w:spacing w:before="60" w:after="80"/>
      </w:pPr>
      <w:r>
        <w:t>The Decision Block takes the two scores from Blocks 1 and 2, determines a recommended time window for action, and outputs a single, plain-language recommendation. This is what the non-technical user acts on.</w:t>
      </w:r>
    </w:p>
    <w:p w14:paraId="1665D457" w14:textId="77777777" w:rsidR="00052CD0" w:rsidRDefault="00052CD0">
      <w:pPr>
        <w:spacing w:before="60"/>
      </w:pPr>
    </w:p>
    <w:p w14:paraId="5B8FBD09" w14:textId="77777777" w:rsidR="00052CD0" w:rsidRDefault="00000000">
      <w:pPr>
        <w:spacing w:before="60" w:after="80"/>
      </w:pPr>
      <w:r>
        <w:t>The recommendation must be immediately readable by someone with no financial or technical background. No jargon. No probability distributions. One clear action, one clear reason.</w:t>
      </w:r>
    </w:p>
    <w:p w14:paraId="3453DB49" w14:textId="77777777" w:rsidR="00052CD0" w:rsidRDefault="00052CD0">
      <w:pPr>
        <w:spacing w:before="120"/>
      </w:pPr>
    </w:p>
    <w:p w14:paraId="10105145" w14:textId="77777777" w:rsidR="00052CD0" w:rsidRDefault="00000000">
      <w:pPr>
        <w:pStyle w:val="Heading2"/>
        <w:pBdr>
          <w:bottom w:val="single" w:sz="2" w:space="4" w:color="00B0A0"/>
        </w:pBdr>
      </w:pPr>
      <w:r>
        <w:t>3.10  Decision Logic</w:t>
      </w:r>
    </w:p>
    <w:p w14:paraId="5D0A7E0F" w14:textId="42548CBF" w:rsidR="00052CD0" w:rsidRDefault="00000000">
      <w:pPr>
        <w:spacing w:before="60" w:after="80"/>
      </w:pPr>
      <w:r>
        <w:t xml:space="preserve">The Decision Engine combines the Price Score and Sentiment Score into a composite signal, then </w:t>
      </w:r>
      <w:r w:rsidR="00A93795">
        <w:t xml:space="preserve">outputs a decision. </w:t>
      </w:r>
    </w:p>
    <w:p w14:paraId="03FB7C48" w14:textId="4BF7A74B" w:rsidR="00052CD0" w:rsidRDefault="00D9769A">
      <w:pPr>
        <w:spacing w:before="120"/>
      </w:pPr>
      <w:r>
        <w:t xml:space="preserve"> To be included. </w:t>
      </w:r>
    </w:p>
    <w:p w14:paraId="61DB8596" w14:textId="77777777" w:rsidR="00052CD0" w:rsidRDefault="00000000">
      <w:pPr>
        <w:pStyle w:val="Heading2"/>
        <w:pBdr>
          <w:bottom w:val="single" w:sz="2" w:space="4" w:color="00B0A0"/>
        </w:pBdr>
      </w:pPr>
      <w:r>
        <w:t>3.11  Decision UI Design</w:t>
      </w:r>
    </w:p>
    <w:p w14:paraId="3DA0A482" w14:textId="77777777" w:rsidR="00052CD0" w:rsidRDefault="00000000">
      <w:pPr>
        <w:spacing w:before="60" w:after="80"/>
      </w:pPr>
      <w:r>
        <w:t>The decision output panel is the most prominent element on the dashboard. Design requirements:</w:t>
      </w:r>
    </w:p>
    <w:p w14:paraId="56D3E0F9" w14:textId="77777777" w:rsidR="00052CD0" w:rsidRDefault="00000000">
      <w:pPr>
        <w:pStyle w:val="ListParagraph"/>
        <w:numPr>
          <w:ilvl w:val="0"/>
          <w:numId w:val="2"/>
        </w:numPr>
        <w:spacing w:before="40" w:after="40"/>
      </w:pPr>
      <w:r>
        <w:t>Recommendation displayed in large, bold text — minimum 24pt</w:t>
      </w:r>
    </w:p>
    <w:p w14:paraId="196A90D1" w14:textId="77777777" w:rsidR="00052CD0" w:rsidRDefault="00000000">
      <w:pPr>
        <w:pStyle w:val="ListParagraph"/>
        <w:numPr>
          <w:ilvl w:val="0"/>
          <w:numId w:val="2"/>
        </w:numPr>
        <w:spacing w:before="40" w:after="40"/>
      </w:pPr>
      <w:r>
        <w:t>Color-coded card: Green = Buy signal, Amber = Hold / Caution, Red = Avoid</w:t>
      </w:r>
    </w:p>
    <w:p w14:paraId="364CA1CC" w14:textId="522CFD7E" w:rsidR="00D9769A" w:rsidRDefault="00D9769A" w:rsidP="00D9769A">
      <w:pPr>
        <w:pStyle w:val="ListParagraph"/>
        <w:numPr>
          <w:ilvl w:val="0"/>
          <w:numId w:val="2"/>
        </w:numPr>
        <w:spacing w:before="40" w:after="40"/>
      </w:pPr>
      <w:r>
        <w:t>Paragraph</w:t>
      </w:r>
      <w:r w:rsidR="00000000">
        <w:t xml:space="preserve"> explanation </w:t>
      </w:r>
      <w:r>
        <w:t>for the</w:t>
      </w:r>
      <w:r w:rsidR="00000000">
        <w:t xml:space="preserve"> recommendation</w:t>
      </w:r>
    </w:p>
    <w:p w14:paraId="17373B09" w14:textId="78502948" w:rsidR="00052CD0" w:rsidRDefault="00000000" w:rsidP="00D9769A">
      <w:pPr>
        <w:pStyle w:val="ListParagraph"/>
        <w:numPr>
          <w:ilvl w:val="0"/>
          <w:numId w:val="2"/>
        </w:numPr>
        <w:spacing w:before="40" w:after="40"/>
      </w:pPr>
      <w:r>
        <w:t>Time window displayed as a simple label (e.g. "Act within the next 3 days")</w:t>
      </w:r>
    </w:p>
    <w:p w14:paraId="3CE090BA" w14:textId="77777777" w:rsidR="00052CD0" w:rsidRDefault="00000000">
      <w:pPr>
        <w:pStyle w:val="ListParagraph"/>
        <w:numPr>
          <w:ilvl w:val="0"/>
          <w:numId w:val="2"/>
        </w:numPr>
        <w:spacing w:before="40" w:after="40"/>
      </w:pPr>
      <w:r>
        <w:t>Score breakdown visible on expand: Price Score X/10 · Sentiment Score X/10</w:t>
      </w:r>
    </w:p>
    <w:p w14:paraId="0E1CFBDA" w14:textId="77777777" w:rsidR="00052CD0" w:rsidRDefault="00000000">
      <w:pPr>
        <w:pStyle w:val="ListParagraph"/>
        <w:numPr>
          <w:ilvl w:val="0"/>
          <w:numId w:val="2"/>
        </w:numPr>
        <w:spacing w:before="40" w:after="40"/>
      </w:pPr>
      <w:r>
        <w:t>No charts or formulas in the decision panel — text only</w:t>
      </w:r>
    </w:p>
    <w:p w14:paraId="08F68A3A" w14:textId="77777777" w:rsidR="00052CD0" w:rsidRDefault="00052CD0">
      <w:pPr>
        <w:spacing w:before="120"/>
      </w:pPr>
    </w:p>
    <w:p w14:paraId="7521971A" w14:textId="77777777" w:rsidR="00052CD0" w:rsidRDefault="00000000">
      <w:pPr>
        <w:pStyle w:val="Heading2"/>
        <w:pBdr>
          <w:bottom w:val="single" w:sz="2" w:space="4" w:color="00B0A0"/>
        </w:pBdr>
      </w:pPr>
      <w:r>
        <w:t>3.12  Explainability Requirement</w:t>
      </w:r>
    </w:p>
    <w:p w14:paraId="24AEBDF4" w14:textId="6B96F269" w:rsidR="00052CD0" w:rsidRDefault="00000000">
      <w:pPr>
        <w:spacing w:before="60" w:after="80"/>
      </w:pPr>
      <w:r>
        <w:t>Every recommendation must include a short plain-language rationale — one or two sentences — that tells the user why the system reached this conclusion. This rationale is generated dynamically based on the active scores and must avoid all technical language</w:t>
      </w:r>
      <w:r w:rsidR="00D9769A">
        <w:t>, connecting the past news and price performance to explain the decision</w:t>
      </w:r>
      <w:r>
        <w:t>.</w:t>
      </w:r>
    </w:p>
    <w:p w14:paraId="5EB9F6B5" w14:textId="77777777" w:rsidR="00052CD0" w:rsidRDefault="00052CD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52CD0" w14:paraId="6EF067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1F3A5905" w14:textId="77777777" w:rsidR="00052CD0" w:rsidRDefault="00000000">
            <w:r>
              <w:rPr>
                <w:b/>
                <w:bCs/>
                <w:color w:val="CC0000"/>
                <w:sz w:val="20"/>
                <w:szCs w:val="20"/>
              </w:rPr>
              <w:t>Do not write</w:t>
            </w:r>
          </w:p>
        </w:tc>
        <w:tc>
          <w:tcPr>
            <w:tcW w:w="468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1C75D170" w14:textId="77777777" w:rsidR="00052CD0" w:rsidRDefault="00000000">
            <w:r>
              <w:rPr>
                <w:b/>
                <w:bCs/>
                <w:color w:val="008000"/>
                <w:sz w:val="20"/>
                <w:szCs w:val="20"/>
              </w:rPr>
              <w:t>Write instead</w:t>
            </w:r>
          </w:p>
        </w:tc>
      </w:tr>
      <w:tr w:rsidR="00052CD0" w14:paraId="1F9C83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1A56D" w14:textId="77777777" w:rsidR="00052CD0" w:rsidRDefault="00000000">
            <w:r>
              <w:rPr>
                <w:i/>
                <w:iCs/>
                <w:color w:val="CC0000"/>
                <w:sz w:val="20"/>
                <w:szCs w:val="20"/>
              </w:rPr>
              <w:t>Composite score is 7.4 with positive sentiment polarity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3F5E1" w14:textId="77777777" w:rsidR="00052CD0" w:rsidRDefault="00000000">
            <w:r>
              <w:rPr>
                <w:color w:val="008000"/>
                <w:sz w:val="20"/>
                <w:szCs w:val="20"/>
              </w:rPr>
              <w:t>Gold prices are rising and the news looks calm.</w:t>
            </w:r>
          </w:p>
        </w:tc>
      </w:tr>
      <w:tr w:rsidR="00052CD0" w14:paraId="7D0200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9C2EA" w14:textId="77777777" w:rsidR="00052CD0" w:rsidRDefault="00000000">
            <w:r>
              <w:rPr>
                <w:i/>
                <w:iCs/>
                <w:color w:val="CC0000"/>
                <w:sz w:val="20"/>
                <w:szCs w:val="20"/>
              </w:rPr>
              <w:t>RSI indicates overbought conditions with negative skew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76A9E" w14:textId="77777777" w:rsidR="00052CD0" w:rsidRDefault="00000000">
            <w:r>
              <w:rPr>
                <w:color w:val="008000"/>
                <w:sz w:val="20"/>
                <w:szCs w:val="20"/>
              </w:rPr>
              <w:t>The market may be cooling down. Good time to wait.</w:t>
            </w:r>
          </w:p>
        </w:tc>
      </w:tr>
      <w:tr w:rsidR="00052CD0" w14:paraId="59277A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BC9D5" w14:textId="77777777" w:rsidR="00052CD0" w:rsidRDefault="00000000">
            <w:r>
              <w:rPr>
                <w:i/>
                <w:iCs/>
                <w:color w:val="CC0000"/>
                <w:sz w:val="20"/>
                <w:szCs w:val="20"/>
              </w:rPr>
              <w:lastRenderedPageBreak/>
              <w:t>Sentiment NLP confidence: 0.82, bearish price trajectory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ADB9B" w14:textId="77777777" w:rsidR="00052CD0" w:rsidRDefault="00000000">
            <w:r>
              <w:rPr>
                <w:color w:val="008000"/>
                <w:sz w:val="20"/>
                <w:szCs w:val="20"/>
              </w:rPr>
              <w:t>News has been mostly negative lately — prices could fall further.</w:t>
            </w:r>
          </w:p>
        </w:tc>
      </w:tr>
    </w:tbl>
    <w:p w14:paraId="5A80A17A" w14:textId="77777777" w:rsidR="00052CD0" w:rsidRDefault="00052CD0">
      <w:pPr>
        <w:spacing w:before="240"/>
      </w:pPr>
    </w:p>
    <w:p w14:paraId="13BF9DBD" w14:textId="77777777" w:rsidR="00052CD0" w:rsidRDefault="00000000">
      <w:r>
        <w:br w:type="page"/>
      </w:r>
    </w:p>
    <w:p w14:paraId="39131C06" w14:textId="77777777" w:rsidR="00052CD0" w:rsidRDefault="00000000">
      <w:pPr>
        <w:pStyle w:val="Heading1"/>
      </w:pPr>
      <w:r>
        <w:lastRenderedPageBreak/>
        <w:t>4. External Outputs Summary</w:t>
      </w:r>
    </w:p>
    <w:p w14:paraId="2D26ED25" w14:textId="77777777" w:rsidR="00052CD0" w:rsidRDefault="00000000">
      <w:pPr>
        <w:spacing w:before="60" w:after="80"/>
      </w:pPr>
      <w:r>
        <w:t>The two user-facing outputs of the system are produced by Blocks 1 and 2. Block 3 synthesizes them but does not produce an independent external output — the decision card is part of the shared dashboard.</w:t>
      </w:r>
    </w:p>
    <w:p w14:paraId="49646B8C" w14:textId="77777777" w:rsidR="00052CD0" w:rsidRDefault="00052C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52CD0" w14:paraId="2E1C0D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2C7EC229" w14:textId="77777777" w:rsidR="00052CD0" w:rsidRDefault="00000000">
            <w:r>
              <w:rPr>
                <w:b/>
                <w:bCs/>
                <w:sz w:val="20"/>
                <w:szCs w:val="20"/>
              </w:rPr>
              <w:t>Output</w:t>
            </w:r>
          </w:p>
        </w:tc>
        <w:tc>
          <w:tcPr>
            <w:tcW w:w="351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15EB72BE" w14:textId="77777777" w:rsidR="00052CD0" w:rsidRDefault="00000000">
            <w:r>
              <w:rPr>
                <w:b/>
                <w:bCs/>
                <w:sz w:val="20"/>
                <w:szCs w:val="20"/>
              </w:rPr>
              <w:t>Visual component</w:t>
            </w:r>
          </w:p>
        </w:tc>
        <w:tc>
          <w:tcPr>
            <w:tcW w:w="351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049DA052" w14:textId="77777777" w:rsidR="00052CD0" w:rsidRDefault="00000000">
            <w:r>
              <w:rPr>
                <w:b/>
                <w:bCs/>
                <w:sz w:val="20"/>
                <w:szCs w:val="20"/>
              </w:rPr>
              <w:t>Data output (feeds Block 3)</w:t>
            </w:r>
          </w:p>
        </w:tc>
      </w:tr>
      <w:tr w:rsidR="00052CD0" w14:paraId="351A86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4670E" w14:textId="77777777" w:rsidR="00052CD0" w:rsidRDefault="00000000">
            <w:r>
              <w:rPr>
                <w:b/>
                <w:bCs/>
                <w:sz w:val="20"/>
                <w:szCs w:val="20"/>
              </w:rPr>
              <w:t>Price Block</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236AA" w14:textId="77777777" w:rsidR="00052CD0" w:rsidRDefault="00000000">
            <w:r>
              <w:rPr>
                <w:sz w:val="20"/>
                <w:szCs w:val="20"/>
              </w:rPr>
              <w:t>Interactive price chart + time window selector + commodity toggle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7E289" w14:textId="77777777" w:rsidR="00052CD0" w:rsidRDefault="00000000">
            <w:r>
              <w:rPr>
                <w:sz w:val="20"/>
                <w:szCs w:val="20"/>
              </w:rPr>
              <w:t>Price Score [1–10] + directional label (Bullish / Neutral / Bearish)</w:t>
            </w:r>
          </w:p>
        </w:tc>
      </w:tr>
      <w:tr w:rsidR="00052CD0" w14:paraId="316673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D0EFA" w14:textId="77777777" w:rsidR="00052CD0" w:rsidRDefault="00000000">
            <w:r>
              <w:rPr>
                <w:b/>
                <w:bCs/>
                <w:sz w:val="20"/>
                <w:szCs w:val="20"/>
              </w:rPr>
              <w:t>Sentiment Block</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482D6" w14:textId="77777777" w:rsidR="00052CD0" w:rsidRDefault="00000000">
            <w:r>
              <w:rPr>
                <w:sz w:val="20"/>
                <w:szCs w:val="20"/>
              </w:rPr>
              <w:t>News headline feed with per-headline sentiment tags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C0271" w14:textId="25803A98" w:rsidR="00052CD0" w:rsidRDefault="00000000">
            <w:r>
              <w:rPr>
                <w:sz w:val="20"/>
                <w:szCs w:val="20"/>
              </w:rPr>
              <w:t>Sentiment Score [1–10] + classification (Stable / Uncertain / Unstable)</w:t>
            </w:r>
            <w:r w:rsidR="00B340B0">
              <w:rPr>
                <w:sz w:val="20"/>
                <w:szCs w:val="20"/>
              </w:rPr>
              <w:t>-to be update</w:t>
            </w:r>
          </w:p>
        </w:tc>
      </w:tr>
    </w:tbl>
    <w:p w14:paraId="42681124" w14:textId="77777777" w:rsidR="00052CD0" w:rsidRDefault="00052CD0">
      <w:pPr>
        <w:spacing w:before="240"/>
      </w:pPr>
    </w:p>
    <w:p w14:paraId="2D66706A" w14:textId="77777777" w:rsidR="00052CD0" w:rsidRDefault="00000000">
      <w:pPr>
        <w:pStyle w:val="Heading1"/>
      </w:pPr>
      <w:r>
        <w:t>5.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52CD0" w14:paraId="7A10BB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4DF36048" w14:textId="77777777" w:rsidR="00052CD0" w:rsidRDefault="00000000">
            <w:r>
              <w:rPr>
                <w:b/>
                <w:bCs/>
                <w:sz w:val="20"/>
                <w:szCs w:val="20"/>
              </w:rPr>
              <w:t>Readability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198D4" w14:textId="77777777" w:rsidR="00052CD0" w:rsidRDefault="00000000">
            <w:r>
              <w:rPr>
                <w:sz w:val="20"/>
                <w:szCs w:val="20"/>
              </w:rPr>
              <w:t>All user-facing text written at a non-technical level. Zero financial jargon in the decision panel.</w:t>
            </w:r>
          </w:p>
        </w:tc>
      </w:tr>
      <w:tr w:rsidR="00052CD0" w14:paraId="00796B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6EF070B1" w14:textId="77777777" w:rsidR="00052CD0" w:rsidRDefault="00000000">
            <w:r>
              <w:rPr>
                <w:b/>
                <w:bCs/>
                <w:sz w:val="20"/>
                <w:szCs w:val="20"/>
              </w:rPr>
              <w:t>Latency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02007" w14:textId="77777777" w:rsidR="00052CD0" w:rsidRDefault="00000000">
            <w:r>
              <w:rPr>
                <w:sz w:val="20"/>
                <w:szCs w:val="20"/>
              </w:rPr>
              <w:t>Dashboard loads within 3 seconds. Price and sentiment refresh within 10 seconds.</w:t>
            </w:r>
          </w:p>
        </w:tc>
      </w:tr>
      <w:tr w:rsidR="00052CD0" w14:paraId="00FEAD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4D1A5DD5" w14:textId="77777777" w:rsidR="00052CD0" w:rsidRDefault="00000000">
            <w:r>
              <w:rPr>
                <w:b/>
                <w:bCs/>
                <w:sz w:val="20"/>
                <w:szCs w:val="20"/>
              </w:rPr>
              <w:t>Explainability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E812F" w14:textId="77777777" w:rsidR="00052CD0" w:rsidRDefault="00000000">
            <w:r>
              <w:rPr>
                <w:sz w:val="20"/>
                <w:szCs w:val="20"/>
              </w:rPr>
              <w:t>Every recommendation accompanied by a plain-English rationale sentence. No black-box outputs.</w:t>
            </w:r>
          </w:p>
        </w:tc>
      </w:tr>
      <w:tr w:rsidR="00052CD0" w14:paraId="41388A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45656215" w14:textId="77777777" w:rsidR="00052CD0" w:rsidRDefault="00000000">
            <w:r>
              <w:rPr>
                <w:b/>
                <w:bCs/>
                <w:sz w:val="20"/>
                <w:szCs w:val="20"/>
              </w:rPr>
              <w:t>Accessibility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088AF" w14:textId="77777777" w:rsidR="00052CD0" w:rsidRDefault="00000000">
            <w:r>
              <w:rPr>
                <w:sz w:val="20"/>
                <w:szCs w:val="20"/>
              </w:rPr>
              <w:t>Color-blind safe palette. Recommendation conveyed in text AND color.</w:t>
            </w:r>
          </w:p>
        </w:tc>
      </w:tr>
      <w:tr w:rsidR="00052CD0" w14:paraId="193855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73845582" w14:textId="77777777" w:rsidR="00052CD0" w:rsidRDefault="00000000">
            <w:r>
              <w:rPr>
                <w:b/>
                <w:bCs/>
                <w:sz w:val="20"/>
                <w:szCs w:val="20"/>
              </w:rPr>
              <w:t>Demo mode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15F0D" w14:textId="77777777" w:rsidR="00052CD0" w:rsidRDefault="00000000">
            <w:r>
              <w:rPr>
                <w:sz w:val="20"/>
                <w:szCs w:val="20"/>
              </w:rPr>
              <w:t>Static data fallback available for demo environments without live API access.</w:t>
            </w:r>
          </w:p>
        </w:tc>
      </w:tr>
    </w:tbl>
    <w:p w14:paraId="212B8F28" w14:textId="77777777" w:rsidR="00052CD0" w:rsidRDefault="00052CD0">
      <w:pPr>
        <w:spacing w:before="240"/>
      </w:pPr>
    </w:p>
    <w:p w14:paraId="7C7281A9" w14:textId="45481D14" w:rsidR="00052CD0" w:rsidRDefault="00000000" w:rsidP="00B340B0">
      <w:pPr>
        <w:pStyle w:val="Heading1"/>
      </w:pPr>
      <w:r>
        <w:t>7.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52CD0" w14:paraId="6D8364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4FE523B5" w14:textId="77777777" w:rsidR="00052CD0" w:rsidRDefault="00000000">
            <w:r>
              <w:rPr>
                <w:b/>
                <w:bCs/>
                <w:sz w:val="20"/>
                <w:szCs w:val="20"/>
              </w:rPr>
              <w:t>Price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C593" w14:textId="77777777" w:rsidR="00052CD0" w:rsidRDefault="00000000">
            <w:r>
              <w:rPr>
                <w:sz w:val="20"/>
                <w:szCs w:val="20"/>
              </w:rPr>
              <w:t>A numerical value [1–10] summarizing the current directional trend and momentum of a metal's spot price.</w:t>
            </w:r>
          </w:p>
        </w:tc>
      </w:tr>
      <w:tr w:rsidR="00052CD0" w14:paraId="672711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64BA3D9A" w14:textId="77777777" w:rsidR="00052CD0" w:rsidRDefault="00000000">
            <w:r>
              <w:rPr>
                <w:b/>
                <w:bCs/>
                <w:sz w:val="20"/>
                <w:szCs w:val="20"/>
              </w:rPr>
              <w:t>Sentiment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A276B" w14:textId="77777777" w:rsidR="00052CD0" w:rsidRDefault="00000000">
            <w:r>
              <w:rPr>
                <w:sz w:val="20"/>
                <w:szCs w:val="20"/>
              </w:rPr>
              <w:t>A numerical value [1–10] summarizing the prevailing tone of recent news coverage for a given metal.</w:t>
            </w:r>
          </w:p>
        </w:tc>
      </w:tr>
      <w:tr w:rsidR="00052CD0" w14:paraId="6DA68B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60E9A96A" w14:textId="77777777" w:rsidR="00052CD0" w:rsidRDefault="00000000">
            <w:r>
              <w:rPr>
                <w:b/>
                <w:bCs/>
                <w:sz w:val="20"/>
                <w:szCs w:val="20"/>
              </w:rPr>
              <w:t>Time Window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54289" w14:textId="77777777" w:rsidR="00052CD0" w:rsidRDefault="00000000">
            <w:r>
              <w:rPr>
                <w:sz w:val="20"/>
                <w:szCs w:val="20"/>
              </w:rPr>
              <w:t>The recommended period within which the user should act on the system's suggestion.</w:t>
            </w:r>
          </w:p>
        </w:tc>
      </w:tr>
      <w:tr w:rsidR="00052CD0" w14:paraId="773D51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294AAE65" w14:textId="77777777" w:rsidR="00052CD0" w:rsidRDefault="00000000">
            <w:r>
              <w:rPr>
                <w:b/>
                <w:bCs/>
                <w:sz w:val="20"/>
                <w:szCs w:val="20"/>
              </w:rPr>
              <w:t>Decision Block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1141C" w14:textId="77777777" w:rsidR="00052CD0" w:rsidRDefault="00000000">
            <w:r>
              <w:rPr>
                <w:sz w:val="20"/>
                <w:szCs w:val="20"/>
              </w:rPr>
              <w:t>The component that combines Price Score and Sentiment Score into a plain-language recommendation.</w:t>
            </w:r>
          </w:p>
        </w:tc>
      </w:tr>
      <w:tr w:rsidR="00052CD0" w14:paraId="6CA097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066FB20D" w14:textId="77777777" w:rsidR="00052CD0" w:rsidRDefault="00000000">
            <w:r>
              <w:rPr>
                <w:b/>
                <w:bCs/>
                <w:sz w:val="20"/>
                <w:szCs w:val="20"/>
              </w:rPr>
              <w:t>Explainability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E4603" w14:textId="77777777" w:rsidR="00052CD0" w:rsidRDefault="00000000">
            <w:r>
              <w:rPr>
                <w:sz w:val="20"/>
                <w:szCs w:val="20"/>
              </w:rPr>
              <w:t>A human-readable reason shown alongside every recommendation, explaining why that decision was made.</w:t>
            </w:r>
          </w:p>
        </w:tc>
      </w:tr>
      <w:tr w:rsidR="00052CD0" w14:paraId="36B8C3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7F5"/>
            <w:tcMar>
              <w:top w:w="80" w:type="dxa"/>
              <w:left w:w="120" w:type="dxa"/>
              <w:bottom w:w="80" w:type="dxa"/>
              <w:right w:w="120" w:type="dxa"/>
            </w:tcMar>
          </w:tcPr>
          <w:p w14:paraId="67EBEAC9" w14:textId="77777777" w:rsidR="00052CD0" w:rsidRDefault="00000000">
            <w:r>
              <w:rPr>
                <w:b/>
                <w:bCs/>
                <w:sz w:val="20"/>
                <w:szCs w:val="20"/>
              </w:rPr>
              <w:t>Spot price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B0918" w14:textId="77777777" w:rsidR="00052CD0" w:rsidRDefault="00000000">
            <w:r>
              <w:rPr>
                <w:sz w:val="20"/>
                <w:szCs w:val="20"/>
              </w:rPr>
              <w:t>The current market price of a commodity for immediate delivery — the price used across all Price Block calculations.</w:t>
            </w:r>
          </w:p>
        </w:tc>
      </w:tr>
    </w:tbl>
    <w:p w14:paraId="351D404D" w14:textId="4F8F6042" w:rsidR="00B340B0" w:rsidRPr="00B340B0" w:rsidRDefault="00B340B0" w:rsidP="00B340B0">
      <w:pPr>
        <w:pStyle w:val="Heading1"/>
      </w:pPr>
      <w:r>
        <w:lastRenderedPageBreak/>
        <w:t>8.</w:t>
      </w:r>
      <w:r w:rsidRPr="00B340B0">
        <w:t>Design principles </w:t>
      </w:r>
    </w:p>
    <w:p w14:paraId="691E86D5" w14:textId="77777777" w:rsidR="00052CD0" w:rsidRDefault="00052CD0">
      <w:pPr>
        <w:spacing w:before="480"/>
      </w:pPr>
    </w:p>
    <w:p w14:paraId="73D727AE" w14:textId="77777777" w:rsidR="00B340B0" w:rsidRPr="00B340B0" w:rsidRDefault="00B340B0" w:rsidP="00B340B0">
      <w:pPr>
        <w:jc w:val="center"/>
        <w:rPr>
          <w:lang w:val="de-DE"/>
        </w:rPr>
      </w:pPr>
      <w:r w:rsidRPr="00B340B0">
        <w:rPr>
          <w:lang w:val="de-DE"/>
        </w:rPr>
        <w:t xml:space="preserve">&lt;!DOCTYPE </w:t>
      </w:r>
      <w:proofErr w:type="spellStart"/>
      <w:r w:rsidRPr="00B340B0">
        <w:rPr>
          <w:lang w:val="de-DE"/>
        </w:rPr>
        <w:t>html</w:t>
      </w:r>
      <w:proofErr w:type="spellEnd"/>
      <w:r w:rsidRPr="00B340B0">
        <w:rPr>
          <w:lang w:val="de-DE"/>
        </w:rPr>
        <w:t>&gt;</w:t>
      </w:r>
    </w:p>
    <w:p w14:paraId="201A2B4F" w14:textId="77777777" w:rsidR="00B340B0" w:rsidRPr="00B340B0" w:rsidRDefault="00B340B0" w:rsidP="00B340B0">
      <w:pPr>
        <w:jc w:val="center"/>
        <w:rPr>
          <w:lang w:val="de-DE"/>
        </w:rPr>
      </w:pPr>
      <w:r w:rsidRPr="00B340B0">
        <w:rPr>
          <w:lang w:val="de-DE"/>
        </w:rPr>
        <w:t>&lt;</w:t>
      </w:r>
      <w:proofErr w:type="spellStart"/>
      <w:r w:rsidRPr="00B340B0">
        <w:rPr>
          <w:lang w:val="de-DE"/>
        </w:rPr>
        <w:t>html</w:t>
      </w:r>
      <w:proofErr w:type="spellEnd"/>
      <w:r w:rsidRPr="00B340B0">
        <w:rPr>
          <w:lang w:val="de-DE"/>
        </w:rPr>
        <w:t xml:space="preserve"> lang="en"&gt;</w:t>
      </w:r>
    </w:p>
    <w:p w14:paraId="26FC3B29" w14:textId="77777777" w:rsidR="00B340B0" w:rsidRDefault="00B340B0" w:rsidP="00B340B0">
      <w:pPr>
        <w:jc w:val="center"/>
      </w:pPr>
      <w:r>
        <w:t>&lt;head&gt;</w:t>
      </w:r>
    </w:p>
    <w:p w14:paraId="357655FB" w14:textId="77777777" w:rsidR="00B340B0" w:rsidRDefault="00B340B0" w:rsidP="00B340B0">
      <w:pPr>
        <w:jc w:val="center"/>
      </w:pPr>
      <w:r>
        <w:t>&lt;meta charset="UTF-8"&gt;</w:t>
      </w:r>
    </w:p>
    <w:p w14:paraId="17CD5FF8" w14:textId="77777777" w:rsidR="00B340B0" w:rsidRDefault="00B340B0" w:rsidP="00B340B0">
      <w:pPr>
        <w:jc w:val="center"/>
      </w:pPr>
      <w:r>
        <w:t>&lt;meta name="viewport" content="width=device-width, initial-scale=1.0"&gt;</w:t>
      </w:r>
    </w:p>
    <w:p w14:paraId="3CE76225" w14:textId="77777777" w:rsidR="00B340B0" w:rsidRDefault="00B340B0" w:rsidP="00B340B0">
      <w:pPr>
        <w:jc w:val="center"/>
      </w:pPr>
      <w:r>
        <w:t>&lt;title&gt;Design Principles — Metals Intelligence Monitor&lt;/title&gt;</w:t>
      </w:r>
    </w:p>
    <w:p w14:paraId="13ACF000" w14:textId="77777777" w:rsidR="00B340B0" w:rsidRDefault="00B340B0" w:rsidP="00B340B0">
      <w:pPr>
        <w:jc w:val="center"/>
      </w:pPr>
      <w:r>
        <w:t>&lt;style&gt;</w:t>
      </w:r>
    </w:p>
    <w:p w14:paraId="6C7FD935" w14:textId="77777777" w:rsidR="00B340B0" w:rsidRDefault="00B340B0" w:rsidP="00B340B0">
      <w:pPr>
        <w:jc w:val="center"/>
      </w:pPr>
      <w:r>
        <w:t xml:space="preserve">  @import url('https://fonts.googleapis.com/css2?family=DM+Sans:wght@300;400;500;600&amp;family=DM+Mono:wght@400;500&amp;display=swap');</w:t>
      </w:r>
    </w:p>
    <w:p w14:paraId="7FBCC2B5" w14:textId="77777777" w:rsidR="00B340B0" w:rsidRDefault="00B340B0" w:rsidP="00B340B0">
      <w:pPr>
        <w:jc w:val="center"/>
      </w:pPr>
    </w:p>
    <w:p w14:paraId="07868EB9" w14:textId="77777777" w:rsidR="00B340B0" w:rsidRDefault="00B340B0" w:rsidP="00B340B0">
      <w:pPr>
        <w:jc w:val="center"/>
      </w:pPr>
      <w:r>
        <w:t xml:space="preserve">  *, *::before, *::after { box-sizing: border-box; margin: 0; padding: 0; }</w:t>
      </w:r>
    </w:p>
    <w:p w14:paraId="501DF126" w14:textId="77777777" w:rsidR="00B340B0" w:rsidRDefault="00B340B0" w:rsidP="00B340B0">
      <w:pPr>
        <w:jc w:val="center"/>
      </w:pPr>
    </w:p>
    <w:p w14:paraId="27B92383" w14:textId="77777777" w:rsidR="00B340B0" w:rsidRDefault="00B340B0" w:rsidP="00B340B0">
      <w:pPr>
        <w:jc w:val="center"/>
      </w:pPr>
      <w:r>
        <w:t xml:space="preserve">  :root {</w:t>
      </w:r>
    </w:p>
    <w:p w14:paraId="049410DD" w14:textId="77777777" w:rsidR="00B340B0" w:rsidRDefault="00B340B0" w:rsidP="00B340B0">
      <w:pPr>
        <w:jc w:val="center"/>
      </w:pPr>
      <w:r>
        <w:t xml:space="preserve">    --</w:t>
      </w:r>
      <w:proofErr w:type="spellStart"/>
      <w:r>
        <w:t>bg</w:t>
      </w:r>
      <w:proofErr w:type="spellEnd"/>
      <w:r>
        <w:t>-page:       #F2F3F5;</w:t>
      </w:r>
    </w:p>
    <w:p w14:paraId="3F57B192" w14:textId="77777777" w:rsidR="00B340B0" w:rsidRDefault="00B340B0" w:rsidP="00B340B0">
      <w:pPr>
        <w:jc w:val="center"/>
      </w:pPr>
      <w:r>
        <w:t xml:space="preserve">    --</w:t>
      </w:r>
      <w:proofErr w:type="spellStart"/>
      <w:r>
        <w:t>bg</w:t>
      </w:r>
      <w:proofErr w:type="spellEnd"/>
      <w:r>
        <w:t>-card:       #FFFFFF;</w:t>
      </w:r>
    </w:p>
    <w:p w14:paraId="22440C3A" w14:textId="77777777" w:rsidR="00B340B0" w:rsidRDefault="00B340B0" w:rsidP="00B340B0">
      <w:pPr>
        <w:jc w:val="center"/>
      </w:pPr>
      <w:r>
        <w:t xml:space="preserve">    --</w:t>
      </w:r>
      <w:proofErr w:type="spellStart"/>
      <w:r>
        <w:t>bg</w:t>
      </w:r>
      <w:proofErr w:type="spellEnd"/>
      <w:r>
        <w:t>-sidebar:    #FFFFFF;</w:t>
      </w:r>
    </w:p>
    <w:p w14:paraId="2795CCE9" w14:textId="77777777" w:rsidR="00B340B0" w:rsidRDefault="00B340B0" w:rsidP="00B340B0">
      <w:pPr>
        <w:jc w:val="center"/>
      </w:pPr>
      <w:r>
        <w:t xml:space="preserve">    --text-primary:  #111827;</w:t>
      </w:r>
    </w:p>
    <w:p w14:paraId="38E2D731" w14:textId="77777777" w:rsidR="00B340B0" w:rsidRDefault="00B340B0" w:rsidP="00B340B0">
      <w:pPr>
        <w:jc w:val="center"/>
      </w:pPr>
      <w:r>
        <w:t xml:space="preserve">    --text-secondary:#6B7280;</w:t>
      </w:r>
    </w:p>
    <w:p w14:paraId="716656C1" w14:textId="77777777" w:rsidR="00B340B0" w:rsidRDefault="00B340B0" w:rsidP="00B340B0">
      <w:pPr>
        <w:jc w:val="center"/>
      </w:pPr>
      <w:r>
        <w:t xml:space="preserve">    --text-tertiary: #9CA3AF;</w:t>
      </w:r>
    </w:p>
    <w:p w14:paraId="7E1B0FCA" w14:textId="77777777" w:rsidR="00B340B0" w:rsidRPr="00B340B0" w:rsidRDefault="00B340B0" w:rsidP="00B340B0">
      <w:pPr>
        <w:jc w:val="center"/>
        <w:rPr>
          <w:lang w:val="de-DE"/>
        </w:rPr>
      </w:pPr>
      <w:r>
        <w:t xml:space="preserve">    </w:t>
      </w:r>
      <w:r w:rsidRPr="00B340B0">
        <w:rPr>
          <w:lang w:val="de-DE"/>
        </w:rPr>
        <w:t>--</w:t>
      </w:r>
      <w:proofErr w:type="spellStart"/>
      <w:r w:rsidRPr="00B340B0">
        <w:rPr>
          <w:lang w:val="de-DE"/>
        </w:rPr>
        <w:t>border</w:t>
      </w:r>
      <w:proofErr w:type="spellEnd"/>
      <w:r w:rsidRPr="00B340B0">
        <w:rPr>
          <w:lang w:val="de-DE"/>
        </w:rPr>
        <w:t>:        #E5E7EB;</w:t>
      </w:r>
    </w:p>
    <w:p w14:paraId="6F39A4F4" w14:textId="77777777" w:rsidR="00B340B0" w:rsidRPr="00B340B0" w:rsidRDefault="00B340B0" w:rsidP="00B340B0">
      <w:pPr>
        <w:jc w:val="center"/>
        <w:rPr>
          <w:lang w:val="de-DE"/>
        </w:rPr>
      </w:pPr>
      <w:r w:rsidRPr="00B340B0">
        <w:rPr>
          <w:lang w:val="de-DE"/>
        </w:rPr>
        <w:t xml:space="preserve">    --</w:t>
      </w:r>
      <w:proofErr w:type="spellStart"/>
      <w:r w:rsidRPr="00B340B0">
        <w:rPr>
          <w:lang w:val="de-DE"/>
        </w:rPr>
        <w:t>border</w:t>
      </w:r>
      <w:proofErr w:type="spellEnd"/>
      <w:r w:rsidRPr="00B340B0">
        <w:rPr>
          <w:lang w:val="de-DE"/>
        </w:rPr>
        <w:t>-light:  #F3F4F6;</w:t>
      </w:r>
    </w:p>
    <w:p w14:paraId="117A0620" w14:textId="77777777" w:rsidR="00B340B0" w:rsidRDefault="00B340B0" w:rsidP="00B340B0">
      <w:pPr>
        <w:jc w:val="center"/>
      </w:pPr>
      <w:r w:rsidRPr="00B340B0">
        <w:rPr>
          <w:lang w:val="de-DE"/>
        </w:rPr>
        <w:t xml:space="preserve">    </w:t>
      </w:r>
      <w:r>
        <w:t>--blue:          #2563EB;</w:t>
      </w:r>
    </w:p>
    <w:p w14:paraId="1149B93E" w14:textId="77777777" w:rsidR="00B340B0" w:rsidRDefault="00B340B0" w:rsidP="00B340B0">
      <w:pPr>
        <w:jc w:val="center"/>
      </w:pPr>
      <w:r>
        <w:t xml:space="preserve">    --blue-light:    #EFF6FF;</w:t>
      </w:r>
    </w:p>
    <w:p w14:paraId="54543B2A" w14:textId="77777777" w:rsidR="00B340B0" w:rsidRDefault="00B340B0" w:rsidP="00B340B0">
      <w:pPr>
        <w:jc w:val="center"/>
      </w:pPr>
      <w:r>
        <w:t xml:space="preserve">    --blue-mid:      #93C5FD;</w:t>
      </w:r>
    </w:p>
    <w:p w14:paraId="3E6EAA93" w14:textId="77777777" w:rsidR="00B340B0" w:rsidRDefault="00B340B0" w:rsidP="00B340B0">
      <w:pPr>
        <w:jc w:val="center"/>
      </w:pPr>
      <w:r>
        <w:t xml:space="preserve">    --green:         #16A34A;</w:t>
      </w:r>
    </w:p>
    <w:p w14:paraId="3692ADF5" w14:textId="77777777" w:rsidR="00B340B0" w:rsidRDefault="00B340B0" w:rsidP="00B340B0">
      <w:pPr>
        <w:jc w:val="center"/>
      </w:pPr>
      <w:r>
        <w:t xml:space="preserve">    --green-light:   #F0FDF4;</w:t>
      </w:r>
    </w:p>
    <w:p w14:paraId="342860B4" w14:textId="77777777" w:rsidR="00B340B0" w:rsidRDefault="00B340B0" w:rsidP="00B340B0">
      <w:pPr>
        <w:jc w:val="center"/>
      </w:pPr>
      <w:r>
        <w:t xml:space="preserve">    --green-mid:     #86EFAC;</w:t>
      </w:r>
    </w:p>
    <w:p w14:paraId="0C12A4EC" w14:textId="77777777" w:rsidR="00B340B0" w:rsidRDefault="00B340B0" w:rsidP="00B340B0">
      <w:pPr>
        <w:jc w:val="center"/>
      </w:pPr>
      <w:r>
        <w:t xml:space="preserve">    --amber:         #D97706;</w:t>
      </w:r>
    </w:p>
    <w:p w14:paraId="424DA8CF" w14:textId="77777777" w:rsidR="00B340B0" w:rsidRDefault="00B340B0" w:rsidP="00B340B0">
      <w:pPr>
        <w:jc w:val="center"/>
      </w:pPr>
      <w:r>
        <w:t xml:space="preserve">    --amber-light:   #FFFBEB;</w:t>
      </w:r>
    </w:p>
    <w:p w14:paraId="3851D415" w14:textId="77777777" w:rsidR="00B340B0" w:rsidRDefault="00B340B0" w:rsidP="00B340B0">
      <w:pPr>
        <w:jc w:val="center"/>
      </w:pPr>
      <w:r>
        <w:t xml:space="preserve">    --red:           #DC2626;</w:t>
      </w:r>
    </w:p>
    <w:p w14:paraId="3641FD06" w14:textId="77777777" w:rsidR="00B340B0" w:rsidRDefault="00B340B0" w:rsidP="00B340B0">
      <w:pPr>
        <w:jc w:val="center"/>
      </w:pPr>
      <w:r>
        <w:t xml:space="preserve">    --red-light:     #FEF2F2;</w:t>
      </w:r>
    </w:p>
    <w:p w14:paraId="1C94AF64" w14:textId="77777777" w:rsidR="00B340B0" w:rsidRDefault="00B340B0" w:rsidP="00B340B0">
      <w:pPr>
        <w:jc w:val="center"/>
      </w:pPr>
      <w:r>
        <w:t xml:space="preserve">    --gray-badge:    #6B7280;</w:t>
      </w:r>
    </w:p>
    <w:p w14:paraId="0F194B80" w14:textId="77777777" w:rsidR="00B340B0" w:rsidRDefault="00B340B0" w:rsidP="00B340B0">
      <w:pPr>
        <w:jc w:val="center"/>
      </w:pPr>
      <w:r>
        <w:t xml:space="preserve">    --gray-badge-</w:t>
      </w:r>
      <w:proofErr w:type="spellStart"/>
      <w:r>
        <w:t>bg</w:t>
      </w:r>
      <w:proofErr w:type="spellEnd"/>
      <w:r>
        <w:t>: #F3F4F6;</w:t>
      </w:r>
    </w:p>
    <w:p w14:paraId="58721B81" w14:textId="77777777" w:rsidR="00B340B0" w:rsidRPr="00B340B0" w:rsidRDefault="00B340B0" w:rsidP="00B340B0">
      <w:pPr>
        <w:jc w:val="center"/>
        <w:rPr>
          <w:lang w:val="de-DE"/>
        </w:rPr>
      </w:pPr>
      <w:r>
        <w:t xml:space="preserve">    </w:t>
      </w:r>
      <w:r w:rsidRPr="00B340B0">
        <w:rPr>
          <w:lang w:val="de-DE"/>
        </w:rPr>
        <w:t>--</w:t>
      </w:r>
      <w:proofErr w:type="spellStart"/>
      <w:r w:rsidRPr="00B340B0">
        <w:rPr>
          <w:lang w:val="de-DE"/>
        </w:rPr>
        <w:t>dark-btn</w:t>
      </w:r>
      <w:proofErr w:type="spellEnd"/>
      <w:r w:rsidRPr="00B340B0">
        <w:rPr>
          <w:lang w:val="de-DE"/>
        </w:rPr>
        <w:t>:      #111827;</w:t>
      </w:r>
    </w:p>
    <w:p w14:paraId="2C9611EF" w14:textId="77777777" w:rsidR="00B340B0" w:rsidRPr="00B340B0" w:rsidRDefault="00B340B0" w:rsidP="00B340B0">
      <w:pPr>
        <w:jc w:val="center"/>
        <w:rPr>
          <w:lang w:val="de-DE"/>
        </w:rPr>
      </w:pPr>
      <w:r w:rsidRPr="00B340B0">
        <w:rPr>
          <w:lang w:val="de-DE"/>
        </w:rPr>
        <w:t xml:space="preserve">    --radius-</w:t>
      </w:r>
      <w:proofErr w:type="spellStart"/>
      <w:r w:rsidRPr="00B340B0">
        <w:rPr>
          <w:lang w:val="de-DE"/>
        </w:rPr>
        <w:t>sm</w:t>
      </w:r>
      <w:proofErr w:type="spellEnd"/>
      <w:r w:rsidRPr="00B340B0">
        <w:rPr>
          <w:lang w:val="de-DE"/>
        </w:rPr>
        <w:t>:     6px;</w:t>
      </w:r>
    </w:p>
    <w:p w14:paraId="143AD126" w14:textId="77777777" w:rsidR="00B340B0" w:rsidRPr="00B340B0" w:rsidRDefault="00B340B0" w:rsidP="00B340B0">
      <w:pPr>
        <w:jc w:val="center"/>
        <w:rPr>
          <w:lang w:val="de-DE"/>
        </w:rPr>
      </w:pPr>
      <w:r w:rsidRPr="00B340B0">
        <w:rPr>
          <w:lang w:val="de-DE"/>
        </w:rPr>
        <w:t xml:space="preserve">    --radius-md:     10px;</w:t>
      </w:r>
    </w:p>
    <w:p w14:paraId="2F7651AF" w14:textId="77777777" w:rsidR="00B340B0" w:rsidRPr="00B340B0" w:rsidRDefault="00B340B0" w:rsidP="00B340B0">
      <w:pPr>
        <w:jc w:val="center"/>
        <w:rPr>
          <w:lang w:val="de-DE"/>
        </w:rPr>
      </w:pPr>
      <w:r w:rsidRPr="00B340B0">
        <w:rPr>
          <w:lang w:val="de-DE"/>
        </w:rPr>
        <w:t xml:space="preserve">    --radius-</w:t>
      </w:r>
      <w:proofErr w:type="spellStart"/>
      <w:r w:rsidRPr="00B340B0">
        <w:rPr>
          <w:lang w:val="de-DE"/>
        </w:rPr>
        <w:t>lg</w:t>
      </w:r>
      <w:proofErr w:type="spellEnd"/>
      <w:r w:rsidRPr="00B340B0">
        <w:rPr>
          <w:lang w:val="de-DE"/>
        </w:rPr>
        <w:t>:     14px;</w:t>
      </w:r>
    </w:p>
    <w:p w14:paraId="692866DC" w14:textId="77777777" w:rsidR="00B340B0" w:rsidRDefault="00B340B0" w:rsidP="00B340B0">
      <w:pPr>
        <w:jc w:val="center"/>
      </w:pPr>
      <w:r w:rsidRPr="00B340B0">
        <w:rPr>
          <w:lang w:val="de-DE"/>
        </w:rPr>
        <w:t xml:space="preserve">    </w:t>
      </w:r>
      <w:r>
        <w:t>--radius-pill:   999px;</w:t>
      </w:r>
    </w:p>
    <w:p w14:paraId="4DFF0047" w14:textId="77777777" w:rsidR="00B340B0" w:rsidRDefault="00B340B0" w:rsidP="00B340B0">
      <w:pPr>
        <w:jc w:val="center"/>
      </w:pPr>
      <w:r>
        <w:t xml:space="preserve">    --shadow-card:   0 1px 3px </w:t>
      </w:r>
      <w:proofErr w:type="spellStart"/>
      <w:r>
        <w:t>rgba</w:t>
      </w:r>
      <w:proofErr w:type="spellEnd"/>
      <w:r>
        <w:t xml:space="preserve">(0,0,0,.06), 0 1px 2px </w:t>
      </w:r>
      <w:proofErr w:type="spellStart"/>
      <w:r>
        <w:t>rgba</w:t>
      </w:r>
      <w:proofErr w:type="spellEnd"/>
      <w:r>
        <w:t>(0,0,0,.04);</w:t>
      </w:r>
    </w:p>
    <w:p w14:paraId="4ABA9562" w14:textId="77777777" w:rsidR="00B340B0" w:rsidRDefault="00B340B0" w:rsidP="00B340B0">
      <w:pPr>
        <w:jc w:val="center"/>
      </w:pPr>
      <w:r>
        <w:t xml:space="preserve">  }</w:t>
      </w:r>
    </w:p>
    <w:p w14:paraId="7301B886" w14:textId="77777777" w:rsidR="00B340B0" w:rsidRDefault="00B340B0" w:rsidP="00B340B0">
      <w:pPr>
        <w:jc w:val="center"/>
      </w:pPr>
    </w:p>
    <w:p w14:paraId="2410EA69" w14:textId="77777777" w:rsidR="00B340B0" w:rsidRDefault="00B340B0" w:rsidP="00B340B0">
      <w:pPr>
        <w:jc w:val="center"/>
      </w:pPr>
      <w:r>
        <w:t xml:space="preserve">  body {</w:t>
      </w:r>
    </w:p>
    <w:p w14:paraId="37FD9031" w14:textId="77777777" w:rsidR="00B340B0" w:rsidRDefault="00B340B0" w:rsidP="00B340B0">
      <w:pPr>
        <w:jc w:val="center"/>
      </w:pPr>
      <w:r>
        <w:t xml:space="preserve">    font-family: 'DM Sans', sans-serif;</w:t>
      </w:r>
    </w:p>
    <w:p w14:paraId="15917DAC" w14:textId="77777777" w:rsidR="00B340B0" w:rsidRDefault="00B340B0" w:rsidP="00B340B0">
      <w:pPr>
        <w:jc w:val="center"/>
      </w:pPr>
      <w:r>
        <w:t xml:space="preserve">    background: var(--</w:t>
      </w:r>
      <w:proofErr w:type="spellStart"/>
      <w:r>
        <w:t>bg</w:t>
      </w:r>
      <w:proofErr w:type="spellEnd"/>
      <w:r>
        <w:t>-page);</w:t>
      </w:r>
    </w:p>
    <w:p w14:paraId="098EE91C" w14:textId="77777777" w:rsidR="00B340B0" w:rsidRDefault="00B340B0" w:rsidP="00B340B0">
      <w:pPr>
        <w:jc w:val="center"/>
      </w:pPr>
      <w:r>
        <w:t xml:space="preserve">    color: var(--text-primary);</w:t>
      </w:r>
    </w:p>
    <w:p w14:paraId="4A917E6F" w14:textId="77777777" w:rsidR="00B340B0" w:rsidRDefault="00B340B0" w:rsidP="00B340B0">
      <w:pPr>
        <w:jc w:val="center"/>
      </w:pPr>
      <w:r>
        <w:lastRenderedPageBreak/>
        <w:t xml:space="preserve">    font-size: 14px;</w:t>
      </w:r>
    </w:p>
    <w:p w14:paraId="4AAC490E" w14:textId="77777777" w:rsidR="00B340B0" w:rsidRDefault="00B340B0" w:rsidP="00B340B0">
      <w:pPr>
        <w:jc w:val="center"/>
      </w:pPr>
      <w:r>
        <w:t xml:space="preserve">    line-height: 1.6;</w:t>
      </w:r>
    </w:p>
    <w:p w14:paraId="4E7B8B08" w14:textId="77777777" w:rsidR="00B340B0" w:rsidRDefault="00B340B0" w:rsidP="00B340B0">
      <w:pPr>
        <w:jc w:val="center"/>
      </w:pPr>
      <w:r>
        <w:t xml:space="preserve">    padding: 40px 32px;</w:t>
      </w:r>
    </w:p>
    <w:p w14:paraId="74918FCA" w14:textId="77777777" w:rsidR="00B340B0" w:rsidRDefault="00B340B0" w:rsidP="00B340B0">
      <w:pPr>
        <w:jc w:val="center"/>
      </w:pPr>
      <w:r>
        <w:t xml:space="preserve">    max-width: 960px;</w:t>
      </w:r>
    </w:p>
    <w:p w14:paraId="0F462914" w14:textId="77777777" w:rsidR="00B340B0" w:rsidRDefault="00B340B0" w:rsidP="00B340B0">
      <w:pPr>
        <w:jc w:val="center"/>
      </w:pPr>
      <w:r>
        <w:t xml:space="preserve">    margin: 0 auto;</w:t>
      </w:r>
    </w:p>
    <w:p w14:paraId="11A29EF0" w14:textId="77777777" w:rsidR="00B340B0" w:rsidRDefault="00B340B0" w:rsidP="00B340B0">
      <w:pPr>
        <w:jc w:val="center"/>
      </w:pPr>
      <w:r>
        <w:t xml:space="preserve">  }</w:t>
      </w:r>
    </w:p>
    <w:p w14:paraId="26B81948" w14:textId="77777777" w:rsidR="00B340B0" w:rsidRDefault="00B340B0" w:rsidP="00B340B0">
      <w:pPr>
        <w:jc w:val="center"/>
      </w:pPr>
    </w:p>
    <w:p w14:paraId="7FAEAC8E" w14:textId="77777777" w:rsidR="00B340B0" w:rsidRDefault="00B340B0" w:rsidP="00B340B0">
      <w:pPr>
        <w:jc w:val="center"/>
      </w:pPr>
      <w:r>
        <w:t xml:space="preserve">  .page-header {</w:t>
      </w:r>
    </w:p>
    <w:p w14:paraId="6B1EB5C6" w14:textId="77777777" w:rsidR="00B340B0" w:rsidRDefault="00B340B0" w:rsidP="00B340B0">
      <w:pPr>
        <w:jc w:val="center"/>
      </w:pPr>
      <w:r>
        <w:t xml:space="preserve">    margin-bottom: 48px;</w:t>
      </w:r>
    </w:p>
    <w:p w14:paraId="1430663E" w14:textId="77777777" w:rsidR="00B340B0" w:rsidRDefault="00B340B0" w:rsidP="00B340B0">
      <w:pPr>
        <w:jc w:val="center"/>
      </w:pPr>
      <w:r>
        <w:t xml:space="preserve">    padding-bottom: 24px;</w:t>
      </w:r>
    </w:p>
    <w:p w14:paraId="1FCF0F00" w14:textId="77777777" w:rsidR="00B340B0" w:rsidRDefault="00B340B0" w:rsidP="00B340B0">
      <w:pPr>
        <w:jc w:val="center"/>
      </w:pPr>
      <w:r>
        <w:t xml:space="preserve">    border-bottom: 1px solid var(--border);</w:t>
      </w:r>
    </w:p>
    <w:p w14:paraId="657F287F" w14:textId="77777777" w:rsidR="00B340B0" w:rsidRDefault="00B340B0" w:rsidP="00B340B0">
      <w:pPr>
        <w:jc w:val="center"/>
      </w:pPr>
      <w:r>
        <w:t xml:space="preserve">  }</w:t>
      </w:r>
    </w:p>
    <w:p w14:paraId="5A418480" w14:textId="77777777" w:rsidR="00B340B0" w:rsidRDefault="00B340B0" w:rsidP="00B340B0">
      <w:pPr>
        <w:jc w:val="center"/>
      </w:pPr>
      <w:r>
        <w:t xml:space="preserve">  .page-header .eyebrow {</w:t>
      </w:r>
    </w:p>
    <w:p w14:paraId="1E84FFB7" w14:textId="77777777" w:rsidR="00B340B0" w:rsidRDefault="00B340B0" w:rsidP="00B340B0">
      <w:pPr>
        <w:jc w:val="center"/>
      </w:pPr>
      <w:r>
        <w:t xml:space="preserve">    font-size: 11px;</w:t>
      </w:r>
    </w:p>
    <w:p w14:paraId="6F52C175" w14:textId="77777777" w:rsidR="00B340B0" w:rsidRDefault="00B340B0" w:rsidP="00B340B0">
      <w:pPr>
        <w:jc w:val="center"/>
      </w:pPr>
      <w:r>
        <w:t xml:space="preserve">    font-weight: 500;</w:t>
      </w:r>
    </w:p>
    <w:p w14:paraId="54D48543" w14:textId="77777777" w:rsidR="00B340B0" w:rsidRDefault="00B340B0" w:rsidP="00B340B0">
      <w:pPr>
        <w:jc w:val="center"/>
      </w:pPr>
      <w:r>
        <w:t xml:space="preserve">    letter-spacing: .08em;</w:t>
      </w:r>
    </w:p>
    <w:p w14:paraId="78093A92" w14:textId="77777777" w:rsidR="00B340B0" w:rsidRDefault="00B340B0" w:rsidP="00B340B0">
      <w:pPr>
        <w:jc w:val="center"/>
      </w:pPr>
      <w:r>
        <w:t xml:space="preserve">    text-transform: uppercase;</w:t>
      </w:r>
    </w:p>
    <w:p w14:paraId="1518EE13" w14:textId="77777777" w:rsidR="00B340B0" w:rsidRDefault="00B340B0" w:rsidP="00B340B0">
      <w:pPr>
        <w:jc w:val="center"/>
      </w:pPr>
      <w:r>
        <w:t xml:space="preserve">    color: var(--text-tertiary);</w:t>
      </w:r>
    </w:p>
    <w:p w14:paraId="78720C44" w14:textId="77777777" w:rsidR="00B340B0" w:rsidRDefault="00B340B0" w:rsidP="00B340B0">
      <w:pPr>
        <w:jc w:val="center"/>
      </w:pPr>
      <w:r>
        <w:t xml:space="preserve">    margin-bottom: 8px;</w:t>
      </w:r>
    </w:p>
    <w:p w14:paraId="4A4D83D7" w14:textId="77777777" w:rsidR="00B340B0" w:rsidRDefault="00B340B0" w:rsidP="00B340B0">
      <w:pPr>
        <w:jc w:val="center"/>
      </w:pPr>
      <w:r>
        <w:t xml:space="preserve">  }</w:t>
      </w:r>
    </w:p>
    <w:p w14:paraId="1AC7A1C1" w14:textId="77777777" w:rsidR="00B340B0" w:rsidRDefault="00B340B0" w:rsidP="00B340B0">
      <w:pPr>
        <w:jc w:val="center"/>
      </w:pPr>
      <w:r>
        <w:t xml:space="preserve">  .page-header h1 {</w:t>
      </w:r>
    </w:p>
    <w:p w14:paraId="77952A00" w14:textId="77777777" w:rsidR="00B340B0" w:rsidRDefault="00B340B0" w:rsidP="00B340B0">
      <w:pPr>
        <w:jc w:val="center"/>
      </w:pPr>
      <w:r>
        <w:t xml:space="preserve">    font-size: 28px;</w:t>
      </w:r>
    </w:p>
    <w:p w14:paraId="30792761" w14:textId="77777777" w:rsidR="00B340B0" w:rsidRDefault="00B340B0" w:rsidP="00B340B0">
      <w:pPr>
        <w:jc w:val="center"/>
      </w:pPr>
      <w:r>
        <w:t xml:space="preserve">    font-weight: 600;</w:t>
      </w:r>
    </w:p>
    <w:p w14:paraId="32E884F0" w14:textId="77777777" w:rsidR="00B340B0" w:rsidRDefault="00B340B0" w:rsidP="00B340B0">
      <w:pPr>
        <w:jc w:val="center"/>
      </w:pPr>
      <w:r>
        <w:t xml:space="preserve">    color: var(--text-primary);</w:t>
      </w:r>
    </w:p>
    <w:p w14:paraId="1D40B6B8" w14:textId="77777777" w:rsidR="00B340B0" w:rsidRDefault="00B340B0" w:rsidP="00B340B0">
      <w:pPr>
        <w:jc w:val="center"/>
      </w:pPr>
      <w:r>
        <w:t xml:space="preserve">    letter-spacing: -.02em;</w:t>
      </w:r>
    </w:p>
    <w:p w14:paraId="56AE67EA" w14:textId="77777777" w:rsidR="00B340B0" w:rsidRDefault="00B340B0" w:rsidP="00B340B0">
      <w:pPr>
        <w:jc w:val="center"/>
      </w:pPr>
      <w:r>
        <w:t xml:space="preserve">    margin-bottom: 8px;</w:t>
      </w:r>
    </w:p>
    <w:p w14:paraId="7BD56940" w14:textId="77777777" w:rsidR="00B340B0" w:rsidRDefault="00B340B0" w:rsidP="00B340B0">
      <w:pPr>
        <w:jc w:val="center"/>
      </w:pPr>
      <w:r>
        <w:t xml:space="preserve">  }</w:t>
      </w:r>
    </w:p>
    <w:p w14:paraId="4533B602" w14:textId="77777777" w:rsidR="00B340B0" w:rsidRDefault="00B340B0" w:rsidP="00B340B0">
      <w:pPr>
        <w:jc w:val="center"/>
      </w:pPr>
      <w:r>
        <w:t xml:space="preserve">  .page-header p {</w:t>
      </w:r>
    </w:p>
    <w:p w14:paraId="6BDA4B02" w14:textId="77777777" w:rsidR="00B340B0" w:rsidRDefault="00B340B0" w:rsidP="00B340B0">
      <w:pPr>
        <w:jc w:val="center"/>
      </w:pPr>
      <w:r>
        <w:t xml:space="preserve">    font-size: 14px;</w:t>
      </w:r>
    </w:p>
    <w:p w14:paraId="307C753A" w14:textId="77777777" w:rsidR="00B340B0" w:rsidRDefault="00B340B0" w:rsidP="00B340B0">
      <w:pPr>
        <w:jc w:val="center"/>
      </w:pPr>
      <w:r>
        <w:t xml:space="preserve">    color: var(--text-secondary);</w:t>
      </w:r>
    </w:p>
    <w:p w14:paraId="31AA0252" w14:textId="77777777" w:rsidR="00B340B0" w:rsidRDefault="00B340B0" w:rsidP="00B340B0">
      <w:pPr>
        <w:jc w:val="center"/>
      </w:pPr>
      <w:r>
        <w:t xml:space="preserve">    max-width: 520px;</w:t>
      </w:r>
    </w:p>
    <w:p w14:paraId="6227CBDE" w14:textId="77777777" w:rsidR="00B340B0" w:rsidRDefault="00B340B0" w:rsidP="00B340B0">
      <w:pPr>
        <w:jc w:val="center"/>
      </w:pPr>
      <w:r>
        <w:t xml:space="preserve">  }</w:t>
      </w:r>
    </w:p>
    <w:p w14:paraId="2BC4F9D0" w14:textId="77777777" w:rsidR="00B340B0" w:rsidRDefault="00B340B0" w:rsidP="00B340B0">
      <w:pPr>
        <w:jc w:val="center"/>
      </w:pPr>
    </w:p>
    <w:p w14:paraId="3EB06532" w14:textId="77777777" w:rsidR="00B340B0" w:rsidRDefault="00B340B0" w:rsidP="00B340B0">
      <w:pPr>
        <w:jc w:val="center"/>
      </w:pPr>
      <w:r>
        <w:t xml:space="preserve">  .section { margin-bottom: 48px; }</w:t>
      </w:r>
    </w:p>
    <w:p w14:paraId="102717B1" w14:textId="77777777" w:rsidR="00B340B0" w:rsidRDefault="00B340B0" w:rsidP="00B340B0">
      <w:pPr>
        <w:jc w:val="center"/>
      </w:pPr>
      <w:r>
        <w:t xml:space="preserve">  .section-title {</w:t>
      </w:r>
    </w:p>
    <w:p w14:paraId="46C4A3B0" w14:textId="77777777" w:rsidR="00B340B0" w:rsidRPr="00B340B0" w:rsidRDefault="00B340B0" w:rsidP="00B340B0">
      <w:pPr>
        <w:jc w:val="center"/>
        <w:rPr>
          <w:lang w:val="de-DE"/>
        </w:rPr>
      </w:pPr>
      <w:r>
        <w:t xml:space="preserve">    </w:t>
      </w:r>
      <w:proofErr w:type="spellStart"/>
      <w:r w:rsidRPr="00B340B0">
        <w:rPr>
          <w:lang w:val="de-DE"/>
        </w:rPr>
        <w:t>font</w:t>
      </w:r>
      <w:proofErr w:type="spellEnd"/>
      <w:r w:rsidRPr="00B340B0">
        <w:rPr>
          <w:lang w:val="de-DE"/>
        </w:rPr>
        <w:t>-size: 11px;</w:t>
      </w:r>
    </w:p>
    <w:p w14:paraId="00C86E3C" w14:textId="77777777" w:rsidR="00B340B0" w:rsidRPr="00B340B0" w:rsidRDefault="00B340B0" w:rsidP="00B340B0">
      <w:pPr>
        <w:jc w:val="center"/>
        <w:rPr>
          <w:lang w:val="de-DE"/>
        </w:rPr>
      </w:pPr>
      <w:r w:rsidRPr="00B340B0">
        <w:rPr>
          <w:lang w:val="de-DE"/>
        </w:rPr>
        <w:t xml:space="preserve">    </w:t>
      </w:r>
      <w:proofErr w:type="spellStart"/>
      <w:r w:rsidRPr="00B340B0">
        <w:rPr>
          <w:lang w:val="de-DE"/>
        </w:rPr>
        <w:t>font-weight</w:t>
      </w:r>
      <w:proofErr w:type="spellEnd"/>
      <w:r w:rsidRPr="00B340B0">
        <w:rPr>
          <w:lang w:val="de-DE"/>
        </w:rPr>
        <w:t>: 600;</w:t>
      </w:r>
    </w:p>
    <w:p w14:paraId="2439985D" w14:textId="77777777" w:rsidR="00B340B0" w:rsidRDefault="00B340B0" w:rsidP="00B340B0">
      <w:pPr>
        <w:jc w:val="center"/>
      </w:pPr>
      <w:r w:rsidRPr="00B340B0">
        <w:rPr>
          <w:lang w:val="de-DE"/>
        </w:rPr>
        <w:t xml:space="preserve">    </w:t>
      </w:r>
      <w:r>
        <w:t>letter-spacing: .08em;</w:t>
      </w:r>
    </w:p>
    <w:p w14:paraId="5096F3D6" w14:textId="77777777" w:rsidR="00B340B0" w:rsidRDefault="00B340B0" w:rsidP="00B340B0">
      <w:pPr>
        <w:jc w:val="center"/>
      </w:pPr>
      <w:r>
        <w:t xml:space="preserve">    text-transform: uppercase;</w:t>
      </w:r>
    </w:p>
    <w:p w14:paraId="4A154C18" w14:textId="77777777" w:rsidR="00B340B0" w:rsidRDefault="00B340B0" w:rsidP="00B340B0">
      <w:pPr>
        <w:jc w:val="center"/>
      </w:pPr>
      <w:r>
        <w:t xml:space="preserve">    color: var(--text-tertiary);</w:t>
      </w:r>
    </w:p>
    <w:p w14:paraId="2E1513BB" w14:textId="77777777" w:rsidR="00B340B0" w:rsidRDefault="00B340B0" w:rsidP="00B340B0">
      <w:pPr>
        <w:jc w:val="center"/>
      </w:pPr>
      <w:r>
        <w:t xml:space="preserve">    margin-bottom: 16px;</w:t>
      </w:r>
    </w:p>
    <w:p w14:paraId="79A2ACB2" w14:textId="77777777" w:rsidR="00B340B0" w:rsidRDefault="00B340B0" w:rsidP="00B340B0">
      <w:pPr>
        <w:jc w:val="center"/>
      </w:pPr>
      <w:r>
        <w:t xml:space="preserve">    padding-bottom: 8px;</w:t>
      </w:r>
    </w:p>
    <w:p w14:paraId="70C8189B" w14:textId="77777777" w:rsidR="00B340B0" w:rsidRDefault="00B340B0" w:rsidP="00B340B0">
      <w:pPr>
        <w:jc w:val="center"/>
      </w:pPr>
      <w:r>
        <w:t xml:space="preserve">    border-bottom: 1px solid var(--border-light);</w:t>
      </w:r>
    </w:p>
    <w:p w14:paraId="4764DA89" w14:textId="77777777" w:rsidR="00B340B0" w:rsidRDefault="00B340B0" w:rsidP="00B340B0">
      <w:pPr>
        <w:jc w:val="center"/>
      </w:pPr>
      <w:r>
        <w:t xml:space="preserve">  }</w:t>
      </w:r>
    </w:p>
    <w:p w14:paraId="032086BA" w14:textId="77777777" w:rsidR="00B340B0" w:rsidRDefault="00B340B0" w:rsidP="00B340B0">
      <w:pPr>
        <w:jc w:val="center"/>
      </w:pPr>
    </w:p>
    <w:p w14:paraId="11DD2F97" w14:textId="77777777" w:rsidR="00B340B0" w:rsidRDefault="00B340B0" w:rsidP="00B340B0">
      <w:pPr>
        <w:jc w:val="center"/>
      </w:pPr>
      <w:r>
        <w:t xml:space="preserve">  .card {</w:t>
      </w:r>
    </w:p>
    <w:p w14:paraId="6D77792A" w14:textId="77777777" w:rsidR="00B340B0" w:rsidRDefault="00B340B0" w:rsidP="00B340B0">
      <w:pPr>
        <w:jc w:val="center"/>
      </w:pPr>
      <w:r>
        <w:t xml:space="preserve">    background: var(--</w:t>
      </w:r>
      <w:proofErr w:type="spellStart"/>
      <w:r>
        <w:t>bg</w:t>
      </w:r>
      <w:proofErr w:type="spellEnd"/>
      <w:r>
        <w:t>-card);</w:t>
      </w:r>
    </w:p>
    <w:p w14:paraId="1B7031C7" w14:textId="77777777" w:rsidR="00B340B0" w:rsidRPr="00B340B0" w:rsidRDefault="00B340B0" w:rsidP="00B340B0">
      <w:pPr>
        <w:jc w:val="center"/>
        <w:rPr>
          <w:lang w:val="de-DE"/>
        </w:rPr>
      </w:pPr>
      <w:r>
        <w:t xml:space="preserve">    </w:t>
      </w:r>
      <w:proofErr w:type="spellStart"/>
      <w:r w:rsidRPr="00B340B0">
        <w:rPr>
          <w:lang w:val="de-DE"/>
        </w:rPr>
        <w:t>border</w:t>
      </w:r>
      <w:proofErr w:type="spellEnd"/>
      <w:r w:rsidRPr="00B340B0">
        <w:rPr>
          <w:lang w:val="de-DE"/>
        </w:rPr>
        <w:t xml:space="preserve">: 1px solid </w:t>
      </w:r>
      <w:proofErr w:type="spellStart"/>
      <w:r w:rsidRPr="00B340B0">
        <w:rPr>
          <w:lang w:val="de-DE"/>
        </w:rPr>
        <w:t>var</w:t>
      </w:r>
      <w:proofErr w:type="spellEnd"/>
      <w:r w:rsidRPr="00B340B0">
        <w:rPr>
          <w:lang w:val="de-DE"/>
        </w:rPr>
        <w:t>(--</w:t>
      </w:r>
      <w:proofErr w:type="spellStart"/>
      <w:r w:rsidRPr="00B340B0">
        <w:rPr>
          <w:lang w:val="de-DE"/>
        </w:rPr>
        <w:t>border</w:t>
      </w:r>
      <w:proofErr w:type="spellEnd"/>
      <w:r w:rsidRPr="00B340B0">
        <w:rPr>
          <w:lang w:val="de-DE"/>
        </w:rPr>
        <w:t>);</w:t>
      </w:r>
    </w:p>
    <w:p w14:paraId="3A3259F6" w14:textId="77777777" w:rsidR="00B340B0" w:rsidRPr="00B340B0" w:rsidRDefault="00B340B0" w:rsidP="00B340B0">
      <w:pPr>
        <w:jc w:val="center"/>
        <w:rPr>
          <w:lang w:val="de-DE"/>
        </w:rPr>
      </w:pPr>
      <w:r w:rsidRPr="00B340B0">
        <w:rPr>
          <w:lang w:val="de-DE"/>
        </w:rPr>
        <w:t xml:space="preserve">    </w:t>
      </w:r>
      <w:proofErr w:type="spellStart"/>
      <w:r w:rsidRPr="00B340B0">
        <w:rPr>
          <w:lang w:val="de-DE"/>
        </w:rPr>
        <w:t>border</w:t>
      </w:r>
      <w:proofErr w:type="spellEnd"/>
      <w:r w:rsidRPr="00B340B0">
        <w:rPr>
          <w:lang w:val="de-DE"/>
        </w:rPr>
        <w:t xml:space="preserve">-radius: </w:t>
      </w:r>
      <w:proofErr w:type="spellStart"/>
      <w:r w:rsidRPr="00B340B0">
        <w:rPr>
          <w:lang w:val="de-DE"/>
        </w:rPr>
        <w:t>var</w:t>
      </w:r>
      <w:proofErr w:type="spellEnd"/>
      <w:r w:rsidRPr="00B340B0">
        <w:rPr>
          <w:lang w:val="de-DE"/>
        </w:rPr>
        <w:t>(--radius-</w:t>
      </w:r>
      <w:proofErr w:type="spellStart"/>
      <w:r w:rsidRPr="00B340B0">
        <w:rPr>
          <w:lang w:val="de-DE"/>
        </w:rPr>
        <w:t>lg</w:t>
      </w:r>
      <w:proofErr w:type="spellEnd"/>
      <w:r w:rsidRPr="00B340B0">
        <w:rPr>
          <w:lang w:val="de-DE"/>
        </w:rPr>
        <w:t>);</w:t>
      </w:r>
    </w:p>
    <w:p w14:paraId="38B214D3" w14:textId="77777777" w:rsidR="00B340B0" w:rsidRDefault="00B340B0" w:rsidP="00B340B0">
      <w:pPr>
        <w:jc w:val="center"/>
      </w:pPr>
      <w:r w:rsidRPr="00B340B0">
        <w:rPr>
          <w:lang w:val="de-DE"/>
        </w:rPr>
        <w:t xml:space="preserve">    </w:t>
      </w:r>
      <w:r>
        <w:t>padding: 20px 22px;</w:t>
      </w:r>
    </w:p>
    <w:p w14:paraId="22D5B00E" w14:textId="77777777" w:rsidR="00B340B0" w:rsidRDefault="00B340B0" w:rsidP="00B340B0">
      <w:pPr>
        <w:jc w:val="center"/>
      </w:pPr>
      <w:r>
        <w:t xml:space="preserve">    box-shadow: var(--shadow-card);</w:t>
      </w:r>
    </w:p>
    <w:p w14:paraId="7ACFD4E9" w14:textId="77777777" w:rsidR="00B340B0" w:rsidRDefault="00B340B0" w:rsidP="00B340B0">
      <w:pPr>
        <w:jc w:val="center"/>
      </w:pPr>
      <w:r>
        <w:lastRenderedPageBreak/>
        <w:t xml:space="preserve">  }</w:t>
      </w:r>
    </w:p>
    <w:p w14:paraId="1227E7F5" w14:textId="77777777" w:rsidR="00B340B0" w:rsidRDefault="00B340B0" w:rsidP="00B340B0">
      <w:pPr>
        <w:jc w:val="center"/>
      </w:pPr>
    </w:p>
    <w:p w14:paraId="1FFA587B" w14:textId="77777777" w:rsidR="00B340B0" w:rsidRDefault="00B340B0" w:rsidP="00B340B0">
      <w:pPr>
        <w:jc w:val="center"/>
      </w:pPr>
      <w:r>
        <w:t xml:space="preserve">  .grid-2 { display: grid; grid-template-columns: 1fr </w:t>
      </w:r>
      <w:proofErr w:type="spellStart"/>
      <w:r>
        <w:t>1fr</w:t>
      </w:r>
      <w:proofErr w:type="spellEnd"/>
      <w:r>
        <w:t>; gap: 14px; }</w:t>
      </w:r>
    </w:p>
    <w:p w14:paraId="62211C2E" w14:textId="77777777" w:rsidR="00B340B0" w:rsidRDefault="00B340B0" w:rsidP="00B340B0">
      <w:pPr>
        <w:jc w:val="center"/>
      </w:pPr>
      <w:r>
        <w:t xml:space="preserve">  .grid-3 { display: grid; grid-template-columns: 1fr </w:t>
      </w:r>
      <w:proofErr w:type="spellStart"/>
      <w:r>
        <w:t>1fr</w:t>
      </w:r>
      <w:proofErr w:type="spellEnd"/>
      <w:r>
        <w:t xml:space="preserve"> </w:t>
      </w:r>
      <w:proofErr w:type="spellStart"/>
      <w:r>
        <w:t>1fr</w:t>
      </w:r>
      <w:proofErr w:type="spellEnd"/>
      <w:r>
        <w:t>; gap: 14px; }</w:t>
      </w:r>
    </w:p>
    <w:p w14:paraId="2B430513" w14:textId="77777777" w:rsidR="00B340B0" w:rsidRDefault="00B340B0" w:rsidP="00B340B0">
      <w:pPr>
        <w:jc w:val="center"/>
      </w:pPr>
      <w:r>
        <w:t xml:space="preserve">  .grid-4 { display: grid; grid-template-columns: repeat(4,1fr); gap: 12px; }</w:t>
      </w:r>
    </w:p>
    <w:p w14:paraId="4526871D" w14:textId="77777777" w:rsidR="00B340B0" w:rsidRDefault="00B340B0" w:rsidP="00B340B0">
      <w:pPr>
        <w:jc w:val="center"/>
      </w:pPr>
    </w:p>
    <w:p w14:paraId="721A3BDF" w14:textId="77777777" w:rsidR="00B340B0" w:rsidRDefault="00B340B0" w:rsidP="00B340B0">
      <w:pPr>
        <w:jc w:val="center"/>
      </w:pPr>
      <w:r>
        <w:t xml:space="preserve">  .principle-card {</w:t>
      </w:r>
    </w:p>
    <w:p w14:paraId="7377E021" w14:textId="77777777" w:rsidR="00B340B0" w:rsidRDefault="00B340B0" w:rsidP="00B340B0">
      <w:pPr>
        <w:jc w:val="center"/>
      </w:pPr>
      <w:r>
        <w:t xml:space="preserve">    background: var(--</w:t>
      </w:r>
      <w:proofErr w:type="spellStart"/>
      <w:r>
        <w:t>bg</w:t>
      </w:r>
      <w:proofErr w:type="spellEnd"/>
      <w:r>
        <w:t>-card);</w:t>
      </w:r>
    </w:p>
    <w:p w14:paraId="58DE5796" w14:textId="77777777" w:rsidR="00B340B0" w:rsidRPr="00B340B0" w:rsidRDefault="00B340B0" w:rsidP="00B340B0">
      <w:pPr>
        <w:jc w:val="center"/>
        <w:rPr>
          <w:lang w:val="de-DE"/>
        </w:rPr>
      </w:pPr>
      <w:r>
        <w:t xml:space="preserve">    </w:t>
      </w:r>
      <w:proofErr w:type="spellStart"/>
      <w:r w:rsidRPr="00B340B0">
        <w:rPr>
          <w:lang w:val="de-DE"/>
        </w:rPr>
        <w:t>border</w:t>
      </w:r>
      <w:proofErr w:type="spellEnd"/>
      <w:r w:rsidRPr="00B340B0">
        <w:rPr>
          <w:lang w:val="de-DE"/>
        </w:rPr>
        <w:t xml:space="preserve">: 1px solid </w:t>
      </w:r>
      <w:proofErr w:type="spellStart"/>
      <w:r w:rsidRPr="00B340B0">
        <w:rPr>
          <w:lang w:val="de-DE"/>
        </w:rPr>
        <w:t>var</w:t>
      </w:r>
      <w:proofErr w:type="spellEnd"/>
      <w:r w:rsidRPr="00B340B0">
        <w:rPr>
          <w:lang w:val="de-DE"/>
        </w:rPr>
        <w:t>(--</w:t>
      </w:r>
      <w:proofErr w:type="spellStart"/>
      <w:r w:rsidRPr="00B340B0">
        <w:rPr>
          <w:lang w:val="de-DE"/>
        </w:rPr>
        <w:t>border</w:t>
      </w:r>
      <w:proofErr w:type="spellEnd"/>
      <w:r w:rsidRPr="00B340B0">
        <w:rPr>
          <w:lang w:val="de-DE"/>
        </w:rPr>
        <w:t>);</w:t>
      </w:r>
    </w:p>
    <w:p w14:paraId="64D2EA3C" w14:textId="77777777" w:rsidR="00B340B0" w:rsidRPr="00B340B0" w:rsidRDefault="00B340B0" w:rsidP="00B340B0">
      <w:pPr>
        <w:jc w:val="center"/>
        <w:rPr>
          <w:lang w:val="de-DE"/>
        </w:rPr>
      </w:pPr>
      <w:r w:rsidRPr="00B340B0">
        <w:rPr>
          <w:lang w:val="de-DE"/>
        </w:rPr>
        <w:t xml:space="preserve">    </w:t>
      </w:r>
      <w:proofErr w:type="spellStart"/>
      <w:r w:rsidRPr="00B340B0">
        <w:rPr>
          <w:lang w:val="de-DE"/>
        </w:rPr>
        <w:t>border</w:t>
      </w:r>
      <w:proofErr w:type="spellEnd"/>
      <w:r w:rsidRPr="00B340B0">
        <w:rPr>
          <w:lang w:val="de-DE"/>
        </w:rPr>
        <w:t xml:space="preserve">-radius: </w:t>
      </w:r>
      <w:proofErr w:type="spellStart"/>
      <w:r w:rsidRPr="00B340B0">
        <w:rPr>
          <w:lang w:val="de-DE"/>
        </w:rPr>
        <w:t>var</w:t>
      </w:r>
      <w:proofErr w:type="spellEnd"/>
      <w:r w:rsidRPr="00B340B0">
        <w:rPr>
          <w:lang w:val="de-DE"/>
        </w:rPr>
        <w:t>(--radius-</w:t>
      </w:r>
      <w:proofErr w:type="spellStart"/>
      <w:r w:rsidRPr="00B340B0">
        <w:rPr>
          <w:lang w:val="de-DE"/>
        </w:rPr>
        <w:t>lg</w:t>
      </w:r>
      <w:proofErr w:type="spellEnd"/>
      <w:r w:rsidRPr="00B340B0">
        <w:rPr>
          <w:lang w:val="de-DE"/>
        </w:rPr>
        <w:t>);</w:t>
      </w:r>
    </w:p>
    <w:p w14:paraId="0A70EA59" w14:textId="77777777" w:rsidR="00B340B0" w:rsidRDefault="00B340B0" w:rsidP="00B340B0">
      <w:pPr>
        <w:jc w:val="center"/>
      </w:pPr>
      <w:r w:rsidRPr="00B340B0">
        <w:rPr>
          <w:lang w:val="de-DE"/>
        </w:rPr>
        <w:t xml:space="preserve">    </w:t>
      </w:r>
      <w:r>
        <w:t>padding: 20px;</w:t>
      </w:r>
    </w:p>
    <w:p w14:paraId="28DB170C" w14:textId="77777777" w:rsidR="00B340B0" w:rsidRDefault="00B340B0" w:rsidP="00B340B0">
      <w:pPr>
        <w:jc w:val="center"/>
      </w:pPr>
      <w:r>
        <w:t xml:space="preserve">    box-shadow: var(--shadow-card);</w:t>
      </w:r>
    </w:p>
    <w:p w14:paraId="78100278" w14:textId="77777777" w:rsidR="00B340B0" w:rsidRDefault="00B340B0" w:rsidP="00B340B0">
      <w:pPr>
        <w:jc w:val="center"/>
      </w:pPr>
      <w:r>
        <w:t xml:space="preserve">  }</w:t>
      </w:r>
    </w:p>
    <w:p w14:paraId="193BB101" w14:textId="77777777" w:rsidR="00B340B0" w:rsidRDefault="00B340B0" w:rsidP="00B340B0">
      <w:pPr>
        <w:jc w:val="center"/>
      </w:pPr>
      <w:r>
        <w:t xml:space="preserve">  .principle-number {</w:t>
      </w:r>
    </w:p>
    <w:p w14:paraId="22022D23" w14:textId="77777777" w:rsidR="00B340B0" w:rsidRDefault="00B340B0" w:rsidP="00B340B0">
      <w:pPr>
        <w:jc w:val="center"/>
      </w:pPr>
      <w:r>
        <w:t xml:space="preserve">    font-size: 11px;</w:t>
      </w:r>
    </w:p>
    <w:p w14:paraId="488A4CEA" w14:textId="77777777" w:rsidR="00B340B0" w:rsidRDefault="00B340B0" w:rsidP="00B340B0">
      <w:pPr>
        <w:jc w:val="center"/>
      </w:pPr>
      <w:r>
        <w:t xml:space="preserve">    font-weight: 600;</w:t>
      </w:r>
    </w:p>
    <w:p w14:paraId="7CB5857F" w14:textId="77777777" w:rsidR="00B340B0" w:rsidRDefault="00B340B0" w:rsidP="00B340B0">
      <w:pPr>
        <w:jc w:val="center"/>
      </w:pPr>
      <w:r>
        <w:t xml:space="preserve">    letter-spacing: .06em;</w:t>
      </w:r>
    </w:p>
    <w:p w14:paraId="5ACF46D5" w14:textId="77777777" w:rsidR="00B340B0" w:rsidRDefault="00B340B0" w:rsidP="00B340B0">
      <w:pPr>
        <w:jc w:val="center"/>
      </w:pPr>
      <w:r>
        <w:t xml:space="preserve">    color: var(--text-tertiary);</w:t>
      </w:r>
    </w:p>
    <w:p w14:paraId="5CDD3038" w14:textId="77777777" w:rsidR="00B340B0" w:rsidRDefault="00B340B0" w:rsidP="00B340B0">
      <w:pPr>
        <w:jc w:val="center"/>
      </w:pPr>
      <w:r>
        <w:t xml:space="preserve">    margin-bottom: 6px;</w:t>
      </w:r>
    </w:p>
    <w:p w14:paraId="2C8FC231" w14:textId="77777777" w:rsidR="00B340B0" w:rsidRDefault="00B340B0" w:rsidP="00B340B0">
      <w:pPr>
        <w:jc w:val="center"/>
      </w:pPr>
      <w:r>
        <w:t xml:space="preserve">  }</w:t>
      </w:r>
    </w:p>
    <w:p w14:paraId="22199038" w14:textId="77777777" w:rsidR="00B340B0" w:rsidRDefault="00B340B0" w:rsidP="00B340B0">
      <w:pPr>
        <w:jc w:val="center"/>
      </w:pPr>
      <w:r>
        <w:t xml:space="preserve">  .principle-title {</w:t>
      </w:r>
    </w:p>
    <w:p w14:paraId="49BE7395" w14:textId="77777777" w:rsidR="00B340B0" w:rsidRPr="00B340B0" w:rsidRDefault="00B340B0" w:rsidP="00B340B0">
      <w:pPr>
        <w:jc w:val="center"/>
        <w:rPr>
          <w:lang w:val="de-DE"/>
        </w:rPr>
      </w:pPr>
      <w:r>
        <w:t xml:space="preserve">    </w:t>
      </w:r>
      <w:proofErr w:type="spellStart"/>
      <w:r w:rsidRPr="00B340B0">
        <w:rPr>
          <w:lang w:val="de-DE"/>
        </w:rPr>
        <w:t>font</w:t>
      </w:r>
      <w:proofErr w:type="spellEnd"/>
      <w:r w:rsidRPr="00B340B0">
        <w:rPr>
          <w:lang w:val="de-DE"/>
        </w:rPr>
        <w:t>-size: 15px;</w:t>
      </w:r>
    </w:p>
    <w:p w14:paraId="2A6500A9" w14:textId="77777777" w:rsidR="00B340B0" w:rsidRPr="00B340B0" w:rsidRDefault="00B340B0" w:rsidP="00B340B0">
      <w:pPr>
        <w:jc w:val="center"/>
        <w:rPr>
          <w:lang w:val="de-DE"/>
        </w:rPr>
      </w:pPr>
      <w:r w:rsidRPr="00B340B0">
        <w:rPr>
          <w:lang w:val="de-DE"/>
        </w:rPr>
        <w:t xml:space="preserve">    </w:t>
      </w:r>
      <w:proofErr w:type="spellStart"/>
      <w:r w:rsidRPr="00B340B0">
        <w:rPr>
          <w:lang w:val="de-DE"/>
        </w:rPr>
        <w:t>font-weight</w:t>
      </w:r>
      <w:proofErr w:type="spellEnd"/>
      <w:r w:rsidRPr="00B340B0">
        <w:rPr>
          <w:lang w:val="de-DE"/>
        </w:rPr>
        <w:t>: 600;</w:t>
      </w:r>
    </w:p>
    <w:p w14:paraId="7FD70B96" w14:textId="77777777" w:rsidR="00B340B0" w:rsidRDefault="00B340B0" w:rsidP="00B340B0">
      <w:pPr>
        <w:jc w:val="center"/>
      </w:pPr>
      <w:r w:rsidRPr="00B340B0">
        <w:rPr>
          <w:lang w:val="de-DE"/>
        </w:rPr>
        <w:t xml:space="preserve">    </w:t>
      </w:r>
      <w:r>
        <w:t>color: var(--text-primary);</w:t>
      </w:r>
    </w:p>
    <w:p w14:paraId="77E48288" w14:textId="77777777" w:rsidR="00B340B0" w:rsidRDefault="00B340B0" w:rsidP="00B340B0">
      <w:pPr>
        <w:jc w:val="center"/>
      </w:pPr>
      <w:r>
        <w:t xml:space="preserve">    margin-bottom: 8px;</w:t>
      </w:r>
    </w:p>
    <w:p w14:paraId="1470A427" w14:textId="77777777" w:rsidR="00B340B0" w:rsidRDefault="00B340B0" w:rsidP="00B340B0">
      <w:pPr>
        <w:jc w:val="center"/>
      </w:pPr>
      <w:r>
        <w:t xml:space="preserve">    letter-spacing: -.01em;</w:t>
      </w:r>
    </w:p>
    <w:p w14:paraId="405632AD" w14:textId="77777777" w:rsidR="00B340B0" w:rsidRDefault="00B340B0" w:rsidP="00B340B0">
      <w:pPr>
        <w:jc w:val="center"/>
      </w:pPr>
      <w:r>
        <w:t xml:space="preserve">  }</w:t>
      </w:r>
    </w:p>
    <w:p w14:paraId="45E2EDC4" w14:textId="77777777" w:rsidR="00B340B0" w:rsidRDefault="00B340B0" w:rsidP="00B340B0">
      <w:pPr>
        <w:jc w:val="center"/>
      </w:pPr>
      <w:r>
        <w:t xml:space="preserve">  .principle-body {</w:t>
      </w:r>
    </w:p>
    <w:p w14:paraId="2DC846A8" w14:textId="77777777" w:rsidR="00B340B0" w:rsidRDefault="00B340B0" w:rsidP="00B340B0">
      <w:pPr>
        <w:jc w:val="center"/>
      </w:pPr>
      <w:r>
        <w:t xml:space="preserve">    font-size: 13px;</w:t>
      </w:r>
    </w:p>
    <w:p w14:paraId="774B5553" w14:textId="77777777" w:rsidR="00B340B0" w:rsidRDefault="00B340B0" w:rsidP="00B340B0">
      <w:pPr>
        <w:jc w:val="center"/>
      </w:pPr>
      <w:r>
        <w:t xml:space="preserve">    color: var(--text-secondary);</w:t>
      </w:r>
    </w:p>
    <w:p w14:paraId="20153722" w14:textId="77777777" w:rsidR="00B340B0" w:rsidRDefault="00B340B0" w:rsidP="00B340B0">
      <w:pPr>
        <w:jc w:val="center"/>
      </w:pPr>
      <w:r>
        <w:t xml:space="preserve">    line-height: 1.65;</w:t>
      </w:r>
    </w:p>
    <w:p w14:paraId="68F0CF11" w14:textId="77777777" w:rsidR="00B340B0" w:rsidRDefault="00B340B0" w:rsidP="00B340B0">
      <w:pPr>
        <w:jc w:val="center"/>
      </w:pPr>
      <w:r>
        <w:t xml:space="preserve">  }</w:t>
      </w:r>
    </w:p>
    <w:p w14:paraId="7944B675" w14:textId="77777777" w:rsidR="00B340B0" w:rsidRDefault="00B340B0" w:rsidP="00B340B0">
      <w:pPr>
        <w:jc w:val="center"/>
      </w:pPr>
    </w:p>
    <w:p w14:paraId="5C18AD4C" w14:textId="77777777" w:rsidR="00B340B0" w:rsidRDefault="00B340B0" w:rsidP="00B340B0">
      <w:pPr>
        <w:jc w:val="center"/>
      </w:pPr>
      <w:r>
        <w:t xml:space="preserve">  .color-swatch {</w:t>
      </w:r>
    </w:p>
    <w:p w14:paraId="39BD341F" w14:textId="77777777" w:rsidR="00B340B0" w:rsidRDefault="00B340B0" w:rsidP="00B340B0">
      <w:pPr>
        <w:jc w:val="center"/>
      </w:pPr>
      <w:r>
        <w:t xml:space="preserve">    height: 36px;</w:t>
      </w:r>
    </w:p>
    <w:p w14:paraId="2A85583D" w14:textId="77777777" w:rsidR="00B340B0" w:rsidRDefault="00B340B0" w:rsidP="00B340B0">
      <w:pPr>
        <w:jc w:val="center"/>
      </w:pPr>
      <w:r>
        <w:t xml:space="preserve">    border-radius: var(--radius-md);</w:t>
      </w:r>
    </w:p>
    <w:p w14:paraId="5896E0DE" w14:textId="77777777" w:rsidR="00B340B0" w:rsidRDefault="00B340B0" w:rsidP="00B340B0">
      <w:pPr>
        <w:jc w:val="center"/>
      </w:pPr>
      <w:r>
        <w:t xml:space="preserve">    border: 1px solid </w:t>
      </w:r>
      <w:proofErr w:type="spellStart"/>
      <w:r>
        <w:t>rgba</w:t>
      </w:r>
      <w:proofErr w:type="spellEnd"/>
      <w:r>
        <w:t>(0,0,0,.07);</w:t>
      </w:r>
    </w:p>
    <w:p w14:paraId="2F3D9425" w14:textId="77777777" w:rsidR="00B340B0" w:rsidRDefault="00B340B0" w:rsidP="00B340B0">
      <w:pPr>
        <w:jc w:val="center"/>
      </w:pPr>
      <w:r>
        <w:t xml:space="preserve">    margin-bottom: 8px;</w:t>
      </w:r>
    </w:p>
    <w:p w14:paraId="68690DB4" w14:textId="77777777" w:rsidR="00B340B0" w:rsidRDefault="00B340B0" w:rsidP="00B340B0">
      <w:pPr>
        <w:jc w:val="center"/>
      </w:pPr>
      <w:r>
        <w:t xml:space="preserve">  }</w:t>
      </w:r>
    </w:p>
    <w:p w14:paraId="213FB06C" w14:textId="77777777" w:rsidR="00B340B0" w:rsidRDefault="00B340B0" w:rsidP="00B340B0">
      <w:pPr>
        <w:jc w:val="center"/>
      </w:pPr>
      <w:r>
        <w:t xml:space="preserve">  .swatch-label { font-size: 12px; font-weight: 500; color: var(--text-primary); margin-bottom: 2px; }</w:t>
      </w:r>
    </w:p>
    <w:p w14:paraId="235FE6A5" w14:textId="77777777" w:rsidR="00B340B0" w:rsidRDefault="00B340B0" w:rsidP="00B340B0">
      <w:pPr>
        <w:jc w:val="center"/>
      </w:pPr>
      <w:r>
        <w:t xml:space="preserve">  .swatch-hex { font-family: 'DM Mono', monospace; font-size: 11px; color: var(--text-secondary); }</w:t>
      </w:r>
    </w:p>
    <w:p w14:paraId="311FFF64" w14:textId="77777777" w:rsidR="00B340B0" w:rsidRDefault="00B340B0" w:rsidP="00B340B0">
      <w:pPr>
        <w:jc w:val="center"/>
      </w:pPr>
    </w:p>
    <w:p w14:paraId="339562B1" w14:textId="77777777" w:rsidR="00B340B0" w:rsidRDefault="00B340B0" w:rsidP="00B340B0">
      <w:pPr>
        <w:jc w:val="center"/>
      </w:pPr>
      <w:r>
        <w:t xml:space="preserve">  .badge {</w:t>
      </w:r>
    </w:p>
    <w:p w14:paraId="04F7DF18" w14:textId="77777777" w:rsidR="00B340B0" w:rsidRDefault="00B340B0" w:rsidP="00B340B0">
      <w:pPr>
        <w:jc w:val="center"/>
      </w:pPr>
      <w:r>
        <w:t xml:space="preserve">    display: inline-flex; align-items: center;</w:t>
      </w:r>
    </w:p>
    <w:p w14:paraId="34365770" w14:textId="77777777" w:rsidR="00B340B0" w:rsidRPr="00B340B0" w:rsidRDefault="00B340B0" w:rsidP="00B340B0">
      <w:pPr>
        <w:jc w:val="center"/>
        <w:rPr>
          <w:lang w:val="de-DE"/>
        </w:rPr>
      </w:pPr>
      <w:r>
        <w:t xml:space="preserve">    </w:t>
      </w:r>
      <w:proofErr w:type="spellStart"/>
      <w:r w:rsidRPr="00B340B0">
        <w:rPr>
          <w:lang w:val="de-DE"/>
        </w:rPr>
        <w:t>font</w:t>
      </w:r>
      <w:proofErr w:type="spellEnd"/>
      <w:r w:rsidRPr="00B340B0">
        <w:rPr>
          <w:lang w:val="de-DE"/>
        </w:rPr>
        <w:t xml:space="preserve">-size: 12px; </w:t>
      </w:r>
      <w:proofErr w:type="spellStart"/>
      <w:r w:rsidRPr="00B340B0">
        <w:rPr>
          <w:lang w:val="de-DE"/>
        </w:rPr>
        <w:t>font-weight</w:t>
      </w:r>
      <w:proofErr w:type="spellEnd"/>
      <w:r w:rsidRPr="00B340B0">
        <w:rPr>
          <w:lang w:val="de-DE"/>
        </w:rPr>
        <w:t>: 500;</w:t>
      </w:r>
    </w:p>
    <w:p w14:paraId="23C5349D" w14:textId="77777777" w:rsidR="00B340B0" w:rsidRDefault="00B340B0" w:rsidP="00B340B0">
      <w:pPr>
        <w:jc w:val="center"/>
      </w:pPr>
      <w:r w:rsidRPr="00B340B0">
        <w:rPr>
          <w:lang w:val="de-DE"/>
        </w:rPr>
        <w:t xml:space="preserve">    </w:t>
      </w:r>
      <w:r>
        <w:t>padding: 3px 10px;</w:t>
      </w:r>
    </w:p>
    <w:p w14:paraId="5F80251A" w14:textId="77777777" w:rsidR="00B340B0" w:rsidRDefault="00B340B0" w:rsidP="00B340B0">
      <w:pPr>
        <w:jc w:val="center"/>
      </w:pPr>
      <w:r>
        <w:t xml:space="preserve">    border-radius: var(--radius-pill);</w:t>
      </w:r>
    </w:p>
    <w:p w14:paraId="521C4DE1" w14:textId="77777777" w:rsidR="00B340B0" w:rsidRDefault="00B340B0" w:rsidP="00B340B0">
      <w:pPr>
        <w:jc w:val="center"/>
      </w:pPr>
      <w:r>
        <w:t xml:space="preserve">    border: 1px solid transparent;</w:t>
      </w:r>
    </w:p>
    <w:p w14:paraId="22E49F1C" w14:textId="77777777" w:rsidR="00B340B0" w:rsidRDefault="00B340B0" w:rsidP="00B340B0">
      <w:pPr>
        <w:jc w:val="center"/>
      </w:pPr>
      <w:r>
        <w:t xml:space="preserve">  }</w:t>
      </w:r>
    </w:p>
    <w:p w14:paraId="37B8BE01" w14:textId="77777777" w:rsidR="00B340B0" w:rsidRDefault="00B340B0" w:rsidP="00B340B0">
      <w:pPr>
        <w:jc w:val="center"/>
      </w:pPr>
      <w:r>
        <w:lastRenderedPageBreak/>
        <w:t xml:space="preserve">  .badge-buy    { background: var(--green-light); color: var(--green); border-color: var(--green-mid); }</w:t>
      </w:r>
    </w:p>
    <w:p w14:paraId="455DF51E" w14:textId="77777777" w:rsidR="00B340B0" w:rsidRDefault="00B340B0" w:rsidP="00B340B0">
      <w:pPr>
        <w:jc w:val="center"/>
      </w:pPr>
      <w:r>
        <w:t xml:space="preserve">  .badge-wait   { background: var(--gray-badge-</w:t>
      </w:r>
      <w:proofErr w:type="spellStart"/>
      <w:r>
        <w:t>bg</w:t>
      </w:r>
      <w:proofErr w:type="spellEnd"/>
      <w:r>
        <w:t>); color: var(--gray-badge); border-color: var(--border); }</w:t>
      </w:r>
    </w:p>
    <w:p w14:paraId="4091680D" w14:textId="77777777" w:rsidR="00B340B0" w:rsidRDefault="00B340B0" w:rsidP="00B340B0">
      <w:pPr>
        <w:jc w:val="center"/>
      </w:pPr>
      <w:r>
        <w:t xml:space="preserve">  .badge-alert  { background: var(--red-light); color: var(--red); border-color: #FECACA; }</w:t>
      </w:r>
    </w:p>
    <w:p w14:paraId="255180A2" w14:textId="77777777" w:rsidR="00B340B0" w:rsidRDefault="00B340B0" w:rsidP="00B340B0">
      <w:pPr>
        <w:jc w:val="center"/>
      </w:pPr>
      <w:r>
        <w:t xml:space="preserve">  .badge-watch  { background: var(--amber-light); color: var(--amber); border-color: #FDE68A; }</w:t>
      </w:r>
    </w:p>
    <w:p w14:paraId="42C08C63" w14:textId="77777777" w:rsidR="00B340B0" w:rsidRDefault="00B340B0" w:rsidP="00B340B0">
      <w:pPr>
        <w:jc w:val="center"/>
      </w:pPr>
    </w:p>
    <w:p w14:paraId="6FD67B04" w14:textId="77777777" w:rsidR="00B340B0" w:rsidRDefault="00B340B0" w:rsidP="00B340B0">
      <w:pPr>
        <w:jc w:val="center"/>
      </w:pPr>
      <w:r>
        <w:t xml:space="preserve">  .metric-row {</w:t>
      </w:r>
    </w:p>
    <w:p w14:paraId="123A4C7B" w14:textId="77777777" w:rsidR="00B340B0" w:rsidRDefault="00B340B0" w:rsidP="00B340B0">
      <w:pPr>
        <w:jc w:val="center"/>
      </w:pPr>
      <w:r>
        <w:t xml:space="preserve">    display: flex; align-items: center; justify-content: space-between;</w:t>
      </w:r>
    </w:p>
    <w:p w14:paraId="6194C041" w14:textId="77777777" w:rsidR="00B340B0" w:rsidRDefault="00B340B0" w:rsidP="00B340B0">
      <w:pPr>
        <w:jc w:val="center"/>
      </w:pPr>
      <w:r>
        <w:t xml:space="preserve">    padding: 6px 0;</w:t>
      </w:r>
    </w:p>
    <w:p w14:paraId="22A078F3" w14:textId="77777777" w:rsidR="00B340B0" w:rsidRDefault="00B340B0" w:rsidP="00B340B0">
      <w:pPr>
        <w:jc w:val="center"/>
      </w:pPr>
      <w:r>
        <w:t xml:space="preserve">    border-bottom: 1px solid var(--border-light);</w:t>
      </w:r>
    </w:p>
    <w:p w14:paraId="014CB502" w14:textId="77777777" w:rsidR="00B340B0" w:rsidRDefault="00B340B0" w:rsidP="00B340B0">
      <w:pPr>
        <w:jc w:val="center"/>
      </w:pPr>
      <w:r>
        <w:t xml:space="preserve">    font-size: 13px;</w:t>
      </w:r>
    </w:p>
    <w:p w14:paraId="76C8C013" w14:textId="77777777" w:rsidR="00B340B0" w:rsidRDefault="00B340B0" w:rsidP="00B340B0">
      <w:pPr>
        <w:jc w:val="center"/>
      </w:pPr>
      <w:r>
        <w:t xml:space="preserve">  }</w:t>
      </w:r>
    </w:p>
    <w:p w14:paraId="0E7D9B82" w14:textId="77777777" w:rsidR="00B340B0" w:rsidRDefault="00B340B0" w:rsidP="00B340B0">
      <w:pPr>
        <w:jc w:val="center"/>
      </w:pPr>
      <w:r>
        <w:t xml:space="preserve">  .</w:t>
      </w:r>
      <w:proofErr w:type="spellStart"/>
      <w:r>
        <w:t>metric-row:last-child</w:t>
      </w:r>
      <w:proofErr w:type="spellEnd"/>
      <w:r>
        <w:t xml:space="preserve"> { border-bottom: none; }</w:t>
      </w:r>
    </w:p>
    <w:p w14:paraId="03C379F6" w14:textId="77777777" w:rsidR="00B340B0" w:rsidRDefault="00B340B0" w:rsidP="00B340B0">
      <w:pPr>
        <w:jc w:val="center"/>
      </w:pPr>
      <w:r>
        <w:t xml:space="preserve">  .metric-label { color: var(--text-secondary); }</w:t>
      </w:r>
    </w:p>
    <w:p w14:paraId="7D2A7A86" w14:textId="77777777" w:rsidR="00B340B0" w:rsidRDefault="00B340B0" w:rsidP="00B340B0">
      <w:pPr>
        <w:jc w:val="center"/>
      </w:pPr>
      <w:r>
        <w:t xml:space="preserve">  .metric-value { font-weight: 500; color: var(--text-primary); display: flex; align-items: center; gap: 4px; }</w:t>
      </w:r>
    </w:p>
    <w:p w14:paraId="61AB74AB" w14:textId="77777777" w:rsidR="00B340B0" w:rsidRDefault="00B340B0" w:rsidP="00B340B0">
      <w:pPr>
        <w:jc w:val="center"/>
      </w:pPr>
      <w:r>
        <w:t xml:space="preserve">  .arrow-up   { color: var(--green); font-size: 14px; }</w:t>
      </w:r>
    </w:p>
    <w:p w14:paraId="09A7A60E" w14:textId="77777777" w:rsidR="00B340B0" w:rsidRDefault="00B340B0" w:rsidP="00B340B0">
      <w:pPr>
        <w:jc w:val="center"/>
      </w:pPr>
      <w:r>
        <w:t xml:space="preserve">  .arrow-down { color: var(--red);   font-size: 14px; }</w:t>
      </w:r>
    </w:p>
    <w:p w14:paraId="7F9A2A11" w14:textId="77777777" w:rsidR="00B340B0" w:rsidRDefault="00B340B0" w:rsidP="00B340B0">
      <w:pPr>
        <w:jc w:val="center"/>
      </w:pPr>
    </w:p>
    <w:p w14:paraId="584CDD36" w14:textId="77777777" w:rsidR="00B340B0" w:rsidRDefault="00B340B0" w:rsidP="00B340B0">
      <w:pPr>
        <w:jc w:val="center"/>
      </w:pPr>
      <w:r>
        <w:t xml:space="preserve">  .chart-preview {</w:t>
      </w:r>
    </w:p>
    <w:p w14:paraId="17CF5762" w14:textId="77777777" w:rsidR="00B340B0" w:rsidRDefault="00B340B0" w:rsidP="00B340B0">
      <w:pPr>
        <w:jc w:val="center"/>
      </w:pPr>
      <w:r>
        <w:t xml:space="preserve">    height: 64px;</w:t>
      </w:r>
    </w:p>
    <w:p w14:paraId="0857FA42" w14:textId="77777777" w:rsidR="00B340B0" w:rsidRDefault="00B340B0" w:rsidP="00B340B0">
      <w:pPr>
        <w:jc w:val="center"/>
      </w:pPr>
      <w:r>
        <w:t xml:space="preserve">    width: 100%;</w:t>
      </w:r>
    </w:p>
    <w:p w14:paraId="32287D89" w14:textId="77777777" w:rsidR="00B340B0" w:rsidRDefault="00B340B0" w:rsidP="00B340B0">
      <w:pPr>
        <w:jc w:val="center"/>
      </w:pPr>
      <w:r>
        <w:t xml:space="preserve">    margin: 12px 0;</w:t>
      </w:r>
    </w:p>
    <w:p w14:paraId="5664B627" w14:textId="77777777" w:rsidR="00B340B0" w:rsidRDefault="00B340B0" w:rsidP="00B340B0">
      <w:pPr>
        <w:jc w:val="center"/>
      </w:pPr>
      <w:r>
        <w:t xml:space="preserve">    position: relative;</w:t>
      </w:r>
    </w:p>
    <w:p w14:paraId="70ACD7A6" w14:textId="77777777" w:rsidR="00B340B0" w:rsidRDefault="00B340B0" w:rsidP="00B340B0">
      <w:pPr>
        <w:jc w:val="center"/>
      </w:pPr>
      <w:r>
        <w:t xml:space="preserve">  }</w:t>
      </w:r>
    </w:p>
    <w:p w14:paraId="31D9E135" w14:textId="77777777" w:rsidR="00B340B0" w:rsidRDefault="00B340B0" w:rsidP="00B340B0">
      <w:pPr>
        <w:jc w:val="center"/>
      </w:pPr>
      <w:r>
        <w:t xml:space="preserve">  .chart-preview </w:t>
      </w:r>
      <w:proofErr w:type="spellStart"/>
      <w:r>
        <w:t>svg</w:t>
      </w:r>
      <w:proofErr w:type="spellEnd"/>
      <w:r>
        <w:t xml:space="preserve"> { width: 100%; height: 100%; }</w:t>
      </w:r>
    </w:p>
    <w:p w14:paraId="0EA1894C" w14:textId="77777777" w:rsidR="00B340B0" w:rsidRDefault="00B340B0" w:rsidP="00B340B0">
      <w:pPr>
        <w:jc w:val="center"/>
      </w:pPr>
    </w:p>
    <w:p w14:paraId="661CD052" w14:textId="77777777" w:rsidR="00B340B0" w:rsidRDefault="00B340B0" w:rsidP="00B340B0">
      <w:pPr>
        <w:jc w:val="center"/>
      </w:pPr>
      <w:r>
        <w:t xml:space="preserve">  .type-row {</w:t>
      </w:r>
    </w:p>
    <w:p w14:paraId="7A70BDF7" w14:textId="77777777" w:rsidR="00B340B0" w:rsidRDefault="00B340B0" w:rsidP="00B340B0">
      <w:pPr>
        <w:jc w:val="center"/>
      </w:pPr>
      <w:r>
        <w:t xml:space="preserve">    display: flex; align-items: baseline; justify-content: space-between;</w:t>
      </w:r>
    </w:p>
    <w:p w14:paraId="5234A750" w14:textId="77777777" w:rsidR="00B340B0" w:rsidRDefault="00B340B0" w:rsidP="00B340B0">
      <w:pPr>
        <w:jc w:val="center"/>
      </w:pPr>
      <w:r>
        <w:t xml:space="preserve">    padding: 10px 0;</w:t>
      </w:r>
    </w:p>
    <w:p w14:paraId="49038832" w14:textId="77777777" w:rsidR="00B340B0" w:rsidRDefault="00B340B0" w:rsidP="00B340B0">
      <w:pPr>
        <w:jc w:val="center"/>
      </w:pPr>
      <w:r>
        <w:t xml:space="preserve">    border-bottom: 1px solid var(--border-light);</w:t>
      </w:r>
    </w:p>
    <w:p w14:paraId="278CC1BA" w14:textId="77777777" w:rsidR="00B340B0" w:rsidRDefault="00B340B0" w:rsidP="00B340B0">
      <w:pPr>
        <w:jc w:val="center"/>
      </w:pPr>
      <w:r>
        <w:t xml:space="preserve">  }</w:t>
      </w:r>
    </w:p>
    <w:p w14:paraId="5DF0D50F" w14:textId="77777777" w:rsidR="00B340B0" w:rsidRDefault="00B340B0" w:rsidP="00B340B0">
      <w:pPr>
        <w:jc w:val="center"/>
      </w:pPr>
      <w:r>
        <w:t xml:space="preserve">  .</w:t>
      </w:r>
      <w:proofErr w:type="spellStart"/>
      <w:r>
        <w:t>type-row:last-child</w:t>
      </w:r>
      <w:proofErr w:type="spellEnd"/>
      <w:r>
        <w:t xml:space="preserve"> { border-bottom: none; }</w:t>
      </w:r>
    </w:p>
    <w:p w14:paraId="7B2A8E24" w14:textId="77777777" w:rsidR="00B340B0" w:rsidRDefault="00B340B0" w:rsidP="00B340B0">
      <w:pPr>
        <w:jc w:val="center"/>
      </w:pPr>
      <w:r>
        <w:t xml:space="preserve">  .type-name { font-size: 12px; color: var(--text-tertiary); font-family: 'DM Mono', monospace; }</w:t>
      </w:r>
    </w:p>
    <w:p w14:paraId="2A9BF849" w14:textId="77777777" w:rsidR="00B340B0" w:rsidRDefault="00B340B0" w:rsidP="00B340B0">
      <w:pPr>
        <w:jc w:val="center"/>
      </w:pPr>
      <w:r>
        <w:t xml:space="preserve">  .type-sample { color: var(--text-primary); }</w:t>
      </w:r>
    </w:p>
    <w:p w14:paraId="3C90D014" w14:textId="77777777" w:rsidR="00B340B0" w:rsidRDefault="00B340B0" w:rsidP="00B340B0">
      <w:pPr>
        <w:jc w:val="center"/>
      </w:pPr>
    </w:p>
    <w:p w14:paraId="1A8B54A7" w14:textId="77777777" w:rsidR="00B340B0" w:rsidRDefault="00B340B0" w:rsidP="00B340B0">
      <w:pPr>
        <w:jc w:val="center"/>
      </w:pPr>
      <w:r>
        <w:t xml:space="preserve">  .spacing-row {</w:t>
      </w:r>
    </w:p>
    <w:p w14:paraId="6E3B45C9" w14:textId="77777777" w:rsidR="00B340B0" w:rsidRDefault="00B340B0" w:rsidP="00B340B0">
      <w:pPr>
        <w:jc w:val="center"/>
      </w:pPr>
      <w:r>
        <w:t xml:space="preserve">    display: flex; align-items: center; gap: 12px;</w:t>
      </w:r>
    </w:p>
    <w:p w14:paraId="72F115EB" w14:textId="77777777" w:rsidR="00B340B0" w:rsidRDefault="00B340B0" w:rsidP="00B340B0">
      <w:pPr>
        <w:jc w:val="center"/>
      </w:pPr>
      <w:r>
        <w:t xml:space="preserve">    padding: 8px 0;</w:t>
      </w:r>
    </w:p>
    <w:p w14:paraId="25E2D9C6" w14:textId="77777777" w:rsidR="00B340B0" w:rsidRDefault="00B340B0" w:rsidP="00B340B0">
      <w:pPr>
        <w:jc w:val="center"/>
      </w:pPr>
      <w:r>
        <w:t xml:space="preserve">    border-bottom: 1px solid var(--border-light);</w:t>
      </w:r>
    </w:p>
    <w:p w14:paraId="0AC94F15" w14:textId="77777777" w:rsidR="00B340B0" w:rsidRDefault="00B340B0" w:rsidP="00B340B0">
      <w:pPr>
        <w:jc w:val="center"/>
      </w:pPr>
      <w:r>
        <w:t xml:space="preserve">  }</w:t>
      </w:r>
    </w:p>
    <w:p w14:paraId="67EB9D69" w14:textId="77777777" w:rsidR="00B340B0" w:rsidRDefault="00B340B0" w:rsidP="00B340B0">
      <w:pPr>
        <w:jc w:val="center"/>
      </w:pPr>
      <w:r>
        <w:t xml:space="preserve">  .</w:t>
      </w:r>
      <w:proofErr w:type="spellStart"/>
      <w:r>
        <w:t>spacing-row:last-child</w:t>
      </w:r>
      <w:proofErr w:type="spellEnd"/>
      <w:r>
        <w:t xml:space="preserve"> { border-bottom: none; }</w:t>
      </w:r>
    </w:p>
    <w:p w14:paraId="5502BB9B" w14:textId="77777777" w:rsidR="00B340B0" w:rsidRDefault="00B340B0" w:rsidP="00B340B0">
      <w:pPr>
        <w:jc w:val="center"/>
      </w:pPr>
      <w:r>
        <w:t xml:space="preserve">  .spacing-bar { background: var(--blue-light); border: 1px solid var(--blue-mid); border-radius: 3px; height: 8px; flex-shrink: 0; }</w:t>
      </w:r>
    </w:p>
    <w:p w14:paraId="64E409D0" w14:textId="77777777" w:rsidR="00B340B0" w:rsidRDefault="00B340B0" w:rsidP="00B340B0">
      <w:pPr>
        <w:jc w:val="center"/>
      </w:pPr>
      <w:r>
        <w:t xml:space="preserve">  .spacing-meta { font-size: 12px; color: var(--text-secondary); }</w:t>
      </w:r>
    </w:p>
    <w:p w14:paraId="1B596EF8" w14:textId="77777777" w:rsidR="00B340B0" w:rsidRDefault="00B340B0" w:rsidP="00B340B0">
      <w:pPr>
        <w:jc w:val="center"/>
      </w:pPr>
      <w:r>
        <w:t xml:space="preserve">  .spacing-</w:t>
      </w:r>
      <w:proofErr w:type="spellStart"/>
      <w:r>
        <w:t>val</w:t>
      </w:r>
      <w:proofErr w:type="spellEnd"/>
      <w:r>
        <w:t xml:space="preserve"> { font-family: 'DM Mono', monospace; font-size: 12px; color: var(--text-primary); font-weight: 500; min-width: 32px; }</w:t>
      </w:r>
    </w:p>
    <w:p w14:paraId="5102E3FA" w14:textId="77777777" w:rsidR="00B340B0" w:rsidRDefault="00B340B0" w:rsidP="00B340B0">
      <w:pPr>
        <w:jc w:val="center"/>
      </w:pPr>
    </w:p>
    <w:p w14:paraId="76F0DD63" w14:textId="77777777" w:rsidR="00B340B0" w:rsidRDefault="00B340B0" w:rsidP="00B340B0">
      <w:pPr>
        <w:jc w:val="center"/>
      </w:pPr>
      <w:r>
        <w:t xml:space="preserve">  .do-</w:t>
      </w:r>
      <w:proofErr w:type="spellStart"/>
      <w:r>
        <w:t>dont</w:t>
      </w:r>
      <w:proofErr w:type="spellEnd"/>
      <w:r>
        <w:t xml:space="preserve">-grid { display: grid; grid-template-columns: 1fr </w:t>
      </w:r>
      <w:proofErr w:type="spellStart"/>
      <w:r>
        <w:t>1fr</w:t>
      </w:r>
      <w:proofErr w:type="spellEnd"/>
      <w:r>
        <w:t>; gap: 14px; }</w:t>
      </w:r>
    </w:p>
    <w:p w14:paraId="116A0A91" w14:textId="77777777" w:rsidR="00B340B0" w:rsidRDefault="00B340B0" w:rsidP="00B340B0">
      <w:pPr>
        <w:jc w:val="center"/>
      </w:pPr>
      <w:r>
        <w:lastRenderedPageBreak/>
        <w:t xml:space="preserve">  .do-card   { border: 1px solid var(--green-mid); border-radius: var(--radius-lg); padding: 16px; background: var(--green-light); }</w:t>
      </w:r>
    </w:p>
    <w:p w14:paraId="2C2409DC" w14:textId="77777777" w:rsidR="00B340B0" w:rsidRDefault="00B340B0" w:rsidP="00B340B0">
      <w:pPr>
        <w:jc w:val="center"/>
      </w:pPr>
      <w:r>
        <w:t xml:space="preserve">  .</w:t>
      </w:r>
      <w:proofErr w:type="spellStart"/>
      <w:r>
        <w:t>dont</w:t>
      </w:r>
      <w:proofErr w:type="spellEnd"/>
      <w:r>
        <w:t>-card { border: 1px solid #FECACA; border-radius: var(--radius-lg); padding: 16px; background: var(--red-light); }</w:t>
      </w:r>
    </w:p>
    <w:p w14:paraId="7D9B04B3" w14:textId="77777777" w:rsidR="00B340B0" w:rsidRDefault="00B340B0" w:rsidP="00B340B0">
      <w:pPr>
        <w:jc w:val="center"/>
      </w:pPr>
      <w:r>
        <w:t xml:space="preserve">  .do-label   { font-size: 11px; font-weight: 600; letter-spacing: .06em; text-transform: uppercase; color: var(--green); margin-bottom: 8px; }</w:t>
      </w:r>
    </w:p>
    <w:p w14:paraId="3F1047AE" w14:textId="77777777" w:rsidR="00B340B0" w:rsidRDefault="00B340B0" w:rsidP="00B340B0">
      <w:pPr>
        <w:jc w:val="center"/>
      </w:pPr>
      <w:r>
        <w:t xml:space="preserve">  .</w:t>
      </w:r>
      <w:proofErr w:type="spellStart"/>
      <w:r>
        <w:t>dont</w:t>
      </w:r>
      <w:proofErr w:type="spellEnd"/>
      <w:r>
        <w:t>-label { font-size: 11px; font-weight: 600; letter-spacing: .06em; text-transform: uppercase; color: var(--red);   margin-bottom: 8px; }</w:t>
      </w:r>
    </w:p>
    <w:p w14:paraId="6E9AB367" w14:textId="77777777" w:rsidR="00B340B0" w:rsidRDefault="00B340B0" w:rsidP="00B340B0">
      <w:pPr>
        <w:jc w:val="center"/>
      </w:pPr>
      <w:r>
        <w:t xml:space="preserve">  .do-body, .</w:t>
      </w:r>
      <w:proofErr w:type="spellStart"/>
      <w:r>
        <w:t>dont</w:t>
      </w:r>
      <w:proofErr w:type="spellEnd"/>
      <w:r>
        <w:t>-body { font-size: 13px; color: var(--text-secondary); line-height: 1.55; }</w:t>
      </w:r>
    </w:p>
    <w:p w14:paraId="3FE1646A" w14:textId="77777777" w:rsidR="00B340B0" w:rsidRDefault="00B340B0" w:rsidP="00B340B0">
      <w:pPr>
        <w:jc w:val="center"/>
      </w:pPr>
    </w:p>
    <w:p w14:paraId="44D602DC" w14:textId="77777777" w:rsidR="00B340B0" w:rsidRDefault="00B340B0" w:rsidP="00B340B0">
      <w:pPr>
        <w:jc w:val="center"/>
      </w:pPr>
      <w:r>
        <w:t xml:space="preserve">  .breakdown-bar { display: flex; border-radius: var(--radius-pill); overflow: hidden; height: 8px; width: 100%; gap: 2px; }</w:t>
      </w:r>
    </w:p>
    <w:p w14:paraId="61388F48" w14:textId="77777777" w:rsidR="00B340B0" w:rsidRDefault="00B340B0" w:rsidP="00B340B0">
      <w:pPr>
        <w:jc w:val="center"/>
      </w:pPr>
      <w:r>
        <w:t xml:space="preserve">  .breakdown-bar span { height: 100%; border-radius: 2px; }</w:t>
      </w:r>
    </w:p>
    <w:p w14:paraId="51DDA36F" w14:textId="77777777" w:rsidR="00B340B0" w:rsidRDefault="00B340B0" w:rsidP="00B340B0">
      <w:pPr>
        <w:jc w:val="center"/>
      </w:pPr>
    </w:p>
    <w:p w14:paraId="3ED3B0D7" w14:textId="77777777" w:rsidR="00B340B0" w:rsidRDefault="00B340B0" w:rsidP="00B340B0">
      <w:pPr>
        <w:jc w:val="center"/>
      </w:pPr>
      <w:r>
        <w:t xml:space="preserve">  .sentiment-row { display: flex; align-items: center; gap: 6px; font-size: 12px; }</w:t>
      </w:r>
    </w:p>
    <w:p w14:paraId="5A3407F0" w14:textId="77777777" w:rsidR="00B340B0" w:rsidRDefault="00B340B0" w:rsidP="00B340B0">
      <w:pPr>
        <w:jc w:val="center"/>
      </w:pPr>
      <w:r>
        <w:t xml:space="preserve">  .sentiment-dot { width: 8px; height: 8px; border-radius: 50%; flex-shrink: 0; }</w:t>
      </w:r>
    </w:p>
    <w:p w14:paraId="1921683E" w14:textId="77777777" w:rsidR="00B340B0" w:rsidRDefault="00B340B0" w:rsidP="00B340B0">
      <w:pPr>
        <w:jc w:val="center"/>
      </w:pPr>
    </w:p>
    <w:p w14:paraId="31A8D523" w14:textId="77777777" w:rsidR="00B340B0" w:rsidRDefault="00B340B0" w:rsidP="00B340B0">
      <w:pPr>
        <w:jc w:val="center"/>
      </w:pPr>
      <w:r>
        <w:t xml:space="preserve">  .</w:t>
      </w:r>
      <w:proofErr w:type="spellStart"/>
      <w:r>
        <w:t>btn</w:t>
      </w:r>
      <w:proofErr w:type="spellEnd"/>
      <w:r>
        <w:t>-dark {</w:t>
      </w:r>
    </w:p>
    <w:p w14:paraId="3505658D" w14:textId="77777777" w:rsidR="00B340B0" w:rsidRDefault="00B340B0" w:rsidP="00B340B0">
      <w:pPr>
        <w:jc w:val="center"/>
      </w:pPr>
      <w:r>
        <w:t xml:space="preserve">    background: var(--dark-</w:t>
      </w:r>
      <w:proofErr w:type="spellStart"/>
      <w:r>
        <w:t>btn</w:t>
      </w:r>
      <w:proofErr w:type="spellEnd"/>
      <w:r>
        <w:t>); color: #fff;</w:t>
      </w:r>
    </w:p>
    <w:p w14:paraId="2B1590CA" w14:textId="77777777" w:rsidR="00B340B0" w:rsidRDefault="00B340B0" w:rsidP="00B340B0">
      <w:pPr>
        <w:jc w:val="center"/>
      </w:pPr>
      <w:r>
        <w:t xml:space="preserve">    border: none; border-radius: var(--radius-md);</w:t>
      </w:r>
    </w:p>
    <w:p w14:paraId="7560628E" w14:textId="77777777" w:rsidR="00B340B0" w:rsidRDefault="00B340B0" w:rsidP="00B340B0">
      <w:pPr>
        <w:jc w:val="center"/>
      </w:pPr>
      <w:r>
        <w:t xml:space="preserve">    padding: 9px 20px; font-size: 13px; font-weight: 500;</w:t>
      </w:r>
    </w:p>
    <w:p w14:paraId="0DB1E53D" w14:textId="77777777" w:rsidR="00B340B0" w:rsidRDefault="00B340B0" w:rsidP="00B340B0">
      <w:pPr>
        <w:jc w:val="center"/>
      </w:pPr>
      <w:r>
        <w:t xml:space="preserve">    cursor: pointer; font-family: 'DM Sans', sans-serif;</w:t>
      </w:r>
    </w:p>
    <w:p w14:paraId="7CB40E2D" w14:textId="77777777" w:rsidR="00B340B0" w:rsidRDefault="00B340B0" w:rsidP="00B340B0">
      <w:pPr>
        <w:jc w:val="center"/>
      </w:pPr>
      <w:r>
        <w:t xml:space="preserve">  }</w:t>
      </w:r>
    </w:p>
    <w:p w14:paraId="2290DD52" w14:textId="77777777" w:rsidR="00B340B0" w:rsidRDefault="00B340B0" w:rsidP="00B340B0">
      <w:pPr>
        <w:jc w:val="center"/>
      </w:pPr>
      <w:r>
        <w:t xml:space="preserve">  .</w:t>
      </w:r>
      <w:proofErr w:type="spellStart"/>
      <w:r>
        <w:t>btn</w:t>
      </w:r>
      <w:proofErr w:type="spellEnd"/>
      <w:r>
        <w:t>-outline {</w:t>
      </w:r>
    </w:p>
    <w:p w14:paraId="2A8747C4" w14:textId="77777777" w:rsidR="00B340B0" w:rsidRDefault="00B340B0" w:rsidP="00B340B0">
      <w:pPr>
        <w:jc w:val="center"/>
      </w:pPr>
      <w:r>
        <w:t xml:space="preserve">    background: transparent; color: var(--text-primary);</w:t>
      </w:r>
    </w:p>
    <w:p w14:paraId="22D8EDCA" w14:textId="77777777" w:rsidR="00B340B0" w:rsidRDefault="00B340B0" w:rsidP="00B340B0">
      <w:pPr>
        <w:jc w:val="center"/>
      </w:pPr>
      <w:r>
        <w:t xml:space="preserve">    border: 1px solid var(--border); border-radius: var(--radius-md);</w:t>
      </w:r>
    </w:p>
    <w:p w14:paraId="77273213" w14:textId="77777777" w:rsidR="00B340B0" w:rsidRDefault="00B340B0" w:rsidP="00B340B0">
      <w:pPr>
        <w:jc w:val="center"/>
      </w:pPr>
      <w:r>
        <w:t xml:space="preserve">    padding: 9px 20px; font-size: 13px; font-weight: 500;</w:t>
      </w:r>
    </w:p>
    <w:p w14:paraId="35B8FEFC" w14:textId="77777777" w:rsidR="00B340B0" w:rsidRDefault="00B340B0" w:rsidP="00B340B0">
      <w:pPr>
        <w:jc w:val="center"/>
      </w:pPr>
      <w:r>
        <w:t xml:space="preserve">    cursor: pointer; font-family: 'DM Sans', sans-serif;</w:t>
      </w:r>
    </w:p>
    <w:p w14:paraId="151ADB99" w14:textId="77777777" w:rsidR="00B340B0" w:rsidRDefault="00B340B0" w:rsidP="00B340B0">
      <w:pPr>
        <w:jc w:val="center"/>
      </w:pPr>
      <w:r>
        <w:t xml:space="preserve">  }</w:t>
      </w:r>
    </w:p>
    <w:p w14:paraId="42672C16" w14:textId="77777777" w:rsidR="00B340B0" w:rsidRDefault="00B340B0" w:rsidP="00B340B0">
      <w:pPr>
        <w:jc w:val="center"/>
      </w:pPr>
    </w:p>
    <w:p w14:paraId="0B1327FB" w14:textId="77777777" w:rsidR="00B340B0" w:rsidRDefault="00B340B0" w:rsidP="00B340B0">
      <w:pPr>
        <w:jc w:val="center"/>
      </w:pPr>
      <w:r>
        <w:t xml:space="preserve">  .icon-box {</w:t>
      </w:r>
    </w:p>
    <w:p w14:paraId="78F16F71" w14:textId="77777777" w:rsidR="00B340B0" w:rsidRDefault="00B340B0" w:rsidP="00B340B0">
      <w:pPr>
        <w:jc w:val="center"/>
      </w:pPr>
      <w:r>
        <w:t xml:space="preserve">    width: 28px; height: 28px;</w:t>
      </w:r>
    </w:p>
    <w:p w14:paraId="614D4925" w14:textId="77777777" w:rsidR="00B340B0" w:rsidRDefault="00B340B0" w:rsidP="00B340B0">
      <w:pPr>
        <w:jc w:val="center"/>
      </w:pPr>
      <w:r>
        <w:t xml:space="preserve">    border-radius: var(--radius-</w:t>
      </w:r>
      <w:proofErr w:type="spellStart"/>
      <w:r>
        <w:t>sm</w:t>
      </w:r>
      <w:proofErr w:type="spellEnd"/>
      <w:r>
        <w:t>);</w:t>
      </w:r>
    </w:p>
    <w:p w14:paraId="6CFBFD76" w14:textId="77777777" w:rsidR="00B340B0" w:rsidRDefault="00B340B0" w:rsidP="00B340B0">
      <w:pPr>
        <w:jc w:val="center"/>
      </w:pPr>
      <w:r>
        <w:t xml:space="preserve">    border: 1px solid var(--border);</w:t>
      </w:r>
    </w:p>
    <w:p w14:paraId="1A377CB9" w14:textId="77777777" w:rsidR="00B340B0" w:rsidRDefault="00B340B0" w:rsidP="00B340B0">
      <w:pPr>
        <w:jc w:val="center"/>
      </w:pPr>
      <w:r>
        <w:t xml:space="preserve">    background: var(--</w:t>
      </w:r>
      <w:proofErr w:type="spellStart"/>
      <w:r>
        <w:t>bg</w:t>
      </w:r>
      <w:proofErr w:type="spellEnd"/>
      <w:r>
        <w:t>-page);</w:t>
      </w:r>
    </w:p>
    <w:p w14:paraId="5DB88B90" w14:textId="77777777" w:rsidR="00B340B0" w:rsidRDefault="00B340B0" w:rsidP="00B340B0">
      <w:pPr>
        <w:jc w:val="center"/>
      </w:pPr>
      <w:r>
        <w:t xml:space="preserve">    display: flex; align-items: center; justify-content: center;</w:t>
      </w:r>
    </w:p>
    <w:p w14:paraId="0BCF02A9" w14:textId="77777777" w:rsidR="00B340B0" w:rsidRDefault="00B340B0" w:rsidP="00B340B0">
      <w:pPr>
        <w:jc w:val="center"/>
      </w:pPr>
      <w:r>
        <w:t xml:space="preserve">    font-size: 11px; font-weight: 600; color: var(--text-secondary);</w:t>
      </w:r>
    </w:p>
    <w:p w14:paraId="1FA5BDBA" w14:textId="77777777" w:rsidR="00B340B0" w:rsidRDefault="00B340B0" w:rsidP="00B340B0">
      <w:pPr>
        <w:jc w:val="center"/>
      </w:pPr>
      <w:r>
        <w:t xml:space="preserve">    flex-shrink: 0;</w:t>
      </w:r>
    </w:p>
    <w:p w14:paraId="346C421E" w14:textId="77777777" w:rsidR="00B340B0" w:rsidRDefault="00B340B0" w:rsidP="00B340B0">
      <w:pPr>
        <w:jc w:val="center"/>
      </w:pPr>
      <w:r>
        <w:t xml:space="preserve">  }</w:t>
      </w:r>
    </w:p>
    <w:p w14:paraId="38313F8E" w14:textId="77777777" w:rsidR="00B340B0" w:rsidRDefault="00B340B0" w:rsidP="00B340B0">
      <w:pPr>
        <w:jc w:val="center"/>
      </w:pPr>
      <w:r>
        <w:t xml:space="preserve">  .commodity-header { display: flex; align-items: center; justify-content: space-between; margin-bottom: 12px; }</w:t>
      </w:r>
    </w:p>
    <w:p w14:paraId="54600F70" w14:textId="77777777" w:rsidR="00B340B0" w:rsidRDefault="00B340B0" w:rsidP="00B340B0">
      <w:pPr>
        <w:jc w:val="center"/>
      </w:pPr>
      <w:r>
        <w:t xml:space="preserve">  .commodity-name { font-size: 15px; font-weight: 600; display: flex; align-items: center; gap: 8px; }</w:t>
      </w:r>
    </w:p>
    <w:p w14:paraId="043D2843" w14:textId="77777777" w:rsidR="00B340B0" w:rsidRDefault="00B340B0" w:rsidP="00B340B0">
      <w:pPr>
        <w:jc w:val="center"/>
      </w:pPr>
    </w:p>
    <w:p w14:paraId="393E4D62" w14:textId="77777777" w:rsidR="00B340B0" w:rsidRDefault="00B340B0" w:rsidP="00B340B0">
      <w:pPr>
        <w:jc w:val="center"/>
      </w:pPr>
      <w:r>
        <w:t xml:space="preserve">  .divider { height: 1px; background: var(--border-light); margin: 6px 0; }</w:t>
      </w:r>
    </w:p>
    <w:p w14:paraId="262B878A" w14:textId="77777777" w:rsidR="00B340B0" w:rsidRDefault="00B340B0" w:rsidP="00B340B0">
      <w:pPr>
        <w:jc w:val="center"/>
      </w:pPr>
    </w:p>
    <w:p w14:paraId="6EFB71ED" w14:textId="77777777" w:rsidR="00B340B0" w:rsidRPr="00B340B0" w:rsidRDefault="00B340B0" w:rsidP="00B340B0">
      <w:pPr>
        <w:jc w:val="center"/>
        <w:rPr>
          <w:lang w:val="de-DE"/>
        </w:rPr>
      </w:pPr>
      <w:r>
        <w:t xml:space="preserve">  </w:t>
      </w:r>
      <w:r w:rsidRPr="00B340B0">
        <w:rPr>
          <w:lang w:val="de-DE"/>
        </w:rPr>
        <w:t>.tag-</w:t>
      </w:r>
      <w:proofErr w:type="spellStart"/>
      <w:r w:rsidRPr="00B340B0">
        <w:rPr>
          <w:lang w:val="de-DE"/>
        </w:rPr>
        <w:t>pill</w:t>
      </w:r>
      <w:proofErr w:type="spellEnd"/>
      <w:r w:rsidRPr="00B340B0">
        <w:rPr>
          <w:lang w:val="de-DE"/>
        </w:rPr>
        <w:t xml:space="preserve"> {</w:t>
      </w:r>
    </w:p>
    <w:p w14:paraId="3F4E8529" w14:textId="77777777" w:rsidR="00B340B0" w:rsidRPr="00B340B0" w:rsidRDefault="00B340B0" w:rsidP="00B340B0">
      <w:pPr>
        <w:jc w:val="center"/>
        <w:rPr>
          <w:lang w:val="de-DE"/>
        </w:rPr>
      </w:pPr>
      <w:r w:rsidRPr="00B340B0">
        <w:rPr>
          <w:lang w:val="de-DE"/>
        </w:rPr>
        <w:t xml:space="preserve">    </w:t>
      </w:r>
      <w:proofErr w:type="spellStart"/>
      <w:r w:rsidRPr="00B340B0">
        <w:rPr>
          <w:lang w:val="de-DE"/>
        </w:rPr>
        <w:t>font</w:t>
      </w:r>
      <w:proofErr w:type="spellEnd"/>
      <w:r w:rsidRPr="00B340B0">
        <w:rPr>
          <w:lang w:val="de-DE"/>
        </w:rPr>
        <w:t xml:space="preserve">-size: 11px; </w:t>
      </w:r>
      <w:proofErr w:type="spellStart"/>
      <w:r w:rsidRPr="00B340B0">
        <w:rPr>
          <w:lang w:val="de-DE"/>
        </w:rPr>
        <w:t>font-weight</w:t>
      </w:r>
      <w:proofErr w:type="spellEnd"/>
      <w:r w:rsidRPr="00B340B0">
        <w:rPr>
          <w:lang w:val="de-DE"/>
        </w:rPr>
        <w:t>: 500;</w:t>
      </w:r>
    </w:p>
    <w:p w14:paraId="42575DAC" w14:textId="77777777" w:rsidR="00B340B0" w:rsidRDefault="00B340B0" w:rsidP="00B340B0">
      <w:pPr>
        <w:jc w:val="center"/>
      </w:pPr>
      <w:r w:rsidRPr="00B340B0">
        <w:rPr>
          <w:lang w:val="de-DE"/>
        </w:rPr>
        <w:t xml:space="preserve">    </w:t>
      </w:r>
      <w:r>
        <w:t>padding: 2px 8px; border-radius: var(--radius-pill);</w:t>
      </w:r>
    </w:p>
    <w:p w14:paraId="2CB158EA" w14:textId="77777777" w:rsidR="00B340B0" w:rsidRDefault="00B340B0" w:rsidP="00B340B0">
      <w:pPr>
        <w:jc w:val="center"/>
      </w:pPr>
      <w:r>
        <w:t xml:space="preserve">    display: inline-flex; align-items: center;</w:t>
      </w:r>
    </w:p>
    <w:p w14:paraId="2AACE326" w14:textId="77777777" w:rsidR="00B340B0" w:rsidRDefault="00B340B0" w:rsidP="00B340B0">
      <w:pPr>
        <w:jc w:val="center"/>
      </w:pPr>
      <w:r>
        <w:t xml:space="preserve">  }</w:t>
      </w:r>
    </w:p>
    <w:p w14:paraId="4592EFFD" w14:textId="77777777" w:rsidR="00B340B0" w:rsidRDefault="00B340B0" w:rsidP="00B340B0">
      <w:pPr>
        <w:jc w:val="center"/>
      </w:pPr>
    </w:p>
    <w:p w14:paraId="310D85D1" w14:textId="77777777" w:rsidR="00B340B0" w:rsidRDefault="00B340B0" w:rsidP="00B340B0">
      <w:pPr>
        <w:jc w:val="center"/>
      </w:pPr>
      <w:r>
        <w:t xml:space="preserve">  .nav-item {</w:t>
      </w:r>
    </w:p>
    <w:p w14:paraId="6ED372A6" w14:textId="77777777" w:rsidR="00B340B0" w:rsidRDefault="00B340B0" w:rsidP="00B340B0">
      <w:pPr>
        <w:jc w:val="center"/>
      </w:pPr>
      <w:r>
        <w:t xml:space="preserve">    width: 36px; height: 36px; border-radius: var(--radius-md);</w:t>
      </w:r>
    </w:p>
    <w:p w14:paraId="40E22E56" w14:textId="77777777" w:rsidR="00B340B0" w:rsidRDefault="00B340B0" w:rsidP="00B340B0">
      <w:pPr>
        <w:jc w:val="center"/>
      </w:pPr>
      <w:r>
        <w:t xml:space="preserve">    display: flex; align-items: center; justify-content: center;</w:t>
      </w:r>
    </w:p>
    <w:p w14:paraId="40185F9A" w14:textId="77777777" w:rsidR="00B340B0" w:rsidRDefault="00B340B0" w:rsidP="00B340B0">
      <w:pPr>
        <w:jc w:val="center"/>
      </w:pPr>
      <w:r>
        <w:t xml:space="preserve">    color: var(--text-tertiary); border: 1px solid transparent;</w:t>
      </w:r>
    </w:p>
    <w:p w14:paraId="02185FEE" w14:textId="77777777" w:rsidR="00B340B0" w:rsidRDefault="00B340B0" w:rsidP="00B340B0">
      <w:pPr>
        <w:jc w:val="center"/>
      </w:pPr>
      <w:r>
        <w:t xml:space="preserve">    font-size: 14px;</w:t>
      </w:r>
    </w:p>
    <w:p w14:paraId="7C24DDC9" w14:textId="77777777" w:rsidR="00B340B0" w:rsidRDefault="00B340B0" w:rsidP="00B340B0">
      <w:pPr>
        <w:jc w:val="center"/>
      </w:pPr>
      <w:r>
        <w:t xml:space="preserve">  }</w:t>
      </w:r>
    </w:p>
    <w:p w14:paraId="2D5D6E4B" w14:textId="77777777" w:rsidR="00B340B0" w:rsidRDefault="00B340B0" w:rsidP="00B340B0">
      <w:pPr>
        <w:jc w:val="center"/>
      </w:pPr>
      <w:r>
        <w:t xml:space="preserve">  .nav-</w:t>
      </w:r>
      <w:proofErr w:type="spellStart"/>
      <w:r>
        <w:t>item.active</w:t>
      </w:r>
      <w:proofErr w:type="spellEnd"/>
      <w:r>
        <w:t xml:space="preserve"> {</w:t>
      </w:r>
    </w:p>
    <w:p w14:paraId="745D10FB" w14:textId="77777777" w:rsidR="00B340B0" w:rsidRDefault="00B340B0" w:rsidP="00B340B0">
      <w:pPr>
        <w:jc w:val="center"/>
      </w:pPr>
      <w:r>
        <w:t xml:space="preserve">    background: var(--blue-light); color: var(--blue);</w:t>
      </w:r>
    </w:p>
    <w:p w14:paraId="31614FF1" w14:textId="77777777" w:rsidR="00B340B0" w:rsidRDefault="00B340B0" w:rsidP="00B340B0">
      <w:pPr>
        <w:jc w:val="center"/>
      </w:pPr>
      <w:r>
        <w:t xml:space="preserve">    border-color: var(--blue-mid);</w:t>
      </w:r>
    </w:p>
    <w:p w14:paraId="7D44939C" w14:textId="77777777" w:rsidR="00B340B0" w:rsidRDefault="00B340B0" w:rsidP="00B340B0">
      <w:pPr>
        <w:jc w:val="center"/>
      </w:pPr>
      <w:r>
        <w:t xml:space="preserve">  }</w:t>
      </w:r>
    </w:p>
    <w:p w14:paraId="4ADFB751" w14:textId="77777777" w:rsidR="00B340B0" w:rsidRDefault="00B340B0" w:rsidP="00B340B0">
      <w:pPr>
        <w:jc w:val="center"/>
      </w:pPr>
      <w:r>
        <w:t>&lt;/style&gt;</w:t>
      </w:r>
    </w:p>
    <w:p w14:paraId="03886AC8" w14:textId="77777777" w:rsidR="00B340B0" w:rsidRDefault="00B340B0" w:rsidP="00B340B0">
      <w:pPr>
        <w:jc w:val="center"/>
      </w:pPr>
      <w:r>
        <w:t>&lt;/head&gt;</w:t>
      </w:r>
    </w:p>
    <w:p w14:paraId="237531A8" w14:textId="77777777" w:rsidR="00B340B0" w:rsidRDefault="00B340B0" w:rsidP="00B340B0">
      <w:pPr>
        <w:jc w:val="center"/>
      </w:pPr>
      <w:r>
        <w:t>&lt;body&gt;</w:t>
      </w:r>
    </w:p>
    <w:p w14:paraId="61FEB9F1" w14:textId="77777777" w:rsidR="00B340B0" w:rsidRDefault="00B340B0" w:rsidP="00B340B0">
      <w:pPr>
        <w:jc w:val="center"/>
      </w:pPr>
    </w:p>
    <w:p w14:paraId="0430506F" w14:textId="77777777" w:rsidR="00B340B0" w:rsidRDefault="00B340B0" w:rsidP="00B340B0">
      <w:pPr>
        <w:jc w:val="center"/>
      </w:pPr>
      <w:r>
        <w:t>&lt;div class="page-header"&gt;</w:t>
      </w:r>
    </w:p>
    <w:p w14:paraId="4C8A6BCB" w14:textId="77777777" w:rsidR="00B340B0" w:rsidRDefault="00B340B0" w:rsidP="00B340B0">
      <w:pPr>
        <w:jc w:val="center"/>
      </w:pPr>
      <w:r>
        <w:t xml:space="preserve">  &lt;div class="eyebrow"&gt;Metals Intelligence Monitor&lt;/div&gt;</w:t>
      </w:r>
    </w:p>
    <w:p w14:paraId="755630CC" w14:textId="77777777" w:rsidR="00B340B0" w:rsidRDefault="00B340B0" w:rsidP="00B340B0">
      <w:pPr>
        <w:jc w:val="center"/>
      </w:pPr>
      <w:r>
        <w:t xml:space="preserve">  &lt;h1&gt;Design Principles&lt;/h1&gt;</w:t>
      </w:r>
    </w:p>
    <w:p w14:paraId="069AEB16" w14:textId="77777777" w:rsidR="00B340B0" w:rsidRDefault="00B340B0" w:rsidP="00B340B0">
      <w:pPr>
        <w:jc w:val="center"/>
      </w:pPr>
      <w:r>
        <w:t xml:space="preserve">  &lt;p&gt;A reference document for building consistent, readable, and decision-ready interfaces for commodity analysts and buyers. Derived from the pacemaker.ai dashboard.&lt;/p&gt;</w:t>
      </w:r>
    </w:p>
    <w:p w14:paraId="003970E8" w14:textId="77777777" w:rsidR="00B340B0" w:rsidRDefault="00B340B0" w:rsidP="00B340B0">
      <w:pPr>
        <w:jc w:val="center"/>
      </w:pPr>
      <w:r>
        <w:t>&lt;/div&gt;</w:t>
      </w:r>
    </w:p>
    <w:p w14:paraId="36AD1374" w14:textId="77777777" w:rsidR="00B340B0" w:rsidRDefault="00B340B0" w:rsidP="00B340B0">
      <w:pPr>
        <w:jc w:val="center"/>
      </w:pPr>
    </w:p>
    <w:p w14:paraId="28D01233" w14:textId="77777777" w:rsidR="00B340B0" w:rsidRDefault="00B340B0" w:rsidP="00B340B0">
      <w:pPr>
        <w:jc w:val="center"/>
      </w:pPr>
      <w:r>
        <w:t>&lt;div class="section"&gt;</w:t>
      </w:r>
    </w:p>
    <w:p w14:paraId="5156F436" w14:textId="77777777" w:rsidR="00B340B0" w:rsidRDefault="00B340B0" w:rsidP="00B340B0">
      <w:pPr>
        <w:jc w:val="center"/>
      </w:pPr>
      <w:r>
        <w:t xml:space="preserve">  &lt;div class="section-title"&gt;01 · Core principles&lt;/div&gt;</w:t>
      </w:r>
    </w:p>
    <w:p w14:paraId="0FE3929D" w14:textId="77777777" w:rsidR="00B340B0" w:rsidRDefault="00B340B0" w:rsidP="00B340B0">
      <w:pPr>
        <w:jc w:val="center"/>
      </w:pPr>
      <w:r>
        <w:t xml:space="preserve">  &lt;div class="grid-2"&gt;</w:t>
      </w:r>
    </w:p>
    <w:p w14:paraId="287C4018" w14:textId="77777777" w:rsidR="00B340B0" w:rsidRDefault="00B340B0" w:rsidP="00B340B0">
      <w:pPr>
        <w:jc w:val="center"/>
      </w:pPr>
    </w:p>
    <w:p w14:paraId="41B38EE4" w14:textId="77777777" w:rsidR="00B340B0" w:rsidRDefault="00B340B0" w:rsidP="00B340B0">
      <w:pPr>
        <w:jc w:val="center"/>
      </w:pPr>
      <w:r>
        <w:t xml:space="preserve">    &lt;div class="principle-card"&gt;</w:t>
      </w:r>
    </w:p>
    <w:p w14:paraId="207DA72F" w14:textId="77777777" w:rsidR="00B340B0" w:rsidRDefault="00B340B0" w:rsidP="00B340B0">
      <w:pPr>
        <w:jc w:val="center"/>
      </w:pPr>
      <w:r>
        <w:t xml:space="preserve">      &lt;div class="principle-number"&gt;P–01&lt;/div&gt;</w:t>
      </w:r>
    </w:p>
    <w:p w14:paraId="0F836E33" w14:textId="77777777" w:rsidR="00B340B0" w:rsidRDefault="00B340B0" w:rsidP="00B340B0">
      <w:pPr>
        <w:jc w:val="center"/>
      </w:pPr>
      <w:r>
        <w:t xml:space="preserve">      &lt;div class="principle-title"&gt;Recommendation first&lt;/div&gt;</w:t>
      </w:r>
    </w:p>
    <w:p w14:paraId="40274FE0" w14:textId="77777777" w:rsidR="00B340B0" w:rsidRDefault="00B340B0" w:rsidP="00B340B0">
      <w:pPr>
        <w:jc w:val="center"/>
      </w:pPr>
      <w:r>
        <w:t xml:space="preserve">      &lt;div class="principle-body"&gt;The user's primary question is always "should I act?" The answer must be the most visually prominent element in every commodity card — not buried in metrics. Surface the recommendation (Buying Zone / Wait / Alert) at the top of each card, in a clearly colored badge.&lt;/div&gt;</w:t>
      </w:r>
    </w:p>
    <w:p w14:paraId="3F302ACD" w14:textId="77777777" w:rsidR="00B340B0" w:rsidRDefault="00B340B0" w:rsidP="00B340B0">
      <w:pPr>
        <w:jc w:val="center"/>
      </w:pPr>
      <w:r>
        <w:t xml:space="preserve">    &lt;/div&gt;</w:t>
      </w:r>
    </w:p>
    <w:p w14:paraId="35E6DFED" w14:textId="77777777" w:rsidR="00B340B0" w:rsidRDefault="00B340B0" w:rsidP="00B340B0">
      <w:pPr>
        <w:jc w:val="center"/>
      </w:pPr>
    </w:p>
    <w:p w14:paraId="75295EB0" w14:textId="77777777" w:rsidR="00B340B0" w:rsidRDefault="00B340B0" w:rsidP="00B340B0">
      <w:pPr>
        <w:jc w:val="center"/>
      </w:pPr>
      <w:r>
        <w:t xml:space="preserve">    &lt;div class="principle-card"&gt;</w:t>
      </w:r>
    </w:p>
    <w:p w14:paraId="4F226CBD" w14:textId="77777777" w:rsidR="00B340B0" w:rsidRDefault="00B340B0" w:rsidP="00B340B0">
      <w:pPr>
        <w:jc w:val="center"/>
      </w:pPr>
      <w:r>
        <w:t xml:space="preserve">      &lt;div class="principle-number"&gt;P–02&lt;/div&gt;</w:t>
      </w:r>
    </w:p>
    <w:p w14:paraId="76B27097" w14:textId="77777777" w:rsidR="00B340B0" w:rsidRDefault="00B340B0" w:rsidP="00B340B0">
      <w:pPr>
        <w:jc w:val="center"/>
      </w:pPr>
      <w:r>
        <w:t xml:space="preserve">      &lt;div class="principle-title"&gt;Color encodes meaning, not decoration&lt;/div&gt;</w:t>
      </w:r>
    </w:p>
    <w:p w14:paraId="36963A35" w14:textId="77777777" w:rsidR="00B340B0" w:rsidRDefault="00B340B0" w:rsidP="00B340B0">
      <w:pPr>
        <w:jc w:val="center"/>
      </w:pPr>
      <w:r>
        <w:t xml:space="preserve">      &lt;div class="principle-body"&gt;Green = positive action or upward signal. Gray = neutral or wait state. Amber = caution, watch. Red = avoid or downward risk. These mappings are consistent across badges, directional arrows, sentiment labels, and breakdown bars. Color is never used purely for aesthetics.&lt;/div&gt;</w:t>
      </w:r>
    </w:p>
    <w:p w14:paraId="3C43C5B7" w14:textId="77777777" w:rsidR="00B340B0" w:rsidRDefault="00B340B0" w:rsidP="00B340B0">
      <w:pPr>
        <w:jc w:val="center"/>
      </w:pPr>
      <w:r>
        <w:t xml:space="preserve">    &lt;/div&gt;</w:t>
      </w:r>
    </w:p>
    <w:p w14:paraId="0F04DBBE" w14:textId="77777777" w:rsidR="00B340B0" w:rsidRDefault="00B340B0" w:rsidP="00B340B0">
      <w:pPr>
        <w:jc w:val="center"/>
      </w:pPr>
    </w:p>
    <w:p w14:paraId="486ECED5" w14:textId="77777777" w:rsidR="00B340B0" w:rsidRDefault="00B340B0" w:rsidP="00B340B0">
      <w:pPr>
        <w:jc w:val="center"/>
      </w:pPr>
      <w:r>
        <w:t xml:space="preserve">    &lt;div class="principle-card"&gt;</w:t>
      </w:r>
    </w:p>
    <w:p w14:paraId="5E018DCE" w14:textId="77777777" w:rsidR="00B340B0" w:rsidRDefault="00B340B0" w:rsidP="00B340B0">
      <w:pPr>
        <w:jc w:val="center"/>
      </w:pPr>
      <w:r>
        <w:t xml:space="preserve">      &lt;div class="principle-number"&gt;P–03&lt;/div&gt;</w:t>
      </w:r>
    </w:p>
    <w:p w14:paraId="7CA9FC29" w14:textId="77777777" w:rsidR="00B340B0" w:rsidRDefault="00B340B0" w:rsidP="00B340B0">
      <w:pPr>
        <w:jc w:val="center"/>
      </w:pPr>
      <w:r>
        <w:t xml:space="preserve">      &lt;div class="principle-title"&gt;Chart as context, metrics as signal&lt;/div&gt;</w:t>
      </w:r>
    </w:p>
    <w:p w14:paraId="203BB96B" w14:textId="77777777" w:rsidR="00B340B0" w:rsidRDefault="00B340B0" w:rsidP="00B340B0">
      <w:pPr>
        <w:jc w:val="center"/>
      </w:pPr>
      <w:r>
        <w:t xml:space="preserve">      &lt;div class="principle-body"&gt;Line charts provide visual texture and confirm what the metrics say — they are not the primary data carrier. The actionable information lives in the structured metric rows below (trend, volatility, accuracy). Charts should not have heavy axes or labels competing with the number rows.&lt;/div&gt;</w:t>
      </w:r>
    </w:p>
    <w:p w14:paraId="2E44EF8D" w14:textId="77777777" w:rsidR="00B340B0" w:rsidRDefault="00B340B0" w:rsidP="00B340B0">
      <w:pPr>
        <w:jc w:val="center"/>
      </w:pPr>
      <w:r>
        <w:lastRenderedPageBreak/>
        <w:t xml:space="preserve">    &lt;/div&gt;</w:t>
      </w:r>
    </w:p>
    <w:p w14:paraId="25A6B81C" w14:textId="77777777" w:rsidR="00B340B0" w:rsidRDefault="00B340B0" w:rsidP="00B340B0">
      <w:pPr>
        <w:jc w:val="center"/>
      </w:pPr>
    </w:p>
    <w:p w14:paraId="07F1D361" w14:textId="77777777" w:rsidR="00B340B0" w:rsidRDefault="00B340B0" w:rsidP="00B340B0">
      <w:pPr>
        <w:jc w:val="center"/>
      </w:pPr>
      <w:r>
        <w:t xml:space="preserve">    &lt;div class="principle-card"&gt;</w:t>
      </w:r>
    </w:p>
    <w:p w14:paraId="6346F578" w14:textId="77777777" w:rsidR="00B340B0" w:rsidRDefault="00B340B0" w:rsidP="00B340B0">
      <w:pPr>
        <w:jc w:val="center"/>
      </w:pPr>
      <w:r>
        <w:t xml:space="preserve">      &lt;div class="principle-number"&gt;P–04&lt;/div&gt;</w:t>
      </w:r>
    </w:p>
    <w:p w14:paraId="3443F681" w14:textId="77777777" w:rsidR="00B340B0" w:rsidRDefault="00B340B0" w:rsidP="00B340B0">
      <w:pPr>
        <w:jc w:val="center"/>
      </w:pPr>
      <w:r>
        <w:t xml:space="preserve">      &lt;div class="principle-title"&gt;Labels recede, values lead&lt;/div&gt;</w:t>
      </w:r>
    </w:p>
    <w:p w14:paraId="2E547AA5" w14:textId="77777777" w:rsidR="00B340B0" w:rsidRDefault="00B340B0" w:rsidP="00B340B0">
      <w:pPr>
        <w:jc w:val="center"/>
      </w:pPr>
      <w:r>
        <w:t xml:space="preserve">      &lt;div class="principle-body"&gt;Every metric row uses a two-tone approach: the label is secondary gray, the value is dark and medium-weight. This creates an immediate scan path — the eye travels to values automatically. Never make label and value the same visual weight.&lt;/div&gt;</w:t>
      </w:r>
    </w:p>
    <w:p w14:paraId="79F1E63A" w14:textId="77777777" w:rsidR="00B340B0" w:rsidRDefault="00B340B0" w:rsidP="00B340B0">
      <w:pPr>
        <w:jc w:val="center"/>
      </w:pPr>
      <w:r>
        <w:t xml:space="preserve">    &lt;/div&gt;</w:t>
      </w:r>
    </w:p>
    <w:p w14:paraId="501A3A8D" w14:textId="77777777" w:rsidR="00B340B0" w:rsidRDefault="00B340B0" w:rsidP="00B340B0">
      <w:pPr>
        <w:jc w:val="center"/>
      </w:pPr>
    </w:p>
    <w:p w14:paraId="19451A40" w14:textId="77777777" w:rsidR="00B340B0" w:rsidRDefault="00B340B0" w:rsidP="00B340B0">
      <w:pPr>
        <w:jc w:val="center"/>
      </w:pPr>
      <w:r>
        <w:t xml:space="preserve">    &lt;div class="principle-card"&gt;</w:t>
      </w:r>
    </w:p>
    <w:p w14:paraId="0B0CD9BA" w14:textId="77777777" w:rsidR="00B340B0" w:rsidRDefault="00B340B0" w:rsidP="00B340B0">
      <w:pPr>
        <w:jc w:val="center"/>
      </w:pPr>
      <w:r>
        <w:t xml:space="preserve">      &lt;div class="principle-number"&gt;P–05&lt;/div&gt;</w:t>
      </w:r>
    </w:p>
    <w:p w14:paraId="07096B32" w14:textId="77777777" w:rsidR="00B340B0" w:rsidRDefault="00B340B0" w:rsidP="00B340B0">
      <w:pPr>
        <w:jc w:val="center"/>
      </w:pPr>
      <w:r>
        <w:t xml:space="preserve">      &lt;div class="principle-title"&gt;Trust through source attribution&lt;/div&gt;</w:t>
      </w:r>
    </w:p>
    <w:p w14:paraId="0F62209A" w14:textId="77777777" w:rsidR="00B340B0" w:rsidRDefault="00B340B0" w:rsidP="00B340B0">
      <w:pPr>
        <w:jc w:val="center"/>
      </w:pPr>
      <w:r>
        <w:t xml:space="preserve">      &lt;div class="principle-body"&gt;News sources are shown with their actual wordmarks (Bloomberg, WSJ, Reuters), not plain text. Source credibility is a core product feature — it should be visually reinforced, not reduced to a generic string.&lt;/div&gt;</w:t>
      </w:r>
    </w:p>
    <w:p w14:paraId="428979B4" w14:textId="77777777" w:rsidR="00B340B0" w:rsidRDefault="00B340B0" w:rsidP="00B340B0">
      <w:pPr>
        <w:jc w:val="center"/>
      </w:pPr>
      <w:r>
        <w:t xml:space="preserve">    &lt;/div&gt;</w:t>
      </w:r>
    </w:p>
    <w:p w14:paraId="2F0ECC5A" w14:textId="77777777" w:rsidR="00B340B0" w:rsidRDefault="00B340B0" w:rsidP="00B340B0">
      <w:pPr>
        <w:jc w:val="center"/>
      </w:pPr>
    </w:p>
    <w:p w14:paraId="65C269FE" w14:textId="77777777" w:rsidR="00B340B0" w:rsidRDefault="00B340B0" w:rsidP="00B340B0">
      <w:pPr>
        <w:jc w:val="center"/>
      </w:pPr>
      <w:r>
        <w:t xml:space="preserve">    &lt;div class="principle-card"&gt;</w:t>
      </w:r>
    </w:p>
    <w:p w14:paraId="6E69122F" w14:textId="77777777" w:rsidR="00B340B0" w:rsidRDefault="00B340B0" w:rsidP="00B340B0">
      <w:pPr>
        <w:jc w:val="center"/>
      </w:pPr>
      <w:r>
        <w:t xml:space="preserve">      &lt;div class="principle-number"&gt;P–06&lt;/div&gt;</w:t>
      </w:r>
    </w:p>
    <w:p w14:paraId="4FEB77E7" w14:textId="77777777" w:rsidR="00B340B0" w:rsidRDefault="00B340B0" w:rsidP="00B340B0">
      <w:pPr>
        <w:jc w:val="center"/>
      </w:pPr>
      <w:r>
        <w:t xml:space="preserve">      &lt;div class="principle-title"&gt;Navigation never competes with content&lt;/div&gt;</w:t>
      </w:r>
    </w:p>
    <w:p w14:paraId="1763C93D" w14:textId="77777777" w:rsidR="00B340B0" w:rsidRDefault="00B340B0" w:rsidP="00B340B0">
      <w:pPr>
        <w:jc w:val="center"/>
      </w:pPr>
      <w:r>
        <w:t xml:space="preserve">      &lt;div class="principle-body"&gt;The left sidebar is icon-only and narrow. It performs a wayfinding function, not an information function. Its visual weight must be lower than any content card. No text labels, no active state that draws more attention than the main panel.&lt;/div&gt;</w:t>
      </w:r>
    </w:p>
    <w:p w14:paraId="6A2BE759" w14:textId="77777777" w:rsidR="00B340B0" w:rsidRDefault="00B340B0" w:rsidP="00B340B0">
      <w:pPr>
        <w:jc w:val="center"/>
      </w:pPr>
      <w:r>
        <w:t xml:space="preserve">    &lt;/div&gt;</w:t>
      </w:r>
    </w:p>
    <w:p w14:paraId="31573865" w14:textId="77777777" w:rsidR="00B340B0" w:rsidRDefault="00B340B0" w:rsidP="00B340B0">
      <w:pPr>
        <w:jc w:val="center"/>
      </w:pPr>
    </w:p>
    <w:p w14:paraId="7A1B4637" w14:textId="77777777" w:rsidR="00B340B0" w:rsidRDefault="00B340B0" w:rsidP="00B340B0">
      <w:pPr>
        <w:jc w:val="center"/>
      </w:pPr>
      <w:r>
        <w:t xml:space="preserve">  &lt;/div&gt;</w:t>
      </w:r>
    </w:p>
    <w:p w14:paraId="0361AFC9" w14:textId="77777777" w:rsidR="00B340B0" w:rsidRDefault="00B340B0" w:rsidP="00B340B0">
      <w:pPr>
        <w:jc w:val="center"/>
      </w:pPr>
      <w:r>
        <w:t>&lt;/div&gt;</w:t>
      </w:r>
    </w:p>
    <w:p w14:paraId="55A1529D" w14:textId="77777777" w:rsidR="00B340B0" w:rsidRDefault="00B340B0" w:rsidP="00B340B0">
      <w:pPr>
        <w:jc w:val="center"/>
      </w:pPr>
    </w:p>
    <w:p w14:paraId="28EB2B67" w14:textId="77777777" w:rsidR="00B340B0" w:rsidRDefault="00B340B0" w:rsidP="00B340B0">
      <w:pPr>
        <w:jc w:val="center"/>
      </w:pPr>
      <w:r>
        <w:t>&lt;div class="section"&gt;</w:t>
      </w:r>
    </w:p>
    <w:p w14:paraId="60ECC424" w14:textId="77777777" w:rsidR="00B340B0" w:rsidRDefault="00B340B0" w:rsidP="00B340B0">
      <w:pPr>
        <w:jc w:val="center"/>
      </w:pPr>
      <w:r>
        <w:t xml:space="preserve">  &lt;div class="section-title"&gt;02 · Color palette&lt;/div&gt;</w:t>
      </w:r>
    </w:p>
    <w:p w14:paraId="762D7BFB" w14:textId="77777777" w:rsidR="00B340B0" w:rsidRDefault="00B340B0" w:rsidP="00B340B0">
      <w:pPr>
        <w:jc w:val="center"/>
      </w:pPr>
      <w:r>
        <w:t xml:space="preserve">  &lt;div class="grid-4"&gt;</w:t>
      </w:r>
    </w:p>
    <w:p w14:paraId="49FA4365" w14:textId="77777777" w:rsidR="00B340B0" w:rsidRDefault="00B340B0" w:rsidP="00B340B0">
      <w:pPr>
        <w:jc w:val="center"/>
      </w:pPr>
      <w:r>
        <w:t xml:space="preserve">    &lt;div&gt;</w:t>
      </w:r>
    </w:p>
    <w:p w14:paraId="20F8533C" w14:textId="77777777" w:rsidR="00B340B0" w:rsidRDefault="00B340B0" w:rsidP="00B340B0">
      <w:pPr>
        <w:jc w:val="center"/>
      </w:pPr>
      <w:r>
        <w:t xml:space="preserve">      &lt;div class="color-swatch" style="background:#111827;"&gt;&lt;/div&gt;</w:t>
      </w:r>
    </w:p>
    <w:p w14:paraId="719DDA98" w14:textId="77777777" w:rsidR="00B340B0" w:rsidRDefault="00B340B0" w:rsidP="00B340B0">
      <w:pPr>
        <w:jc w:val="center"/>
      </w:pPr>
      <w:r>
        <w:t xml:space="preserve">      &lt;div class="swatch-label"&gt;Text primary&lt;/div&gt;</w:t>
      </w:r>
    </w:p>
    <w:p w14:paraId="4FD7E317" w14:textId="77777777" w:rsidR="00B340B0" w:rsidRDefault="00B340B0" w:rsidP="00B340B0">
      <w:pPr>
        <w:jc w:val="center"/>
      </w:pPr>
      <w:r>
        <w:t xml:space="preserve">      &lt;div class="swatch-hex"&gt;#111827&lt;/div&gt;</w:t>
      </w:r>
    </w:p>
    <w:p w14:paraId="282FDC86" w14:textId="77777777" w:rsidR="00B340B0" w:rsidRDefault="00B340B0" w:rsidP="00B340B0">
      <w:pPr>
        <w:jc w:val="center"/>
      </w:pPr>
      <w:r>
        <w:t xml:space="preserve">    &lt;/div&gt;</w:t>
      </w:r>
    </w:p>
    <w:p w14:paraId="4F2BBB20" w14:textId="77777777" w:rsidR="00B340B0" w:rsidRDefault="00B340B0" w:rsidP="00B340B0">
      <w:pPr>
        <w:jc w:val="center"/>
      </w:pPr>
      <w:r>
        <w:t xml:space="preserve">    &lt;div&gt;</w:t>
      </w:r>
    </w:p>
    <w:p w14:paraId="5BB6882D" w14:textId="77777777" w:rsidR="00B340B0" w:rsidRDefault="00B340B0" w:rsidP="00B340B0">
      <w:pPr>
        <w:jc w:val="center"/>
      </w:pPr>
      <w:r>
        <w:t xml:space="preserve">      &lt;div class="color-swatch" style="background:#6B7280;"&gt;&lt;/div&gt;</w:t>
      </w:r>
    </w:p>
    <w:p w14:paraId="0493001E" w14:textId="77777777" w:rsidR="00B340B0" w:rsidRDefault="00B340B0" w:rsidP="00B340B0">
      <w:pPr>
        <w:jc w:val="center"/>
      </w:pPr>
      <w:r>
        <w:t xml:space="preserve">      &lt;div class="swatch-label"&gt;Text secondary&lt;/div&gt;</w:t>
      </w:r>
    </w:p>
    <w:p w14:paraId="1678233E" w14:textId="77777777" w:rsidR="00B340B0" w:rsidRDefault="00B340B0" w:rsidP="00B340B0">
      <w:pPr>
        <w:jc w:val="center"/>
      </w:pPr>
      <w:r>
        <w:t xml:space="preserve">      &lt;div class="swatch-hex"&gt;#6B7280&lt;/div&gt;</w:t>
      </w:r>
    </w:p>
    <w:p w14:paraId="19ECB8AC" w14:textId="77777777" w:rsidR="00B340B0" w:rsidRDefault="00B340B0" w:rsidP="00B340B0">
      <w:pPr>
        <w:jc w:val="center"/>
      </w:pPr>
      <w:r>
        <w:t xml:space="preserve">    &lt;/div&gt;</w:t>
      </w:r>
    </w:p>
    <w:p w14:paraId="29756C56" w14:textId="77777777" w:rsidR="00B340B0" w:rsidRDefault="00B340B0" w:rsidP="00B340B0">
      <w:pPr>
        <w:jc w:val="center"/>
      </w:pPr>
      <w:r>
        <w:t xml:space="preserve">    &lt;div&gt;</w:t>
      </w:r>
    </w:p>
    <w:p w14:paraId="18C9EE85" w14:textId="77777777" w:rsidR="00B340B0" w:rsidRDefault="00B340B0" w:rsidP="00B340B0">
      <w:pPr>
        <w:jc w:val="center"/>
      </w:pPr>
      <w:r>
        <w:t xml:space="preserve">      &lt;div class="color-swatch" style="background:#9CA3AF;"&gt;&lt;/div&gt;</w:t>
      </w:r>
    </w:p>
    <w:p w14:paraId="15D01E8A" w14:textId="77777777" w:rsidR="00B340B0" w:rsidRDefault="00B340B0" w:rsidP="00B340B0">
      <w:pPr>
        <w:jc w:val="center"/>
      </w:pPr>
      <w:r>
        <w:t xml:space="preserve">      &lt;div class="swatch-label"&gt;Text tertiary&lt;/div&gt;</w:t>
      </w:r>
    </w:p>
    <w:p w14:paraId="6C304CC7" w14:textId="77777777" w:rsidR="00B340B0" w:rsidRDefault="00B340B0" w:rsidP="00B340B0">
      <w:pPr>
        <w:jc w:val="center"/>
      </w:pPr>
      <w:r>
        <w:t xml:space="preserve">      &lt;div class="swatch-hex"&gt;#9CA3AF&lt;/div&gt;</w:t>
      </w:r>
    </w:p>
    <w:p w14:paraId="13FE546C" w14:textId="77777777" w:rsidR="00B340B0" w:rsidRDefault="00B340B0" w:rsidP="00B340B0">
      <w:pPr>
        <w:jc w:val="center"/>
      </w:pPr>
      <w:r>
        <w:t xml:space="preserve">    &lt;/div&gt;</w:t>
      </w:r>
    </w:p>
    <w:p w14:paraId="1EF97CE4" w14:textId="77777777" w:rsidR="00B340B0" w:rsidRDefault="00B340B0" w:rsidP="00B340B0">
      <w:pPr>
        <w:jc w:val="center"/>
      </w:pPr>
      <w:r>
        <w:t xml:space="preserve">    &lt;div&gt;</w:t>
      </w:r>
    </w:p>
    <w:p w14:paraId="6438FF82" w14:textId="77777777" w:rsidR="00B340B0" w:rsidRDefault="00B340B0" w:rsidP="00B340B0">
      <w:pPr>
        <w:jc w:val="center"/>
      </w:pPr>
      <w:r>
        <w:t xml:space="preserve">      &lt;div class="color-swatch" style="background:#F2F3F5; border: 1px solid #E5E7EB;"&gt;&lt;/div&gt;</w:t>
      </w:r>
    </w:p>
    <w:p w14:paraId="79AEFF68" w14:textId="77777777" w:rsidR="00B340B0" w:rsidRDefault="00B340B0" w:rsidP="00B340B0">
      <w:pPr>
        <w:jc w:val="center"/>
      </w:pPr>
      <w:r>
        <w:lastRenderedPageBreak/>
        <w:t xml:space="preserve">      &lt;div class="swatch-label"&gt;Page background&lt;/div&gt;</w:t>
      </w:r>
    </w:p>
    <w:p w14:paraId="4989292C" w14:textId="77777777" w:rsidR="00B340B0" w:rsidRDefault="00B340B0" w:rsidP="00B340B0">
      <w:pPr>
        <w:jc w:val="center"/>
      </w:pPr>
      <w:r>
        <w:t xml:space="preserve">      &lt;div class="swatch-hex"&gt;#F2F3F5&lt;/div&gt;</w:t>
      </w:r>
    </w:p>
    <w:p w14:paraId="2DFD6882" w14:textId="77777777" w:rsidR="00B340B0" w:rsidRDefault="00B340B0" w:rsidP="00B340B0">
      <w:pPr>
        <w:jc w:val="center"/>
      </w:pPr>
      <w:r>
        <w:t xml:space="preserve">    &lt;/div&gt;</w:t>
      </w:r>
    </w:p>
    <w:p w14:paraId="6D9F0FCD" w14:textId="77777777" w:rsidR="00B340B0" w:rsidRDefault="00B340B0" w:rsidP="00B340B0">
      <w:pPr>
        <w:jc w:val="center"/>
      </w:pPr>
      <w:r>
        <w:t xml:space="preserve">    &lt;div&gt;</w:t>
      </w:r>
    </w:p>
    <w:p w14:paraId="0A2E1DBE" w14:textId="77777777" w:rsidR="00B340B0" w:rsidRDefault="00B340B0" w:rsidP="00B340B0">
      <w:pPr>
        <w:jc w:val="center"/>
      </w:pPr>
      <w:r>
        <w:t xml:space="preserve">      &lt;div class="color-swatch" style="background:#FFFFFF; border: 1px solid #E5E7EB;"&gt;&lt;/div&gt;</w:t>
      </w:r>
    </w:p>
    <w:p w14:paraId="2637B5A7" w14:textId="77777777" w:rsidR="00B340B0" w:rsidRDefault="00B340B0" w:rsidP="00B340B0">
      <w:pPr>
        <w:jc w:val="center"/>
      </w:pPr>
      <w:r>
        <w:t xml:space="preserve">      &lt;div class="swatch-label"&gt;Card surface&lt;/div&gt;</w:t>
      </w:r>
    </w:p>
    <w:p w14:paraId="424080EA" w14:textId="77777777" w:rsidR="00B340B0" w:rsidRDefault="00B340B0" w:rsidP="00B340B0">
      <w:pPr>
        <w:jc w:val="center"/>
      </w:pPr>
      <w:r>
        <w:t xml:space="preserve">      &lt;div class="swatch-hex"&gt;#FFFFFF&lt;/div&gt;</w:t>
      </w:r>
    </w:p>
    <w:p w14:paraId="3F9E6228" w14:textId="77777777" w:rsidR="00B340B0" w:rsidRDefault="00B340B0" w:rsidP="00B340B0">
      <w:pPr>
        <w:jc w:val="center"/>
      </w:pPr>
      <w:r>
        <w:t xml:space="preserve">    &lt;/div&gt;</w:t>
      </w:r>
    </w:p>
    <w:p w14:paraId="3A286782" w14:textId="77777777" w:rsidR="00B340B0" w:rsidRDefault="00B340B0" w:rsidP="00B340B0">
      <w:pPr>
        <w:jc w:val="center"/>
      </w:pPr>
      <w:r>
        <w:t xml:space="preserve">    &lt;div&gt;</w:t>
      </w:r>
    </w:p>
    <w:p w14:paraId="3B17AAF0" w14:textId="77777777" w:rsidR="00B340B0" w:rsidRDefault="00B340B0" w:rsidP="00B340B0">
      <w:pPr>
        <w:jc w:val="center"/>
      </w:pPr>
      <w:r>
        <w:t xml:space="preserve">      &lt;div class="color-swatch" style="background:#E5E7EB;"&gt;&lt;/div&gt;</w:t>
      </w:r>
    </w:p>
    <w:p w14:paraId="16058252" w14:textId="77777777" w:rsidR="00B340B0" w:rsidRDefault="00B340B0" w:rsidP="00B340B0">
      <w:pPr>
        <w:jc w:val="center"/>
      </w:pPr>
      <w:r>
        <w:t xml:space="preserve">      &lt;div class="swatch-label"&gt;Border default&lt;/div&gt;</w:t>
      </w:r>
    </w:p>
    <w:p w14:paraId="6C65420D" w14:textId="77777777" w:rsidR="00B340B0" w:rsidRDefault="00B340B0" w:rsidP="00B340B0">
      <w:pPr>
        <w:jc w:val="center"/>
      </w:pPr>
      <w:r>
        <w:t xml:space="preserve">      &lt;div class="swatch-hex"&gt;#E5E7EB&lt;/div&gt;</w:t>
      </w:r>
    </w:p>
    <w:p w14:paraId="03A3EAC2" w14:textId="77777777" w:rsidR="00B340B0" w:rsidRDefault="00B340B0" w:rsidP="00B340B0">
      <w:pPr>
        <w:jc w:val="center"/>
      </w:pPr>
      <w:r>
        <w:t xml:space="preserve">    &lt;/div&gt;</w:t>
      </w:r>
    </w:p>
    <w:p w14:paraId="4271B5AC" w14:textId="77777777" w:rsidR="00B340B0" w:rsidRDefault="00B340B0" w:rsidP="00B340B0">
      <w:pPr>
        <w:jc w:val="center"/>
      </w:pPr>
      <w:r>
        <w:t xml:space="preserve">    &lt;div&gt;</w:t>
      </w:r>
    </w:p>
    <w:p w14:paraId="1F534CDF" w14:textId="77777777" w:rsidR="00B340B0" w:rsidRDefault="00B340B0" w:rsidP="00B340B0">
      <w:pPr>
        <w:jc w:val="center"/>
      </w:pPr>
      <w:r>
        <w:t xml:space="preserve">      &lt;div class="color-swatch" style="background:#2563EB;"&gt;&lt;/div&gt;</w:t>
      </w:r>
    </w:p>
    <w:p w14:paraId="59B8C221" w14:textId="77777777" w:rsidR="00B340B0" w:rsidRDefault="00B340B0" w:rsidP="00B340B0">
      <w:pPr>
        <w:jc w:val="center"/>
      </w:pPr>
      <w:r>
        <w:t xml:space="preserve">      &lt;div class="swatch-label"&gt;Brand blue / chart&lt;/div&gt;</w:t>
      </w:r>
    </w:p>
    <w:p w14:paraId="1FFC51E5" w14:textId="77777777" w:rsidR="00B340B0" w:rsidRDefault="00B340B0" w:rsidP="00B340B0">
      <w:pPr>
        <w:jc w:val="center"/>
      </w:pPr>
      <w:r>
        <w:t xml:space="preserve">      &lt;div class="swatch-hex"&gt;#2563EB&lt;/div&gt;</w:t>
      </w:r>
    </w:p>
    <w:p w14:paraId="2DDE72DE" w14:textId="77777777" w:rsidR="00B340B0" w:rsidRDefault="00B340B0" w:rsidP="00B340B0">
      <w:pPr>
        <w:jc w:val="center"/>
      </w:pPr>
      <w:r>
        <w:t xml:space="preserve">    &lt;/div&gt;</w:t>
      </w:r>
    </w:p>
    <w:p w14:paraId="49E97CB9" w14:textId="77777777" w:rsidR="00B340B0" w:rsidRDefault="00B340B0" w:rsidP="00B340B0">
      <w:pPr>
        <w:jc w:val="center"/>
      </w:pPr>
      <w:r>
        <w:t xml:space="preserve">    &lt;div&gt;</w:t>
      </w:r>
    </w:p>
    <w:p w14:paraId="1D62A963" w14:textId="77777777" w:rsidR="00B340B0" w:rsidRDefault="00B340B0" w:rsidP="00B340B0">
      <w:pPr>
        <w:jc w:val="center"/>
      </w:pPr>
      <w:r>
        <w:t xml:space="preserve">      &lt;div class="color-swatch" style="background:#EFF6FF; border:1px solid #93C5FD;"&gt;&lt;/div&gt;</w:t>
      </w:r>
    </w:p>
    <w:p w14:paraId="6D090F2F" w14:textId="77777777" w:rsidR="00B340B0" w:rsidRDefault="00B340B0" w:rsidP="00B340B0">
      <w:pPr>
        <w:jc w:val="center"/>
      </w:pPr>
      <w:r>
        <w:t xml:space="preserve">      &lt;div class="swatch-label"&gt;Blue surface&lt;/div&gt;</w:t>
      </w:r>
    </w:p>
    <w:p w14:paraId="0F985E36" w14:textId="77777777" w:rsidR="00B340B0" w:rsidRDefault="00B340B0" w:rsidP="00B340B0">
      <w:pPr>
        <w:jc w:val="center"/>
      </w:pPr>
      <w:r>
        <w:t xml:space="preserve">      &lt;div class="swatch-hex"&gt;#EFF6FF&lt;/div&gt;</w:t>
      </w:r>
    </w:p>
    <w:p w14:paraId="6362F2E4" w14:textId="77777777" w:rsidR="00B340B0" w:rsidRDefault="00B340B0" w:rsidP="00B340B0">
      <w:pPr>
        <w:jc w:val="center"/>
      </w:pPr>
      <w:r>
        <w:t xml:space="preserve">    &lt;/div&gt;</w:t>
      </w:r>
    </w:p>
    <w:p w14:paraId="660CF449" w14:textId="77777777" w:rsidR="00B340B0" w:rsidRDefault="00B340B0" w:rsidP="00B340B0">
      <w:pPr>
        <w:jc w:val="center"/>
      </w:pPr>
      <w:r>
        <w:t xml:space="preserve">    &lt;div&gt;</w:t>
      </w:r>
    </w:p>
    <w:p w14:paraId="1A047E19" w14:textId="77777777" w:rsidR="00B340B0" w:rsidRDefault="00B340B0" w:rsidP="00B340B0">
      <w:pPr>
        <w:jc w:val="center"/>
      </w:pPr>
      <w:r>
        <w:t xml:space="preserve">      &lt;div class="color-swatch" style="background:#16A34A;"&gt;&lt;/div&gt;</w:t>
      </w:r>
    </w:p>
    <w:p w14:paraId="396635F0" w14:textId="77777777" w:rsidR="00B340B0" w:rsidRDefault="00B340B0" w:rsidP="00B340B0">
      <w:pPr>
        <w:jc w:val="center"/>
      </w:pPr>
      <w:r>
        <w:t xml:space="preserve">      &lt;div class="swatch-label"&gt;Signal positive&lt;/div&gt;</w:t>
      </w:r>
    </w:p>
    <w:p w14:paraId="212FFC26" w14:textId="77777777" w:rsidR="00B340B0" w:rsidRDefault="00B340B0" w:rsidP="00B340B0">
      <w:pPr>
        <w:jc w:val="center"/>
      </w:pPr>
      <w:r>
        <w:t xml:space="preserve">      &lt;div class="swatch-hex"&gt;#16A34A&lt;/div&gt;</w:t>
      </w:r>
    </w:p>
    <w:p w14:paraId="48E90DFA" w14:textId="77777777" w:rsidR="00B340B0" w:rsidRDefault="00B340B0" w:rsidP="00B340B0">
      <w:pPr>
        <w:jc w:val="center"/>
      </w:pPr>
      <w:r>
        <w:t xml:space="preserve">    &lt;/div&gt;</w:t>
      </w:r>
    </w:p>
    <w:p w14:paraId="2FCA174C" w14:textId="77777777" w:rsidR="00B340B0" w:rsidRDefault="00B340B0" w:rsidP="00B340B0">
      <w:pPr>
        <w:jc w:val="center"/>
      </w:pPr>
      <w:r>
        <w:t xml:space="preserve">    &lt;div&gt;</w:t>
      </w:r>
    </w:p>
    <w:p w14:paraId="76EC9287" w14:textId="77777777" w:rsidR="00B340B0" w:rsidRDefault="00B340B0" w:rsidP="00B340B0">
      <w:pPr>
        <w:jc w:val="center"/>
      </w:pPr>
      <w:r>
        <w:t xml:space="preserve">      &lt;div class="color-swatch" style="background:#F0FDF4; border:1px solid #86EFAC;"&gt;&lt;/div&gt;</w:t>
      </w:r>
    </w:p>
    <w:p w14:paraId="6CBE2FAA" w14:textId="77777777" w:rsidR="00B340B0" w:rsidRDefault="00B340B0" w:rsidP="00B340B0">
      <w:pPr>
        <w:jc w:val="center"/>
      </w:pPr>
      <w:r>
        <w:t xml:space="preserve">      &lt;div class="swatch-label"&gt;Positive surface&lt;/div&gt;</w:t>
      </w:r>
    </w:p>
    <w:p w14:paraId="573778E1" w14:textId="77777777" w:rsidR="00B340B0" w:rsidRDefault="00B340B0" w:rsidP="00B340B0">
      <w:pPr>
        <w:jc w:val="center"/>
      </w:pPr>
      <w:r>
        <w:t xml:space="preserve">      &lt;div class="swatch-hex"&gt;#F0FDF4&lt;/div&gt;</w:t>
      </w:r>
    </w:p>
    <w:p w14:paraId="06252DC7" w14:textId="77777777" w:rsidR="00B340B0" w:rsidRDefault="00B340B0" w:rsidP="00B340B0">
      <w:pPr>
        <w:jc w:val="center"/>
      </w:pPr>
      <w:r>
        <w:t xml:space="preserve">    &lt;/div&gt;</w:t>
      </w:r>
    </w:p>
    <w:p w14:paraId="5B59DD32" w14:textId="77777777" w:rsidR="00B340B0" w:rsidRDefault="00B340B0" w:rsidP="00B340B0">
      <w:pPr>
        <w:jc w:val="center"/>
      </w:pPr>
      <w:r>
        <w:t xml:space="preserve">    &lt;div&gt;</w:t>
      </w:r>
    </w:p>
    <w:p w14:paraId="21879FF5" w14:textId="77777777" w:rsidR="00B340B0" w:rsidRDefault="00B340B0" w:rsidP="00B340B0">
      <w:pPr>
        <w:jc w:val="center"/>
      </w:pPr>
      <w:r>
        <w:t xml:space="preserve">      &lt;div class="color-swatch" style="background:#D97706;"&gt;&lt;/div&gt;</w:t>
      </w:r>
    </w:p>
    <w:p w14:paraId="6B1036D8" w14:textId="77777777" w:rsidR="00B340B0" w:rsidRDefault="00B340B0" w:rsidP="00B340B0">
      <w:pPr>
        <w:jc w:val="center"/>
      </w:pPr>
      <w:r>
        <w:t xml:space="preserve">      &lt;div class="swatch-label"&gt;Signal caution&lt;/div&gt;</w:t>
      </w:r>
    </w:p>
    <w:p w14:paraId="6814E930" w14:textId="77777777" w:rsidR="00B340B0" w:rsidRDefault="00B340B0" w:rsidP="00B340B0">
      <w:pPr>
        <w:jc w:val="center"/>
      </w:pPr>
      <w:r>
        <w:t xml:space="preserve">      &lt;div class="swatch-hex"&gt;#D97706&lt;/div&gt;</w:t>
      </w:r>
    </w:p>
    <w:p w14:paraId="0542C5DC" w14:textId="77777777" w:rsidR="00B340B0" w:rsidRDefault="00B340B0" w:rsidP="00B340B0">
      <w:pPr>
        <w:jc w:val="center"/>
      </w:pPr>
      <w:r>
        <w:t xml:space="preserve">    &lt;/div&gt;</w:t>
      </w:r>
    </w:p>
    <w:p w14:paraId="6DAD4037" w14:textId="77777777" w:rsidR="00B340B0" w:rsidRDefault="00B340B0" w:rsidP="00B340B0">
      <w:pPr>
        <w:jc w:val="center"/>
      </w:pPr>
      <w:r>
        <w:t xml:space="preserve">    &lt;div&gt;</w:t>
      </w:r>
    </w:p>
    <w:p w14:paraId="2A858022" w14:textId="77777777" w:rsidR="00B340B0" w:rsidRDefault="00B340B0" w:rsidP="00B340B0">
      <w:pPr>
        <w:jc w:val="center"/>
      </w:pPr>
      <w:r>
        <w:t xml:space="preserve">      &lt;div class="color-swatch" style="background:#DC2626;"&gt;&lt;/div&gt;</w:t>
      </w:r>
    </w:p>
    <w:p w14:paraId="5E915F75" w14:textId="77777777" w:rsidR="00B340B0" w:rsidRDefault="00B340B0" w:rsidP="00B340B0">
      <w:pPr>
        <w:jc w:val="center"/>
      </w:pPr>
      <w:r>
        <w:t xml:space="preserve">      &lt;div class="swatch-label"&gt;Signal negative&lt;/div&gt;</w:t>
      </w:r>
    </w:p>
    <w:p w14:paraId="0A07F3CF" w14:textId="77777777" w:rsidR="00B340B0" w:rsidRDefault="00B340B0" w:rsidP="00B340B0">
      <w:pPr>
        <w:jc w:val="center"/>
      </w:pPr>
      <w:r>
        <w:t xml:space="preserve">      &lt;div class="swatch-hex"&gt;#DC2626&lt;/div&gt;</w:t>
      </w:r>
    </w:p>
    <w:p w14:paraId="6E20F9AE" w14:textId="77777777" w:rsidR="00B340B0" w:rsidRDefault="00B340B0" w:rsidP="00B340B0">
      <w:pPr>
        <w:jc w:val="center"/>
      </w:pPr>
      <w:r>
        <w:t xml:space="preserve">    &lt;/div&gt;</w:t>
      </w:r>
    </w:p>
    <w:p w14:paraId="02176BDF" w14:textId="77777777" w:rsidR="00B340B0" w:rsidRDefault="00B340B0" w:rsidP="00B340B0">
      <w:pPr>
        <w:jc w:val="center"/>
      </w:pPr>
      <w:r>
        <w:t xml:space="preserve">  &lt;/div&gt;</w:t>
      </w:r>
    </w:p>
    <w:p w14:paraId="5791ED9A" w14:textId="77777777" w:rsidR="00B340B0" w:rsidRDefault="00B340B0" w:rsidP="00B340B0">
      <w:pPr>
        <w:jc w:val="center"/>
      </w:pPr>
      <w:r>
        <w:t>&lt;/div&gt;</w:t>
      </w:r>
    </w:p>
    <w:p w14:paraId="14551181" w14:textId="77777777" w:rsidR="00B340B0" w:rsidRDefault="00B340B0" w:rsidP="00B340B0">
      <w:pPr>
        <w:jc w:val="center"/>
      </w:pPr>
    </w:p>
    <w:p w14:paraId="1E8D4334" w14:textId="77777777" w:rsidR="00B340B0" w:rsidRDefault="00B340B0" w:rsidP="00B340B0">
      <w:pPr>
        <w:jc w:val="center"/>
      </w:pPr>
      <w:r>
        <w:t>&lt;div class="section"&gt;</w:t>
      </w:r>
    </w:p>
    <w:p w14:paraId="2C57E45B" w14:textId="77777777" w:rsidR="00B340B0" w:rsidRDefault="00B340B0" w:rsidP="00B340B0">
      <w:pPr>
        <w:jc w:val="center"/>
      </w:pPr>
      <w:r>
        <w:t xml:space="preserve">  &lt;div class="section-title"&gt;03 · Typography scale&lt;/div&gt;</w:t>
      </w:r>
    </w:p>
    <w:p w14:paraId="42E02EF5" w14:textId="77777777" w:rsidR="00B340B0" w:rsidRDefault="00B340B0" w:rsidP="00B340B0">
      <w:pPr>
        <w:jc w:val="center"/>
      </w:pPr>
      <w:r>
        <w:t xml:space="preserve">  &lt;div class="card"&gt;</w:t>
      </w:r>
    </w:p>
    <w:p w14:paraId="2D7633D0" w14:textId="77777777" w:rsidR="00B340B0" w:rsidRDefault="00B340B0" w:rsidP="00B340B0">
      <w:pPr>
        <w:jc w:val="center"/>
      </w:pPr>
      <w:r>
        <w:t xml:space="preserve">    &lt;div class="type-row"&gt;</w:t>
      </w:r>
    </w:p>
    <w:p w14:paraId="2AAE7EFE" w14:textId="77777777" w:rsidR="00B340B0" w:rsidRDefault="00B340B0" w:rsidP="00B340B0">
      <w:pPr>
        <w:jc w:val="center"/>
      </w:pPr>
      <w:r>
        <w:t xml:space="preserve">      &lt;span class="type-name"&gt;page-title · 28px / 600&lt;/span&gt;</w:t>
      </w:r>
    </w:p>
    <w:p w14:paraId="034A943E" w14:textId="77777777" w:rsidR="00B340B0" w:rsidRDefault="00B340B0" w:rsidP="00B340B0">
      <w:pPr>
        <w:jc w:val="center"/>
      </w:pPr>
      <w:r>
        <w:lastRenderedPageBreak/>
        <w:t xml:space="preserve">      &lt;span class="type-sample" style="font-size:28px;font-weight:600;letter-spacing:-.02em;"&gt;Welcome back&lt;/span&gt;</w:t>
      </w:r>
    </w:p>
    <w:p w14:paraId="5F25CA51" w14:textId="77777777" w:rsidR="00B340B0" w:rsidRDefault="00B340B0" w:rsidP="00B340B0">
      <w:pPr>
        <w:jc w:val="center"/>
      </w:pPr>
      <w:r>
        <w:t xml:space="preserve">    &lt;/div&gt;</w:t>
      </w:r>
    </w:p>
    <w:p w14:paraId="47CF5D52" w14:textId="77777777" w:rsidR="00B340B0" w:rsidRDefault="00B340B0" w:rsidP="00B340B0">
      <w:pPr>
        <w:jc w:val="center"/>
      </w:pPr>
      <w:r>
        <w:t xml:space="preserve">    &lt;div class="type-row"&gt;</w:t>
      </w:r>
    </w:p>
    <w:p w14:paraId="793BDFBD" w14:textId="77777777" w:rsidR="00B340B0" w:rsidRDefault="00B340B0" w:rsidP="00B340B0">
      <w:pPr>
        <w:jc w:val="center"/>
      </w:pPr>
      <w:r>
        <w:t xml:space="preserve">      &lt;span class="type-name"&gt;card-title · 15px / 600&lt;/span&gt;</w:t>
      </w:r>
    </w:p>
    <w:p w14:paraId="09034468" w14:textId="77777777" w:rsidR="00B340B0" w:rsidRDefault="00B340B0" w:rsidP="00B340B0">
      <w:pPr>
        <w:jc w:val="center"/>
      </w:pPr>
      <w:r>
        <w:t xml:space="preserve">      &lt;span class="type-sample" style="font-size:15px;font-weight:600;letter-spacing:-.01em;"&gt;Aluminium&lt;/span&gt;</w:t>
      </w:r>
    </w:p>
    <w:p w14:paraId="5D640F3D" w14:textId="77777777" w:rsidR="00B340B0" w:rsidRDefault="00B340B0" w:rsidP="00B340B0">
      <w:pPr>
        <w:jc w:val="center"/>
      </w:pPr>
      <w:r>
        <w:t xml:space="preserve">    &lt;/div&gt;</w:t>
      </w:r>
    </w:p>
    <w:p w14:paraId="62A97F9C" w14:textId="77777777" w:rsidR="00B340B0" w:rsidRDefault="00B340B0" w:rsidP="00B340B0">
      <w:pPr>
        <w:jc w:val="center"/>
      </w:pPr>
      <w:r>
        <w:t xml:space="preserve">    &lt;div class="type-row"&gt;</w:t>
      </w:r>
    </w:p>
    <w:p w14:paraId="1B916575" w14:textId="77777777" w:rsidR="00B340B0" w:rsidRDefault="00B340B0" w:rsidP="00B340B0">
      <w:pPr>
        <w:jc w:val="center"/>
      </w:pPr>
      <w:r>
        <w:t xml:space="preserve">      &lt;span class="type-name"&gt;metric-value · 14px / 500&lt;/span&gt;</w:t>
      </w:r>
    </w:p>
    <w:p w14:paraId="33EDEE8E" w14:textId="77777777" w:rsidR="00B340B0" w:rsidRDefault="00B340B0" w:rsidP="00B340B0">
      <w:pPr>
        <w:jc w:val="center"/>
      </w:pPr>
      <w:r>
        <w:t xml:space="preserve">      &lt;span class="type-sample" style="font-size:14px;font-weight:500;"&gt;2,366.00 $/MT&lt;/span&gt;</w:t>
      </w:r>
    </w:p>
    <w:p w14:paraId="49E58824" w14:textId="77777777" w:rsidR="00B340B0" w:rsidRDefault="00B340B0" w:rsidP="00B340B0">
      <w:pPr>
        <w:jc w:val="center"/>
      </w:pPr>
      <w:r>
        <w:t xml:space="preserve">    &lt;/div&gt;</w:t>
      </w:r>
    </w:p>
    <w:p w14:paraId="05A49CA8" w14:textId="77777777" w:rsidR="00B340B0" w:rsidRDefault="00B340B0" w:rsidP="00B340B0">
      <w:pPr>
        <w:jc w:val="center"/>
      </w:pPr>
      <w:r>
        <w:t xml:space="preserve">    &lt;div class="type-row"&gt;</w:t>
      </w:r>
    </w:p>
    <w:p w14:paraId="171A88C3" w14:textId="77777777" w:rsidR="00B340B0" w:rsidRDefault="00B340B0" w:rsidP="00B340B0">
      <w:pPr>
        <w:jc w:val="center"/>
      </w:pPr>
      <w:r>
        <w:t xml:space="preserve">      &lt;span class="type-name"&gt;metric-label · 13px / 400&lt;/span&gt;</w:t>
      </w:r>
    </w:p>
    <w:p w14:paraId="6FFD6F5D" w14:textId="77777777" w:rsidR="00B340B0" w:rsidRDefault="00B340B0" w:rsidP="00B340B0">
      <w:pPr>
        <w:jc w:val="center"/>
      </w:pPr>
      <w:r>
        <w:t xml:space="preserve">      &lt;span class="type-sample" style="font-size:13px;color:#6B7280;"&gt;LME Price&lt;/span&gt;</w:t>
      </w:r>
    </w:p>
    <w:p w14:paraId="68A62A69" w14:textId="77777777" w:rsidR="00B340B0" w:rsidRDefault="00B340B0" w:rsidP="00B340B0">
      <w:pPr>
        <w:jc w:val="center"/>
      </w:pPr>
      <w:r>
        <w:t xml:space="preserve">    &lt;/div&gt;</w:t>
      </w:r>
    </w:p>
    <w:p w14:paraId="49B5E013" w14:textId="77777777" w:rsidR="00B340B0" w:rsidRDefault="00B340B0" w:rsidP="00B340B0">
      <w:pPr>
        <w:jc w:val="center"/>
      </w:pPr>
      <w:r>
        <w:t xml:space="preserve">    &lt;div class="type-row"&gt;</w:t>
      </w:r>
    </w:p>
    <w:p w14:paraId="61622240" w14:textId="77777777" w:rsidR="00B340B0" w:rsidRDefault="00B340B0" w:rsidP="00B340B0">
      <w:pPr>
        <w:jc w:val="center"/>
      </w:pPr>
      <w:r>
        <w:t xml:space="preserve">      &lt;span class="type-name"&gt;badge / tag · 12px / 500&lt;/span&gt;</w:t>
      </w:r>
    </w:p>
    <w:p w14:paraId="0CC8D9EE" w14:textId="77777777" w:rsidR="00B340B0" w:rsidRDefault="00B340B0" w:rsidP="00B340B0">
      <w:pPr>
        <w:jc w:val="center"/>
      </w:pPr>
      <w:r>
        <w:t xml:space="preserve">      &lt;span class="type-sample"&gt;&lt;span class="badge badge-buy"&gt;Buying Zone&lt;/span&gt;&lt;/span&gt;</w:t>
      </w:r>
    </w:p>
    <w:p w14:paraId="105D296D" w14:textId="77777777" w:rsidR="00B340B0" w:rsidRDefault="00B340B0" w:rsidP="00B340B0">
      <w:pPr>
        <w:jc w:val="center"/>
      </w:pPr>
      <w:r>
        <w:t xml:space="preserve">    &lt;/div&gt;</w:t>
      </w:r>
    </w:p>
    <w:p w14:paraId="610AE348" w14:textId="77777777" w:rsidR="00B340B0" w:rsidRDefault="00B340B0" w:rsidP="00B340B0">
      <w:pPr>
        <w:jc w:val="center"/>
      </w:pPr>
      <w:r>
        <w:t xml:space="preserve">    &lt;div class="type-row"&gt;</w:t>
      </w:r>
    </w:p>
    <w:p w14:paraId="79BE3332" w14:textId="77777777" w:rsidR="00B340B0" w:rsidRDefault="00B340B0" w:rsidP="00B340B0">
      <w:pPr>
        <w:jc w:val="center"/>
      </w:pPr>
      <w:r>
        <w:t xml:space="preserve">      &lt;span class="type-name"&gt;eyebrow / table header · 11px / 500 caps&lt;/span&gt;</w:t>
      </w:r>
    </w:p>
    <w:p w14:paraId="10BEF08A" w14:textId="77777777" w:rsidR="00B340B0" w:rsidRDefault="00B340B0" w:rsidP="00B340B0">
      <w:pPr>
        <w:jc w:val="center"/>
      </w:pPr>
      <w:r>
        <w:t xml:space="preserve">      &lt;span class="type-sample" style="font-size:11px;font-weight:500;letter-spacing:.06em;text-transform:uppercase;color:#9CA3AF;"&gt;Material&lt;/span&gt;</w:t>
      </w:r>
    </w:p>
    <w:p w14:paraId="081E9CDA" w14:textId="77777777" w:rsidR="00B340B0" w:rsidRDefault="00B340B0" w:rsidP="00B340B0">
      <w:pPr>
        <w:jc w:val="center"/>
      </w:pPr>
      <w:r>
        <w:t xml:space="preserve">    &lt;/div&gt;</w:t>
      </w:r>
    </w:p>
    <w:p w14:paraId="19740BF3" w14:textId="77777777" w:rsidR="00B340B0" w:rsidRDefault="00B340B0" w:rsidP="00B340B0">
      <w:pPr>
        <w:jc w:val="center"/>
      </w:pPr>
      <w:r>
        <w:t xml:space="preserve">    &lt;div class="type-row"&gt;</w:t>
      </w:r>
    </w:p>
    <w:p w14:paraId="13FB17F6" w14:textId="77777777" w:rsidR="00B340B0" w:rsidRDefault="00B340B0" w:rsidP="00B340B0">
      <w:pPr>
        <w:jc w:val="center"/>
      </w:pPr>
      <w:r>
        <w:t xml:space="preserve">      &lt;span class="type-name"&gt;mono (codes, values) · DM Mono 12px / 400&lt;/span&gt;</w:t>
      </w:r>
    </w:p>
    <w:p w14:paraId="22D2F210" w14:textId="77777777" w:rsidR="00B340B0" w:rsidRDefault="00B340B0" w:rsidP="00B340B0">
      <w:pPr>
        <w:jc w:val="center"/>
      </w:pPr>
      <w:r>
        <w:t xml:space="preserve">      &lt;span class="type-sample" style="</w:t>
      </w:r>
      <w:proofErr w:type="spellStart"/>
      <w:r>
        <w:t>font-family:'DM</w:t>
      </w:r>
      <w:proofErr w:type="spellEnd"/>
      <w:r>
        <w:t xml:space="preserve"> Mono',monospace;font-size:12px;"&gt;+7.25%&lt;/span&gt;</w:t>
      </w:r>
    </w:p>
    <w:p w14:paraId="119D2469" w14:textId="77777777" w:rsidR="00B340B0" w:rsidRDefault="00B340B0" w:rsidP="00B340B0">
      <w:pPr>
        <w:jc w:val="center"/>
      </w:pPr>
      <w:r>
        <w:t xml:space="preserve">    &lt;/div&gt;</w:t>
      </w:r>
    </w:p>
    <w:p w14:paraId="548A8664" w14:textId="77777777" w:rsidR="00B340B0" w:rsidRDefault="00B340B0" w:rsidP="00B340B0">
      <w:pPr>
        <w:jc w:val="center"/>
      </w:pPr>
      <w:r>
        <w:t xml:space="preserve">  &lt;/div&gt;</w:t>
      </w:r>
    </w:p>
    <w:p w14:paraId="615297A6" w14:textId="77777777" w:rsidR="00B340B0" w:rsidRDefault="00B340B0" w:rsidP="00B340B0">
      <w:pPr>
        <w:jc w:val="center"/>
      </w:pPr>
      <w:r>
        <w:t>&lt;/div&gt;</w:t>
      </w:r>
    </w:p>
    <w:p w14:paraId="389095AB" w14:textId="77777777" w:rsidR="00B340B0" w:rsidRDefault="00B340B0" w:rsidP="00B340B0">
      <w:pPr>
        <w:jc w:val="center"/>
      </w:pPr>
    </w:p>
    <w:p w14:paraId="1DCA9D36" w14:textId="77777777" w:rsidR="00B340B0" w:rsidRDefault="00B340B0" w:rsidP="00B340B0">
      <w:pPr>
        <w:jc w:val="center"/>
      </w:pPr>
      <w:r>
        <w:t>&lt;div class="section"&gt;</w:t>
      </w:r>
    </w:p>
    <w:p w14:paraId="00FDDD2A" w14:textId="77777777" w:rsidR="00B340B0" w:rsidRDefault="00B340B0" w:rsidP="00B340B0">
      <w:pPr>
        <w:jc w:val="center"/>
      </w:pPr>
      <w:r>
        <w:t xml:space="preserve">  &lt;div class="section-title"&gt;04 · Spacing system&lt;/div&gt;</w:t>
      </w:r>
    </w:p>
    <w:p w14:paraId="261A3EBE" w14:textId="77777777" w:rsidR="00B340B0" w:rsidRDefault="00B340B0" w:rsidP="00B340B0">
      <w:pPr>
        <w:jc w:val="center"/>
      </w:pPr>
      <w:r>
        <w:t xml:space="preserve">  &lt;div class="card"&gt;</w:t>
      </w:r>
    </w:p>
    <w:p w14:paraId="57E5D87D" w14:textId="77777777" w:rsidR="00B340B0" w:rsidRDefault="00B340B0" w:rsidP="00B340B0">
      <w:pPr>
        <w:jc w:val="center"/>
      </w:pPr>
      <w:r>
        <w:t xml:space="preserve">    &lt;div class="spacing-row"&gt;</w:t>
      </w:r>
    </w:p>
    <w:p w14:paraId="27AF141B" w14:textId="77777777" w:rsidR="00B340B0" w:rsidRDefault="00B340B0" w:rsidP="00B340B0">
      <w:pPr>
        <w:jc w:val="center"/>
      </w:pPr>
      <w:r>
        <w:t xml:space="preserve">      &lt;span class="spacing-</w:t>
      </w:r>
      <w:proofErr w:type="spellStart"/>
      <w:r>
        <w:t>val</w:t>
      </w:r>
      <w:proofErr w:type="spellEnd"/>
      <w:r>
        <w:t>"&gt;4px&lt;/span&gt;</w:t>
      </w:r>
    </w:p>
    <w:p w14:paraId="02A32621" w14:textId="77777777" w:rsidR="00B340B0" w:rsidRDefault="00B340B0" w:rsidP="00B340B0">
      <w:pPr>
        <w:jc w:val="center"/>
      </w:pPr>
      <w:r>
        <w:t xml:space="preserve">      &lt;div class="spacing-bar" style="width:4px;"&gt;&lt;/div&gt;</w:t>
      </w:r>
    </w:p>
    <w:p w14:paraId="47FA7D0E" w14:textId="77777777" w:rsidR="00B340B0" w:rsidRDefault="00B340B0" w:rsidP="00B340B0">
      <w:pPr>
        <w:jc w:val="center"/>
      </w:pPr>
      <w:r>
        <w:t xml:space="preserve">      &lt;span class="spacing-meta"&gt;</w:t>
      </w:r>
      <w:proofErr w:type="spellStart"/>
      <w:r>
        <w:t>xs</w:t>
      </w:r>
      <w:proofErr w:type="spellEnd"/>
      <w:r>
        <w:t xml:space="preserve"> — gap between inline elements (arrow + value), icon + label&lt;/span&gt;</w:t>
      </w:r>
    </w:p>
    <w:p w14:paraId="6F9C5D59" w14:textId="77777777" w:rsidR="00B340B0" w:rsidRDefault="00B340B0" w:rsidP="00B340B0">
      <w:pPr>
        <w:jc w:val="center"/>
      </w:pPr>
      <w:r>
        <w:t xml:space="preserve">    &lt;/div&gt;</w:t>
      </w:r>
    </w:p>
    <w:p w14:paraId="5CB61950" w14:textId="77777777" w:rsidR="00B340B0" w:rsidRDefault="00B340B0" w:rsidP="00B340B0">
      <w:pPr>
        <w:jc w:val="center"/>
      </w:pPr>
      <w:r>
        <w:t xml:space="preserve">    &lt;div class="spacing-row"&gt;</w:t>
      </w:r>
    </w:p>
    <w:p w14:paraId="50F6072D" w14:textId="77777777" w:rsidR="00B340B0" w:rsidRDefault="00B340B0" w:rsidP="00B340B0">
      <w:pPr>
        <w:jc w:val="center"/>
      </w:pPr>
      <w:r>
        <w:t xml:space="preserve">      &lt;span class="spacing-</w:t>
      </w:r>
      <w:proofErr w:type="spellStart"/>
      <w:r>
        <w:t>val</w:t>
      </w:r>
      <w:proofErr w:type="spellEnd"/>
      <w:r>
        <w:t>"&gt;8px&lt;/span&gt;</w:t>
      </w:r>
    </w:p>
    <w:p w14:paraId="097E1F85" w14:textId="77777777" w:rsidR="00B340B0" w:rsidRDefault="00B340B0" w:rsidP="00B340B0">
      <w:pPr>
        <w:jc w:val="center"/>
      </w:pPr>
      <w:r>
        <w:t xml:space="preserve">      &lt;div class="spacing-bar" style="width:8px;"&gt;&lt;/div&gt;</w:t>
      </w:r>
    </w:p>
    <w:p w14:paraId="468BE072" w14:textId="77777777" w:rsidR="00B340B0" w:rsidRDefault="00B340B0" w:rsidP="00B340B0">
      <w:pPr>
        <w:jc w:val="center"/>
      </w:pPr>
      <w:r>
        <w:t xml:space="preserve">      &lt;span class="spacing-meta"&gt;</w:t>
      </w:r>
      <w:proofErr w:type="spellStart"/>
      <w:r>
        <w:t>sm</w:t>
      </w:r>
      <w:proofErr w:type="spellEnd"/>
      <w:r>
        <w:t xml:space="preserve"> — between metric rows, stacked text lines&lt;/span&gt;</w:t>
      </w:r>
    </w:p>
    <w:p w14:paraId="7F2E58EA" w14:textId="77777777" w:rsidR="00B340B0" w:rsidRDefault="00B340B0" w:rsidP="00B340B0">
      <w:pPr>
        <w:jc w:val="center"/>
      </w:pPr>
      <w:r>
        <w:t xml:space="preserve">    &lt;/div&gt;</w:t>
      </w:r>
    </w:p>
    <w:p w14:paraId="3016119A" w14:textId="77777777" w:rsidR="00B340B0" w:rsidRDefault="00B340B0" w:rsidP="00B340B0">
      <w:pPr>
        <w:jc w:val="center"/>
      </w:pPr>
      <w:r>
        <w:t xml:space="preserve">    &lt;div class="spacing-row"&gt;</w:t>
      </w:r>
    </w:p>
    <w:p w14:paraId="59AE1FE1" w14:textId="77777777" w:rsidR="00B340B0" w:rsidRDefault="00B340B0" w:rsidP="00B340B0">
      <w:pPr>
        <w:jc w:val="center"/>
      </w:pPr>
      <w:r>
        <w:t xml:space="preserve">      &lt;span class="spacing-</w:t>
      </w:r>
      <w:proofErr w:type="spellStart"/>
      <w:r>
        <w:t>val</w:t>
      </w:r>
      <w:proofErr w:type="spellEnd"/>
      <w:r>
        <w:t>"&gt;12px&lt;/span&gt;</w:t>
      </w:r>
    </w:p>
    <w:p w14:paraId="0809D9E7" w14:textId="77777777" w:rsidR="00B340B0" w:rsidRDefault="00B340B0" w:rsidP="00B340B0">
      <w:pPr>
        <w:jc w:val="center"/>
      </w:pPr>
      <w:r>
        <w:t xml:space="preserve">      &lt;div class="spacing-bar" style="width:12px;"&gt;&lt;/div&gt;</w:t>
      </w:r>
    </w:p>
    <w:p w14:paraId="7CF91A40" w14:textId="77777777" w:rsidR="00B340B0" w:rsidRDefault="00B340B0" w:rsidP="00B340B0">
      <w:pPr>
        <w:jc w:val="center"/>
      </w:pPr>
      <w:r>
        <w:lastRenderedPageBreak/>
        <w:t xml:space="preserve">      &lt;span class="spacing-meta"&gt;md — between badge and commodity name, grid gap for color swatches&lt;/span&gt;</w:t>
      </w:r>
    </w:p>
    <w:p w14:paraId="7B711750" w14:textId="77777777" w:rsidR="00B340B0" w:rsidRDefault="00B340B0" w:rsidP="00B340B0">
      <w:pPr>
        <w:jc w:val="center"/>
      </w:pPr>
      <w:r>
        <w:t xml:space="preserve">    &lt;/div&gt;</w:t>
      </w:r>
    </w:p>
    <w:p w14:paraId="3C9840E3" w14:textId="77777777" w:rsidR="00B340B0" w:rsidRDefault="00B340B0" w:rsidP="00B340B0">
      <w:pPr>
        <w:jc w:val="center"/>
      </w:pPr>
      <w:r>
        <w:t xml:space="preserve">    &lt;div class="spacing-row"&gt;</w:t>
      </w:r>
    </w:p>
    <w:p w14:paraId="37FE22CD" w14:textId="77777777" w:rsidR="00B340B0" w:rsidRDefault="00B340B0" w:rsidP="00B340B0">
      <w:pPr>
        <w:jc w:val="center"/>
      </w:pPr>
      <w:r>
        <w:t xml:space="preserve">      &lt;span class="spacing-</w:t>
      </w:r>
      <w:proofErr w:type="spellStart"/>
      <w:r>
        <w:t>val</w:t>
      </w:r>
      <w:proofErr w:type="spellEnd"/>
      <w:r>
        <w:t>"&gt;14px&lt;/span&gt;</w:t>
      </w:r>
    </w:p>
    <w:p w14:paraId="2B89E040" w14:textId="77777777" w:rsidR="00B340B0" w:rsidRDefault="00B340B0" w:rsidP="00B340B0">
      <w:pPr>
        <w:jc w:val="center"/>
      </w:pPr>
      <w:r>
        <w:t xml:space="preserve">      &lt;div class="spacing-bar" style="width:14px;"&gt;&lt;/div&gt;</w:t>
      </w:r>
    </w:p>
    <w:p w14:paraId="636CBF8E" w14:textId="77777777" w:rsidR="00B340B0" w:rsidRDefault="00B340B0" w:rsidP="00B340B0">
      <w:pPr>
        <w:jc w:val="center"/>
      </w:pPr>
      <w:r>
        <w:t xml:space="preserve">      &lt;span class="spacing-meta"&gt;grid gap between cards in the same row&lt;/span&gt;</w:t>
      </w:r>
    </w:p>
    <w:p w14:paraId="5DFD8F4A" w14:textId="77777777" w:rsidR="00B340B0" w:rsidRDefault="00B340B0" w:rsidP="00B340B0">
      <w:pPr>
        <w:jc w:val="center"/>
      </w:pPr>
      <w:r>
        <w:t xml:space="preserve">    &lt;/div&gt;</w:t>
      </w:r>
    </w:p>
    <w:p w14:paraId="636EE884" w14:textId="77777777" w:rsidR="00B340B0" w:rsidRDefault="00B340B0" w:rsidP="00B340B0">
      <w:pPr>
        <w:jc w:val="center"/>
      </w:pPr>
      <w:r>
        <w:t xml:space="preserve">    &lt;div class="spacing-row"&gt;</w:t>
      </w:r>
    </w:p>
    <w:p w14:paraId="30DAF99A" w14:textId="77777777" w:rsidR="00B340B0" w:rsidRDefault="00B340B0" w:rsidP="00B340B0">
      <w:pPr>
        <w:jc w:val="center"/>
      </w:pPr>
      <w:r>
        <w:t xml:space="preserve">      &lt;span class="spacing-</w:t>
      </w:r>
      <w:proofErr w:type="spellStart"/>
      <w:r>
        <w:t>val</w:t>
      </w:r>
      <w:proofErr w:type="spellEnd"/>
      <w:r>
        <w:t>"&gt;20px&lt;/span&gt;</w:t>
      </w:r>
    </w:p>
    <w:p w14:paraId="5BA66721" w14:textId="77777777" w:rsidR="00B340B0" w:rsidRDefault="00B340B0" w:rsidP="00B340B0">
      <w:pPr>
        <w:jc w:val="center"/>
      </w:pPr>
      <w:r>
        <w:t xml:space="preserve">      &lt;div class="spacing-bar" style="width:20px;"&gt;&lt;/div&gt;</w:t>
      </w:r>
    </w:p>
    <w:p w14:paraId="19CF4331" w14:textId="77777777" w:rsidR="00B340B0" w:rsidRDefault="00B340B0" w:rsidP="00B340B0">
      <w:pPr>
        <w:jc w:val="center"/>
      </w:pPr>
      <w:r>
        <w:t xml:space="preserve">      &lt;span class="spacing-meta"&gt;lg — card internal padding (horizontal and vertical)&lt;/span&gt;</w:t>
      </w:r>
    </w:p>
    <w:p w14:paraId="3F517F59" w14:textId="77777777" w:rsidR="00B340B0" w:rsidRDefault="00B340B0" w:rsidP="00B340B0">
      <w:pPr>
        <w:jc w:val="center"/>
      </w:pPr>
      <w:r>
        <w:t xml:space="preserve">    &lt;/div&gt;</w:t>
      </w:r>
    </w:p>
    <w:p w14:paraId="348F5D4A" w14:textId="77777777" w:rsidR="00B340B0" w:rsidRDefault="00B340B0" w:rsidP="00B340B0">
      <w:pPr>
        <w:jc w:val="center"/>
      </w:pPr>
      <w:r>
        <w:t xml:space="preserve">    &lt;div class="spacing-row"&gt;</w:t>
      </w:r>
    </w:p>
    <w:p w14:paraId="7AFA9F32" w14:textId="77777777" w:rsidR="00B340B0" w:rsidRDefault="00B340B0" w:rsidP="00B340B0">
      <w:pPr>
        <w:jc w:val="center"/>
      </w:pPr>
      <w:r>
        <w:t xml:space="preserve">      &lt;span class="spacing-</w:t>
      </w:r>
      <w:proofErr w:type="spellStart"/>
      <w:r>
        <w:t>val</w:t>
      </w:r>
      <w:proofErr w:type="spellEnd"/>
      <w:r>
        <w:t>"&gt;32px&lt;/span&gt;</w:t>
      </w:r>
    </w:p>
    <w:p w14:paraId="7BBA2DA8" w14:textId="77777777" w:rsidR="00B340B0" w:rsidRDefault="00B340B0" w:rsidP="00B340B0">
      <w:pPr>
        <w:jc w:val="center"/>
      </w:pPr>
      <w:r>
        <w:t xml:space="preserve">      &lt;div class="spacing-bar" style="width:32px;"&gt;&lt;/div&gt;</w:t>
      </w:r>
    </w:p>
    <w:p w14:paraId="307686D6" w14:textId="77777777" w:rsidR="00B340B0" w:rsidRDefault="00B340B0" w:rsidP="00B340B0">
      <w:pPr>
        <w:jc w:val="center"/>
      </w:pPr>
      <w:r>
        <w:t xml:space="preserve">      &lt;span class="spacing-meta"&gt;xl — page horizontal margin, between major sections&lt;/span&gt;</w:t>
      </w:r>
    </w:p>
    <w:p w14:paraId="4E1F7C82" w14:textId="77777777" w:rsidR="00B340B0" w:rsidRDefault="00B340B0" w:rsidP="00B340B0">
      <w:pPr>
        <w:jc w:val="center"/>
      </w:pPr>
      <w:r>
        <w:t xml:space="preserve">    &lt;/div&gt;</w:t>
      </w:r>
    </w:p>
    <w:p w14:paraId="28F86CFB" w14:textId="77777777" w:rsidR="00B340B0" w:rsidRDefault="00B340B0" w:rsidP="00B340B0">
      <w:pPr>
        <w:jc w:val="center"/>
      </w:pPr>
      <w:r>
        <w:t xml:space="preserve">    &lt;div class="spacing-row"&gt;</w:t>
      </w:r>
    </w:p>
    <w:p w14:paraId="5D79A649" w14:textId="77777777" w:rsidR="00B340B0" w:rsidRDefault="00B340B0" w:rsidP="00B340B0">
      <w:pPr>
        <w:jc w:val="center"/>
      </w:pPr>
      <w:r>
        <w:t xml:space="preserve">      &lt;span class="spacing-</w:t>
      </w:r>
      <w:proofErr w:type="spellStart"/>
      <w:r>
        <w:t>val</w:t>
      </w:r>
      <w:proofErr w:type="spellEnd"/>
      <w:r>
        <w:t>"&gt;48px&lt;/span&gt;</w:t>
      </w:r>
    </w:p>
    <w:p w14:paraId="1EED14D7" w14:textId="77777777" w:rsidR="00B340B0" w:rsidRDefault="00B340B0" w:rsidP="00B340B0">
      <w:pPr>
        <w:jc w:val="center"/>
      </w:pPr>
      <w:r>
        <w:t xml:space="preserve">      &lt;div class="spacing-bar" style="width:48px;"&gt;&lt;/div&gt;</w:t>
      </w:r>
    </w:p>
    <w:p w14:paraId="0845392D" w14:textId="77777777" w:rsidR="00B340B0" w:rsidRDefault="00B340B0" w:rsidP="00B340B0">
      <w:pPr>
        <w:jc w:val="center"/>
      </w:pPr>
      <w:r>
        <w:t xml:space="preserve">      &lt;span class="spacing-meta"&gt;</w:t>
      </w:r>
      <w:proofErr w:type="spellStart"/>
      <w:r>
        <w:t>xxl</w:t>
      </w:r>
      <w:proofErr w:type="spellEnd"/>
      <w:r>
        <w:t xml:space="preserve"> — between page header and first card row&lt;/span&gt;</w:t>
      </w:r>
    </w:p>
    <w:p w14:paraId="62AF283F" w14:textId="77777777" w:rsidR="00B340B0" w:rsidRDefault="00B340B0" w:rsidP="00B340B0">
      <w:pPr>
        <w:jc w:val="center"/>
      </w:pPr>
      <w:r>
        <w:t xml:space="preserve">    &lt;/div&gt;</w:t>
      </w:r>
    </w:p>
    <w:p w14:paraId="74A7DBDD" w14:textId="77777777" w:rsidR="00B340B0" w:rsidRDefault="00B340B0" w:rsidP="00B340B0">
      <w:pPr>
        <w:jc w:val="center"/>
      </w:pPr>
      <w:r>
        <w:t xml:space="preserve">  &lt;/div&gt;</w:t>
      </w:r>
    </w:p>
    <w:p w14:paraId="66AAAB76" w14:textId="77777777" w:rsidR="00B340B0" w:rsidRDefault="00B340B0" w:rsidP="00B340B0">
      <w:pPr>
        <w:jc w:val="center"/>
      </w:pPr>
      <w:r>
        <w:t>&lt;/div&gt;</w:t>
      </w:r>
    </w:p>
    <w:p w14:paraId="3C80C993" w14:textId="77777777" w:rsidR="00B340B0" w:rsidRDefault="00B340B0" w:rsidP="00B340B0">
      <w:pPr>
        <w:jc w:val="center"/>
      </w:pPr>
    </w:p>
    <w:p w14:paraId="33C1E1F9" w14:textId="77777777" w:rsidR="00B340B0" w:rsidRDefault="00B340B0" w:rsidP="00B340B0">
      <w:pPr>
        <w:jc w:val="center"/>
      </w:pPr>
      <w:r>
        <w:t>&lt;div class="section"&gt;</w:t>
      </w:r>
    </w:p>
    <w:p w14:paraId="3006D191" w14:textId="77777777" w:rsidR="00B340B0" w:rsidRDefault="00B340B0" w:rsidP="00B340B0">
      <w:pPr>
        <w:jc w:val="center"/>
      </w:pPr>
      <w:r>
        <w:t xml:space="preserve">  &lt;div class="section-title"&gt;05 · Border radius&lt;/div&gt;</w:t>
      </w:r>
    </w:p>
    <w:p w14:paraId="10A285CA" w14:textId="77777777" w:rsidR="00B340B0" w:rsidRDefault="00B340B0" w:rsidP="00B340B0">
      <w:pPr>
        <w:jc w:val="center"/>
      </w:pPr>
      <w:r>
        <w:t xml:space="preserve">  &lt;div class="grid-4"&gt;</w:t>
      </w:r>
    </w:p>
    <w:p w14:paraId="45F34F41" w14:textId="77777777" w:rsidR="00B340B0" w:rsidRDefault="00B340B0" w:rsidP="00B340B0">
      <w:pPr>
        <w:jc w:val="center"/>
      </w:pPr>
      <w:r>
        <w:t xml:space="preserve">    &lt;div class="card" style="border-radius:6px;text-align:center;padding:16px;"&gt;</w:t>
      </w:r>
    </w:p>
    <w:p w14:paraId="22344549" w14:textId="77777777" w:rsidR="00B340B0" w:rsidRDefault="00B340B0" w:rsidP="00B340B0">
      <w:pPr>
        <w:jc w:val="center"/>
      </w:pPr>
      <w:r>
        <w:t xml:space="preserve">      &lt;div style="font-size:13px;font-weight:500;margin-bottom:4px;"&gt;6px&lt;/div&gt;</w:t>
      </w:r>
    </w:p>
    <w:p w14:paraId="4A52BEBC" w14:textId="77777777" w:rsidR="00B340B0" w:rsidRDefault="00B340B0" w:rsidP="00B340B0">
      <w:pPr>
        <w:jc w:val="center"/>
      </w:pPr>
      <w:r>
        <w:t xml:space="preserve">      &lt;div style="font-size:12px;color:#6B7280;"&gt;Icon boxes&lt;</w:t>
      </w:r>
      <w:proofErr w:type="spellStart"/>
      <w:r>
        <w:t>br</w:t>
      </w:r>
      <w:proofErr w:type="spellEnd"/>
      <w:r>
        <w:t>&gt;table cells&lt;/div&gt;</w:t>
      </w:r>
    </w:p>
    <w:p w14:paraId="636C1B7F" w14:textId="77777777" w:rsidR="00B340B0" w:rsidRDefault="00B340B0" w:rsidP="00B340B0">
      <w:pPr>
        <w:jc w:val="center"/>
      </w:pPr>
      <w:r>
        <w:t xml:space="preserve">    &lt;/div&gt;</w:t>
      </w:r>
    </w:p>
    <w:p w14:paraId="4567B1E0" w14:textId="77777777" w:rsidR="00B340B0" w:rsidRDefault="00B340B0" w:rsidP="00B340B0">
      <w:pPr>
        <w:jc w:val="center"/>
      </w:pPr>
      <w:r>
        <w:t xml:space="preserve">    &lt;div class="card" style="border-radius:10px;text-align:center;padding:16px;"&gt;</w:t>
      </w:r>
    </w:p>
    <w:p w14:paraId="361FB6F1" w14:textId="77777777" w:rsidR="00B340B0" w:rsidRDefault="00B340B0" w:rsidP="00B340B0">
      <w:pPr>
        <w:jc w:val="center"/>
      </w:pPr>
      <w:r>
        <w:t xml:space="preserve">      &lt;div style="font-size:13px;font-weight:500;margin-bottom:4px;"&gt;10px&lt;/div&gt;</w:t>
      </w:r>
    </w:p>
    <w:p w14:paraId="79BA09D9" w14:textId="77777777" w:rsidR="00B340B0" w:rsidRDefault="00B340B0" w:rsidP="00B340B0">
      <w:pPr>
        <w:jc w:val="center"/>
      </w:pPr>
      <w:r>
        <w:t xml:space="preserve">      &lt;div style="font-size:12px;color:#6B7280;"&gt;Buttons&lt;</w:t>
      </w:r>
      <w:proofErr w:type="spellStart"/>
      <w:r>
        <w:t>br</w:t>
      </w:r>
      <w:proofErr w:type="spellEnd"/>
      <w:r>
        <w:t>&gt;dropdowns&lt;/div&gt;</w:t>
      </w:r>
    </w:p>
    <w:p w14:paraId="7118C2EA" w14:textId="77777777" w:rsidR="00B340B0" w:rsidRDefault="00B340B0" w:rsidP="00B340B0">
      <w:pPr>
        <w:jc w:val="center"/>
      </w:pPr>
      <w:r>
        <w:t xml:space="preserve">    &lt;/div&gt;</w:t>
      </w:r>
    </w:p>
    <w:p w14:paraId="5DFA793A" w14:textId="77777777" w:rsidR="00B340B0" w:rsidRDefault="00B340B0" w:rsidP="00B340B0">
      <w:pPr>
        <w:jc w:val="center"/>
      </w:pPr>
      <w:r>
        <w:t xml:space="preserve">    &lt;div class="card" style="border-radius:14px;text-align:center;padding:16px;"&gt;</w:t>
      </w:r>
    </w:p>
    <w:p w14:paraId="6D098766" w14:textId="77777777" w:rsidR="00B340B0" w:rsidRDefault="00B340B0" w:rsidP="00B340B0">
      <w:pPr>
        <w:jc w:val="center"/>
      </w:pPr>
      <w:r>
        <w:t xml:space="preserve">      &lt;div style="font-size:13px;font-weight:500;margin-bottom:4px;"&gt;14px&lt;/div&gt;</w:t>
      </w:r>
    </w:p>
    <w:p w14:paraId="219C5263" w14:textId="77777777" w:rsidR="00B340B0" w:rsidRDefault="00B340B0" w:rsidP="00B340B0">
      <w:pPr>
        <w:jc w:val="center"/>
      </w:pPr>
      <w:r>
        <w:t xml:space="preserve">      &lt;div style="font-size:12px;color:#6B7280;"&gt;Cards&lt;</w:t>
      </w:r>
      <w:proofErr w:type="spellStart"/>
      <w:r>
        <w:t>br</w:t>
      </w:r>
      <w:proofErr w:type="spellEnd"/>
      <w:r>
        <w:t>&gt;panels&lt;/div&gt;</w:t>
      </w:r>
    </w:p>
    <w:p w14:paraId="05115D09" w14:textId="77777777" w:rsidR="00B340B0" w:rsidRDefault="00B340B0" w:rsidP="00B340B0">
      <w:pPr>
        <w:jc w:val="center"/>
      </w:pPr>
      <w:r>
        <w:t xml:space="preserve">    &lt;/div&gt;</w:t>
      </w:r>
    </w:p>
    <w:p w14:paraId="062AD72C" w14:textId="77777777" w:rsidR="00B340B0" w:rsidRDefault="00B340B0" w:rsidP="00B340B0">
      <w:pPr>
        <w:jc w:val="center"/>
      </w:pPr>
      <w:r>
        <w:t xml:space="preserve">    &lt;div class="card" style="border-radius:999px;text-align:center;padding:16px;"&gt;</w:t>
      </w:r>
    </w:p>
    <w:p w14:paraId="348D6F9A" w14:textId="77777777" w:rsidR="00B340B0" w:rsidRDefault="00B340B0" w:rsidP="00B340B0">
      <w:pPr>
        <w:jc w:val="center"/>
      </w:pPr>
      <w:r>
        <w:t xml:space="preserve">      &lt;div style="font-size:13px;font-weight:500;margin-bottom:4px;"&gt;pill&lt;/div&gt;</w:t>
      </w:r>
    </w:p>
    <w:p w14:paraId="30FF3EC3" w14:textId="77777777" w:rsidR="00B340B0" w:rsidRDefault="00B340B0" w:rsidP="00B340B0">
      <w:pPr>
        <w:jc w:val="center"/>
      </w:pPr>
      <w:r>
        <w:t xml:space="preserve">      &lt;div style="font-size:12px;color:#6B7280;"&gt;Badges&lt;</w:t>
      </w:r>
      <w:proofErr w:type="spellStart"/>
      <w:r>
        <w:t>br</w:t>
      </w:r>
      <w:proofErr w:type="spellEnd"/>
      <w:r>
        <w:t>&gt;breakdown bars&lt;/div&gt;</w:t>
      </w:r>
    </w:p>
    <w:p w14:paraId="4B17942F" w14:textId="77777777" w:rsidR="00B340B0" w:rsidRDefault="00B340B0" w:rsidP="00B340B0">
      <w:pPr>
        <w:jc w:val="center"/>
      </w:pPr>
      <w:r>
        <w:t xml:space="preserve">    &lt;/div&gt;</w:t>
      </w:r>
    </w:p>
    <w:p w14:paraId="629CA4A4" w14:textId="77777777" w:rsidR="00B340B0" w:rsidRDefault="00B340B0" w:rsidP="00B340B0">
      <w:pPr>
        <w:jc w:val="center"/>
      </w:pPr>
      <w:r>
        <w:t xml:space="preserve">  &lt;/div&gt;</w:t>
      </w:r>
    </w:p>
    <w:p w14:paraId="2E65120D" w14:textId="77777777" w:rsidR="00B340B0" w:rsidRDefault="00B340B0" w:rsidP="00B340B0">
      <w:pPr>
        <w:jc w:val="center"/>
      </w:pPr>
      <w:r>
        <w:t>&lt;/div&gt;</w:t>
      </w:r>
    </w:p>
    <w:p w14:paraId="76725AD4" w14:textId="77777777" w:rsidR="00B340B0" w:rsidRDefault="00B340B0" w:rsidP="00B340B0">
      <w:pPr>
        <w:jc w:val="center"/>
      </w:pPr>
    </w:p>
    <w:p w14:paraId="1C137C9E" w14:textId="77777777" w:rsidR="00B340B0" w:rsidRDefault="00B340B0" w:rsidP="00B340B0">
      <w:pPr>
        <w:jc w:val="center"/>
      </w:pPr>
      <w:r>
        <w:t>&lt;div class="section"&gt;</w:t>
      </w:r>
    </w:p>
    <w:p w14:paraId="32A067C8" w14:textId="77777777" w:rsidR="00B340B0" w:rsidRDefault="00B340B0" w:rsidP="00B340B0">
      <w:pPr>
        <w:jc w:val="center"/>
      </w:pPr>
      <w:r>
        <w:t xml:space="preserve">  &lt;div class="section-title"&gt;06 · Recommendation badges&lt;/div&gt;</w:t>
      </w:r>
    </w:p>
    <w:p w14:paraId="4EBA27D7" w14:textId="77777777" w:rsidR="00B340B0" w:rsidRDefault="00B340B0" w:rsidP="00B340B0">
      <w:pPr>
        <w:jc w:val="center"/>
      </w:pPr>
      <w:r>
        <w:t xml:space="preserve">  &lt;div class="card"&gt;</w:t>
      </w:r>
    </w:p>
    <w:p w14:paraId="5697482F" w14:textId="77777777" w:rsidR="00B340B0" w:rsidRDefault="00B340B0" w:rsidP="00B340B0">
      <w:pPr>
        <w:jc w:val="center"/>
      </w:pPr>
      <w:r>
        <w:lastRenderedPageBreak/>
        <w:t xml:space="preserve">    &lt;p style="font-size:13px;color:#6B7280;margin-bottom:16px;"&gt;Badges are the primary decision output. They sit top-right of every commodity card and must be scannable at a glance. Use exactly these four states — no custom colors, no intermediate states.&lt;/p&gt;</w:t>
      </w:r>
    </w:p>
    <w:p w14:paraId="04B90E31" w14:textId="77777777" w:rsidR="00B340B0" w:rsidRDefault="00B340B0" w:rsidP="00B340B0">
      <w:pPr>
        <w:jc w:val="center"/>
      </w:pPr>
      <w:r>
        <w:t xml:space="preserve">    &lt;div style="display:flex;gap:10px;flex-wrap:wrap;align-items:center;margin-bottom:16px;"&gt;</w:t>
      </w:r>
    </w:p>
    <w:p w14:paraId="4A621C7B" w14:textId="77777777" w:rsidR="00B340B0" w:rsidRDefault="00B340B0" w:rsidP="00B340B0">
      <w:pPr>
        <w:jc w:val="center"/>
      </w:pPr>
      <w:r>
        <w:t xml:space="preserve">      &lt;span class="badge badge-buy"&gt;Buying Zone&lt;/span&gt;</w:t>
      </w:r>
    </w:p>
    <w:p w14:paraId="30EB7ABE" w14:textId="77777777" w:rsidR="00B340B0" w:rsidRDefault="00B340B0" w:rsidP="00B340B0">
      <w:pPr>
        <w:jc w:val="center"/>
      </w:pPr>
      <w:r>
        <w:t xml:space="preserve">      &lt;span class="badge badge-wait"&gt;Wait!&lt;/span&gt;</w:t>
      </w:r>
    </w:p>
    <w:p w14:paraId="54D09F9E" w14:textId="77777777" w:rsidR="00B340B0" w:rsidRDefault="00B340B0" w:rsidP="00B340B0">
      <w:pPr>
        <w:jc w:val="center"/>
      </w:pPr>
      <w:r>
        <w:t xml:space="preserve">      &lt;span class="badge badge-watch"&gt;Watch&lt;/span&gt;</w:t>
      </w:r>
    </w:p>
    <w:p w14:paraId="62884D02" w14:textId="77777777" w:rsidR="00B340B0" w:rsidRDefault="00B340B0" w:rsidP="00B340B0">
      <w:pPr>
        <w:jc w:val="center"/>
      </w:pPr>
      <w:r>
        <w:t xml:space="preserve">      &lt;span class="badge badge-alert"&gt;Alert&lt;/span&gt;</w:t>
      </w:r>
    </w:p>
    <w:p w14:paraId="21FF330D" w14:textId="77777777" w:rsidR="00B340B0" w:rsidRDefault="00B340B0" w:rsidP="00B340B0">
      <w:pPr>
        <w:jc w:val="center"/>
      </w:pPr>
      <w:r>
        <w:t xml:space="preserve">    &lt;/div&gt;</w:t>
      </w:r>
    </w:p>
    <w:p w14:paraId="56562DB9" w14:textId="77777777" w:rsidR="00B340B0" w:rsidRDefault="00B340B0" w:rsidP="00B340B0">
      <w:pPr>
        <w:jc w:val="center"/>
      </w:pPr>
      <w:r>
        <w:t xml:space="preserve">    &lt;div class="divider"&gt;&lt;/div&gt;</w:t>
      </w:r>
    </w:p>
    <w:p w14:paraId="4324EE4B" w14:textId="77777777" w:rsidR="00B340B0" w:rsidRDefault="00B340B0" w:rsidP="00B340B0">
      <w:pPr>
        <w:jc w:val="center"/>
      </w:pPr>
      <w:r>
        <w:t xml:space="preserve">    &lt;div style="margin-top:12px;"&gt;</w:t>
      </w:r>
    </w:p>
    <w:p w14:paraId="7AD69626" w14:textId="77777777" w:rsidR="00B340B0" w:rsidRDefault="00B340B0" w:rsidP="00B340B0">
      <w:pPr>
        <w:jc w:val="center"/>
      </w:pPr>
      <w:r>
        <w:t xml:space="preserve">      &lt;div class="metric-row"&gt;&lt;span class="metric-label"&gt;Buying Zone&lt;/span&gt;&lt;span class="metric-value" style="color:#16A34A;"&gt;Green — price signal Up, sentiment Stable or Uncertain&lt;/span&gt;&lt;/div&gt;</w:t>
      </w:r>
    </w:p>
    <w:p w14:paraId="154B2705" w14:textId="77777777" w:rsidR="00B340B0" w:rsidRDefault="00B340B0" w:rsidP="00B340B0">
      <w:pPr>
        <w:jc w:val="center"/>
      </w:pPr>
      <w:r>
        <w:t xml:space="preserve">      &lt;div class="metric-row"&gt;&lt;span class="metric-label"&gt;Wait!&lt;/span&gt;&lt;span class="metric-value" style="color:#6B7280;"&gt;Gray — signal Neutral, no clear entry&lt;/span&gt;&lt;/div&gt;</w:t>
      </w:r>
    </w:p>
    <w:p w14:paraId="7F249DFD" w14:textId="77777777" w:rsidR="00B340B0" w:rsidRDefault="00B340B0" w:rsidP="00B340B0">
      <w:pPr>
        <w:jc w:val="center"/>
      </w:pPr>
      <w:r>
        <w:t xml:space="preserve">      &lt;div class="metric-row"&gt;&lt;span class="metric-label"&gt;Watch&lt;/span&gt;&lt;span class="metric-value" style="color:#D97706;"&gt;Amber — flag Watch active, downgraded from Buy&lt;/span&gt;&lt;/div&gt;</w:t>
      </w:r>
    </w:p>
    <w:p w14:paraId="3ACDF570" w14:textId="77777777" w:rsidR="00B340B0" w:rsidRDefault="00B340B0" w:rsidP="00B340B0">
      <w:pPr>
        <w:jc w:val="center"/>
      </w:pPr>
      <w:r>
        <w:t xml:space="preserve">      &lt;div class="metric-row"&gt;&lt;span class="metric-label"&gt;Alert&lt;/span&gt;&lt;span class="metric-value" style="color:#DC2626;"&gt;Red — flag Alert, signal Down + dual vol elevated&lt;/span&gt;&lt;/div&gt;</w:t>
      </w:r>
    </w:p>
    <w:p w14:paraId="0A4D8D5A" w14:textId="77777777" w:rsidR="00B340B0" w:rsidRDefault="00B340B0" w:rsidP="00B340B0">
      <w:pPr>
        <w:jc w:val="center"/>
      </w:pPr>
      <w:r>
        <w:t xml:space="preserve">    &lt;/div&gt;</w:t>
      </w:r>
    </w:p>
    <w:p w14:paraId="5C3469FE" w14:textId="77777777" w:rsidR="00B340B0" w:rsidRDefault="00B340B0" w:rsidP="00B340B0">
      <w:pPr>
        <w:jc w:val="center"/>
      </w:pPr>
      <w:r>
        <w:t xml:space="preserve">  &lt;/div&gt;</w:t>
      </w:r>
    </w:p>
    <w:p w14:paraId="61D32D3B" w14:textId="77777777" w:rsidR="00B340B0" w:rsidRDefault="00B340B0" w:rsidP="00B340B0">
      <w:pPr>
        <w:jc w:val="center"/>
      </w:pPr>
      <w:r>
        <w:t>&lt;/div&gt;</w:t>
      </w:r>
    </w:p>
    <w:p w14:paraId="7D7B2937" w14:textId="77777777" w:rsidR="00B340B0" w:rsidRDefault="00B340B0" w:rsidP="00B340B0">
      <w:pPr>
        <w:jc w:val="center"/>
      </w:pPr>
    </w:p>
    <w:p w14:paraId="78E91BB0" w14:textId="77777777" w:rsidR="00B340B0" w:rsidRDefault="00B340B0" w:rsidP="00B340B0">
      <w:pPr>
        <w:jc w:val="center"/>
      </w:pPr>
      <w:r>
        <w:t>&lt;div class="section"&gt;</w:t>
      </w:r>
    </w:p>
    <w:p w14:paraId="21D820C1" w14:textId="77777777" w:rsidR="00B340B0" w:rsidRDefault="00B340B0" w:rsidP="00B340B0">
      <w:pPr>
        <w:jc w:val="center"/>
      </w:pPr>
      <w:r>
        <w:t xml:space="preserve">  &lt;div class="section-title"&gt;07 · Commodity card anatomy&lt;/div&gt;</w:t>
      </w:r>
    </w:p>
    <w:p w14:paraId="7B6D62A7" w14:textId="77777777" w:rsidR="00B340B0" w:rsidRDefault="00B340B0" w:rsidP="00B340B0">
      <w:pPr>
        <w:jc w:val="center"/>
      </w:pPr>
      <w:r>
        <w:t xml:space="preserve">  &lt;div class="card" style="max-width:360px;"&gt;</w:t>
      </w:r>
    </w:p>
    <w:p w14:paraId="2E6E9901" w14:textId="77777777" w:rsidR="00B340B0" w:rsidRDefault="00B340B0" w:rsidP="00B340B0">
      <w:pPr>
        <w:jc w:val="center"/>
      </w:pPr>
      <w:r>
        <w:t xml:space="preserve">    &lt;div class="commodity-header"&gt;</w:t>
      </w:r>
    </w:p>
    <w:p w14:paraId="63F08A69" w14:textId="77777777" w:rsidR="00B340B0" w:rsidRDefault="00B340B0" w:rsidP="00B340B0">
      <w:pPr>
        <w:jc w:val="center"/>
      </w:pPr>
      <w:r>
        <w:t xml:space="preserve">      &lt;div class="commodity-name"&gt;</w:t>
      </w:r>
    </w:p>
    <w:p w14:paraId="1DFAD030" w14:textId="77777777" w:rsidR="00B340B0" w:rsidRDefault="00B340B0" w:rsidP="00B340B0">
      <w:pPr>
        <w:jc w:val="center"/>
      </w:pPr>
      <w:r>
        <w:t xml:space="preserve">        &lt;div class="icon-box"&gt;AL&lt;/div&gt;</w:t>
      </w:r>
    </w:p>
    <w:p w14:paraId="3A118672" w14:textId="77777777" w:rsidR="00B340B0" w:rsidRDefault="00B340B0" w:rsidP="00B340B0">
      <w:pPr>
        <w:jc w:val="center"/>
      </w:pPr>
      <w:r>
        <w:t xml:space="preserve">        &lt;span&gt;</w:t>
      </w:r>
      <w:proofErr w:type="spellStart"/>
      <w:r>
        <w:t>Aluminium</w:t>
      </w:r>
      <w:proofErr w:type="spellEnd"/>
      <w:r>
        <w:t>&lt;/span&gt;</w:t>
      </w:r>
    </w:p>
    <w:p w14:paraId="4D5FA86B" w14:textId="77777777" w:rsidR="00B340B0" w:rsidRDefault="00B340B0" w:rsidP="00B340B0">
      <w:pPr>
        <w:jc w:val="center"/>
      </w:pPr>
      <w:r>
        <w:t xml:space="preserve">      &lt;/div&gt;</w:t>
      </w:r>
    </w:p>
    <w:p w14:paraId="69CCE503" w14:textId="77777777" w:rsidR="00B340B0" w:rsidRDefault="00B340B0" w:rsidP="00B340B0">
      <w:pPr>
        <w:jc w:val="center"/>
      </w:pPr>
      <w:r>
        <w:t xml:space="preserve">      &lt;span class="badge badge-buy"&gt;Buying Zone&lt;/span&gt;</w:t>
      </w:r>
    </w:p>
    <w:p w14:paraId="747AA39D" w14:textId="77777777" w:rsidR="00B340B0" w:rsidRDefault="00B340B0" w:rsidP="00B340B0">
      <w:pPr>
        <w:jc w:val="center"/>
      </w:pPr>
      <w:r>
        <w:t xml:space="preserve">    &lt;/div&gt;</w:t>
      </w:r>
    </w:p>
    <w:p w14:paraId="1FE3C416" w14:textId="77777777" w:rsidR="00B340B0" w:rsidRDefault="00B340B0" w:rsidP="00B340B0">
      <w:pPr>
        <w:jc w:val="center"/>
      </w:pPr>
    </w:p>
    <w:p w14:paraId="7FE631D1" w14:textId="77777777" w:rsidR="00B340B0" w:rsidRDefault="00B340B0" w:rsidP="00B340B0">
      <w:pPr>
        <w:jc w:val="center"/>
      </w:pPr>
      <w:r>
        <w:t xml:space="preserve">    &lt;div class="metric-row"&gt;</w:t>
      </w:r>
    </w:p>
    <w:p w14:paraId="3D12171C" w14:textId="77777777" w:rsidR="00B340B0" w:rsidRDefault="00B340B0" w:rsidP="00B340B0">
      <w:pPr>
        <w:jc w:val="center"/>
      </w:pPr>
      <w:r>
        <w:t xml:space="preserve">      &lt;span class="metric-label"&gt;LME Price&lt;/span&gt;</w:t>
      </w:r>
    </w:p>
    <w:p w14:paraId="7A0D747F" w14:textId="77777777" w:rsidR="00B340B0" w:rsidRDefault="00B340B0" w:rsidP="00B340B0">
      <w:pPr>
        <w:jc w:val="center"/>
      </w:pPr>
      <w:r>
        <w:t xml:space="preserve">      &lt;span class="metric-value"&gt;2,366.00 $/MT &lt;span class="arrow-up"&gt;</w:t>
      </w:r>
      <w:r>
        <w:rPr>
          <w:rFonts w:ascii="Cambria Math" w:hAnsi="Cambria Math" w:cs="Cambria Math"/>
        </w:rPr>
        <w:t>↗</w:t>
      </w:r>
      <w:r>
        <w:t>&lt;/span&gt;&lt;/span&gt;</w:t>
      </w:r>
    </w:p>
    <w:p w14:paraId="713B187B" w14:textId="77777777" w:rsidR="00B340B0" w:rsidRDefault="00B340B0" w:rsidP="00B340B0">
      <w:pPr>
        <w:jc w:val="center"/>
      </w:pPr>
      <w:r>
        <w:t xml:space="preserve">    &lt;/div&gt;</w:t>
      </w:r>
    </w:p>
    <w:p w14:paraId="032719B4" w14:textId="77777777" w:rsidR="00B340B0" w:rsidRDefault="00B340B0" w:rsidP="00B340B0">
      <w:pPr>
        <w:jc w:val="center"/>
      </w:pPr>
      <w:r>
        <w:t xml:space="preserve">    &lt;div class="metric-row"&gt;</w:t>
      </w:r>
    </w:p>
    <w:p w14:paraId="0E11BAFA" w14:textId="77777777" w:rsidR="00B340B0" w:rsidRDefault="00B340B0" w:rsidP="00B340B0">
      <w:pPr>
        <w:jc w:val="center"/>
      </w:pPr>
      <w:r>
        <w:t xml:space="preserve">      &lt;span class="metric-label"&gt;Forecast Date&lt;/span&gt;</w:t>
      </w:r>
    </w:p>
    <w:p w14:paraId="593EBF38" w14:textId="77777777" w:rsidR="00B340B0" w:rsidRDefault="00B340B0" w:rsidP="00B340B0">
      <w:pPr>
        <w:jc w:val="center"/>
      </w:pPr>
      <w:r>
        <w:t xml:space="preserve">      &lt;span class="metric-value"&gt;12.05.25&lt;/span&gt;</w:t>
      </w:r>
    </w:p>
    <w:p w14:paraId="573AB33D" w14:textId="77777777" w:rsidR="00B340B0" w:rsidRDefault="00B340B0" w:rsidP="00B340B0">
      <w:pPr>
        <w:jc w:val="center"/>
      </w:pPr>
      <w:r>
        <w:t xml:space="preserve">    &lt;/div&gt;</w:t>
      </w:r>
    </w:p>
    <w:p w14:paraId="01FB1A95" w14:textId="77777777" w:rsidR="00B340B0" w:rsidRDefault="00B340B0" w:rsidP="00B340B0">
      <w:pPr>
        <w:jc w:val="center"/>
      </w:pPr>
    </w:p>
    <w:p w14:paraId="19377D6E" w14:textId="77777777" w:rsidR="00B340B0" w:rsidRDefault="00B340B0" w:rsidP="00B340B0">
      <w:pPr>
        <w:jc w:val="center"/>
      </w:pPr>
      <w:r>
        <w:t xml:space="preserve">    &lt;div class="chart-preview"&gt;</w:t>
      </w:r>
    </w:p>
    <w:p w14:paraId="00D39A64" w14:textId="77777777" w:rsidR="00B340B0" w:rsidRDefault="00B340B0" w:rsidP="00B340B0">
      <w:pPr>
        <w:jc w:val="center"/>
      </w:pPr>
      <w:r>
        <w:t xml:space="preserve">      &lt;</w:t>
      </w:r>
      <w:proofErr w:type="spellStart"/>
      <w:r>
        <w:t>svg</w:t>
      </w:r>
      <w:proofErr w:type="spellEnd"/>
      <w:r>
        <w:t xml:space="preserve"> </w:t>
      </w:r>
      <w:proofErr w:type="spellStart"/>
      <w:r>
        <w:t>viewBox</w:t>
      </w:r>
      <w:proofErr w:type="spellEnd"/>
      <w:r>
        <w:t xml:space="preserve">="0 0 320 64" </w:t>
      </w:r>
      <w:proofErr w:type="spellStart"/>
      <w:r>
        <w:t>preserveAspectRatio</w:t>
      </w:r>
      <w:proofErr w:type="spellEnd"/>
      <w:r>
        <w:t>="none"&gt;</w:t>
      </w:r>
    </w:p>
    <w:p w14:paraId="50D6A600" w14:textId="77777777" w:rsidR="00B340B0" w:rsidRDefault="00B340B0" w:rsidP="00B340B0">
      <w:pPr>
        <w:jc w:val="center"/>
      </w:pPr>
      <w:r>
        <w:t xml:space="preserve">        &lt;</w:t>
      </w:r>
      <w:proofErr w:type="spellStart"/>
      <w:r>
        <w:t>defs</w:t>
      </w:r>
      <w:proofErr w:type="spellEnd"/>
      <w:r>
        <w:t>&gt;</w:t>
      </w:r>
    </w:p>
    <w:p w14:paraId="55AB2644" w14:textId="77777777" w:rsidR="00B340B0" w:rsidRDefault="00B340B0" w:rsidP="00B340B0">
      <w:pPr>
        <w:jc w:val="center"/>
      </w:pPr>
      <w:r>
        <w:t xml:space="preserve">          &lt;</w:t>
      </w:r>
      <w:proofErr w:type="spellStart"/>
      <w:r>
        <w:t>linearGradient</w:t>
      </w:r>
      <w:proofErr w:type="spellEnd"/>
      <w:r>
        <w:t xml:space="preserve"> id="cg" x1="0" y1="0" x2="0" y2="1"&gt;</w:t>
      </w:r>
    </w:p>
    <w:p w14:paraId="21E7E2F6" w14:textId="77777777" w:rsidR="00B340B0" w:rsidRDefault="00B340B0" w:rsidP="00B340B0">
      <w:pPr>
        <w:jc w:val="center"/>
      </w:pPr>
      <w:r>
        <w:t xml:space="preserve">            &lt;stop offset="0%" stop-color="#2563EB" stop-opacity=".15"/&gt;</w:t>
      </w:r>
    </w:p>
    <w:p w14:paraId="57FAAC31" w14:textId="77777777" w:rsidR="00B340B0" w:rsidRDefault="00B340B0" w:rsidP="00B340B0">
      <w:pPr>
        <w:jc w:val="center"/>
      </w:pPr>
      <w:r>
        <w:t xml:space="preserve">            &lt;stop offset="100%" stop-color="#2563EB" stop-opacity="0"/&gt;</w:t>
      </w:r>
    </w:p>
    <w:p w14:paraId="46ACAFD0" w14:textId="77777777" w:rsidR="00B340B0" w:rsidRDefault="00B340B0" w:rsidP="00B340B0">
      <w:pPr>
        <w:jc w:val="center"/>
      </w:pPr>
      <w:r>
        <w:t xml:space="preserve">          &lt;/</w:t>
      </w:r>
      <w:proofErr w:type="spellStart"/>
      <w:r>
        <w:t>linearGradient</w:t>
      </w:r>
      <w:proofErr w:type="spellEnd"/>
      <w:r>
        <w:t>&gt;</w:t>
      </w:r>
    </w:p>
    <w:p w14:paraId="69E19A7F" w14:textId="77777777" w:rsidR="00B340B0" w:rsidRDefault="00B340B0" w:rsidP="00B340B0">
      <w:pPr>
        <w:jc w:val="center"/>
      </w:pPr>
      <w:r>
        <w:lastRenderedPageBreak/>
        <w:t xml:space="preserve">        &lt;/</w:t>
      </w:r>
      <w:proofErr w:type="spellStart"/>
      <w:r>
        <w:t>defs</w:t>
      </w:r>
      <w:proofErr w:type="spellEnd"/>
      <w:r>
        <w:t>&gt;</w:t>
      </w:r>
    </w:p>
    <w:p w14:paraId="0EF0F579" w14:textId="77777777" w:rsidR="00B340B0" w:rsidRDefault="00B340B0" w:rsidP="00B340B0">
      <w:pPr>
        <w:jc w:val="center"/>
      </w:pPr>
      <w:r>
        <w:t xml:space="preserve">        &lt;path d="M0,50 C20,48 30,42 50,38 C70,34 80,40 100,36 C120,32 130,24 150,20 C170,16 180,22 200,18 C220,14 240,10 260,8 C280,6 300,10 320,6" fill="</w:t>
      </w:r>
      <w:proofErr w:type="spellStart"/>
      <w:r>
        <w:t>url</w:t>
      </w:r>
      <w:proofErr w:type="spellEnd"/>
      <w:r>
        <w:t>(#cg)" stroke="none"/&gt;</w:t>
      </w:r>
    </w:p>
    <w:p w14:paraId="4D05D5AF" w14:textId="77777777" w:rsidR="00B340B0" w:rsidRDefault="00B340B0" w:rsidP="00B340B0">
      <w:pPr>
        <w:jc w:val="center"/>
      </w:pPr>
      <w:r>
        <w:t xml:space="preserve">        &lt;path d="M0,50 C20,48 30,42 50,38 C70,34 80,40 100,36 C120,32 130,24 150,20 C170,16 180,22 200,18 C220,14 240,10 260,8 C280,6 300,10 320,6" fill="none" stroke="#2563EB" stroke-width="2" stroke-</w:t>
      </w:r>
      <w:proofErr w:type="spellStart"/>
      <w:r>
        <w:t>linecap</w:t>
      </w:r>
      <w:proofErr w:type="spellEnd"/>
      <w:r>
        <w:t>="round"/&gt;</w:t>
      </w:r>
    </w:p>
    <w:p w14:paraId="73E37349" w14:textId="77777777" w:rsidR="00B340B0" w:rsidRDefault="00B340B0" w:rsidP="00B340B0">
      <w:pPr>
        <w:jc w:val="center"/>
      </w:pPr>
      <w:r>
        <w:t xml:space="preserve">        &lt;circle cx="320" cy="6" r="4" fill="#2563EB"/&gt;</w:t>
      </w:r>
    </w:p>
    <w:p w14:paraId="77CABA1E" w14:textId="77777777" w:rsidR="00B340B0" w:rsidRDefault="00B340B0" w:rsidP="00B340B0">
      <w:pPr>
        <w:jc w:val="center"/>
      </w:pPr>
      <w:r>
        <w:t xml:space="preserve">      &lt;/</w:t>
      </w:r>
      <w:proofErr w:type="spellStart"/>
      <w:r>
        <w:t>svg</w:t>
      </w:r>
      <w:proofErr w:type="spellEnd"/>
      <w:r>
        <w:t>&gt;</w:t>
      </w:r>
    </w:p>
    <w:p w14:paraId="375301D1" w14:textId="77777777" w:rsidR="00B340B0" w:rsidRDefault="00B340B0" w:rsidP="00B340B0">
      <w:pPr>
        <w:jc w:val="center"/>
      </w:pPr>
      <w:r>
        <w:t xml:space="preserve">    &lt;/div&gt;</w:t>
      </w:r>
    </w:p>
    <w:p w14:paraId="06797E94" w14:textId="77777777" w:rsidR="00B340B0" w:rsidRDefault="00B340B0" w:rsidP="00B340B0">
      <w:pPr>
        <w:jc w:val="center"/>
      </w:pPr>
    </w:p>
    <w:p w14:paraId="7DF9AA76" w14:textId="77777777" w:rsidR="00B340B0" w:rsidRDefault="00B340B0" w:rsidP="00B340B0">
      <w:pPr>
        <w:jc w:val="center"/>
      </w:pPr>
      <w:r>
        <w:t xml:space="preserve">    &lt;div style="background:#F9FAFB;border:1px solid var(--border);</w:t>
      </w:r>
      <w:proofErr w:type="spellStart"/>
      <w:r>
        <w:t>border-radius:var</w:t>
      </w:r>
      <w:proofErr w:type="spellEnd"/>
      <w:r>
        <w:t>(--radius-md);padding:12px;margin-bottom:14px;"&gt;</w:t>
      </w:r>
    </w:p>
    <w:p w14:paraId="6E0D61A2" w14:textId="77777777" w:rsidR="00B340B0" w:rsidRDefault="00B340B0" w:rsidP="00B340B0">
      <w:pPr>
        <w:jc w:val="center"/>
      </w:pPr>
      <w:r>
        <w:t xml:space="preserve">      &lt;div class="metric-row"&gt;</w:t>
      </w:r>
    </w:p>
    <w:p w14:paraId="12676BEE" w14:textId="77777777" w:rsidR="00B340B0" w:rsidRDefault="00B340B0" w:rsidP="00B340B0">
      <w:pPr>
        <w:jc w:val="center"/>
      </w:pPr>
      <w:r>
        <w:t xml:space="preserve">        &lt;span class="metric-label"&gt;14 day trend&lt;/span&gt;</w:t>
      </w:r>
    </w:p>
    <w:p w14:paraId="24A4487A" w14:textId="77777777" w:rsidR="00B340B0" w:rsidRDefault="00B340B0" w:rsidP="00B340B0">
      <w:pPr>
        <w:jc w:val="center"/>
      </w:pPr>
      <w:r>
        <w:t xml:space="preserve">        &lt;span class="metric-value"&gt;+7.25% &lt;span class="arrow-up"&gt;</w:t>
      </w:r>
      <w:r>
        <w:rPr>
          <w:rFonts w:ascii="Cambria Math" w:hAnsi="Cambria Math" w:cs="Cambria Math"/>
        </w:rPr>
        <w:t>↗</w:t>
      </w:r>
      <w:r>
        <w:t>&lt;/span&gt;&lt;/span&gt;</w:t>
      </w:r>
    </w:p>
    <w:p w14:paraId="4D7D40F1" w14:textId="77777777" w:rsidR="00B340B0" w:rsidRDefault="00B340B0" w:rsidP="00B340B0">
      <w:pPr>
        <w:jc w:val="center"/>
      </w:pPr>
      <w:r>
        <w:t xml:space="preserve">      &lt;/div&gt;</w:t>
      </w:r>
    </w:p>
    <w:p w14:paraId="59314879" w14:textId="77777777" w:rsidR="00B340B0" w:rsidRDefault="00B340B0" w:rsidP="00B340B0">
      <w:pPr>
        <w:jc w:val="center"/>
      </w:pPr>
      <w:r>
        <w:t xml:space="preserve">      &lt;div class="metric-row"&gt;</w:t>
      </w:r>
    </w:p>
    <w:p w14:paraId="52B62B83" w14:textId="77777777" w:rsidR="00B340B0" w:rsidRDefault="00B340B0" w:rsidP="00B340B0">
      <w:pPr>
        <w:jc w:val="center"/>
      </w:pPr>
      <w:r>
        <w:t xml:space="preserve">        &lt;span class="metric-label"&gt;DMA trend&lt;/span&gt;</w:t>
      </w:r>
    </w:p>
    <w:p w14:paraId="31B02D76" w14:textId="77777777" w:rsidR="00B340B0" w:rsidRDefault="00B340B0" w:rsidP="00B340B0">
      <w:pPr>
        <w:jc w:val="center"/>
      </w:pPr>
      <w:r>
        <w:t xml:space="preserve">        &lt;span class="metric-value"&gt;2/10 days until </w:t>
      </w:r>
      <w:r>
        <w:rPr>
          <w:rFonts w:ascii="Cambria Math" w:hAnsi="Cambria Math" w:cs="Cambria Math"/>
        </w:rPr>
        <w:t>↗</w:t>
      </w:r>
      <w:r>
        <w:t>&lt;/span&gt;</w:t>
      </w:r>
    </w:p>
    <w:p w14:paraId="4ECCDEC9" w14:textId="77777777" w:rsidR="00B340B0" w:rsidRDefault="00B340B0" w:rsidP="00B340B0">
      <w:pPr>
        <w:jc w:val="center"/>
      </w:pPr>
      <w:r>
        <w:t xml:space="preserve">      &lt;/div&gt;</w:t>
      </w:r>
    </w:p>
    <w:p w14:paraId="248B9379" w14:textId="77777777" w:rsidR="00B340B0" w:rsidRDefault="00B340B0" w:rsidP="00B340B0">
      <w:pPr>
        <w:jc w:val="center"/>
      </w:pPr>
      <w:r>
        <w:t xml:space="preserve">      &lt;div class="metric-row"&gt;</w:t>
      </w:r>
    </w:p>
    <w:p w14:paraId="19A54341" w14:textId="77777777" w:rsidR="00B340B0" w:rsidRDefault="00B340B0" w:rsidP="00B340B0">
      <w:pPr>
        <w:jc w:val="center"/>
      </w:pPr>
      <w:r>
        <w:t xml:space="preserve">        &lt;span class="metric-label"&gt;Volatility&lt;/span&gt;</w:t>
      </w:r>
    </w:p>
    <w:p w14:paraId="7411D439" w14:textId="77777777" w:rsidR="00B340B0" w:rsidRDefault="00B340B0" w:rsidP="00B340B0">
      <w:pPr>
        <w:jc w:val="center"/>
      </w:pPr>
      <w:r>
        <w:t xml:space="preserve">        &lt;span class="metric-value"&gt;22.5% (30d)&lt;/span&gt;</w:t>
      </w:r>
    </w:p>
    <w:p w14:paraId="6B079713" w14:textId="77777777" w:rsidR="00B340B0" w:rsidRDefault="00B340B0" w:rsidP="00B340B0">
      <w:pPr>
        <w:jc w:val="center"/>
      </w:pPr>
      <w:r>
        <w:t xml:space="preserve">      &lt;/div&gt;</w:t>
      </w:r>
    </w:p>
    <w:p w14:paraId="1D3BA439" w14:textId="77777777" w:rsidR="00B340B0" w:rsidRDefault="00B340B0" w:rsidP="00B340B0">
      <w:pPr>
        <w:jc w:val="center"/>
      </w:pPr>
      <w:r>
        <w:t xml:space="preserve">      &lt;div class="metric-row"&gt;</w:t>
      </w:r>
    </w:p>
    <w:p w14:paraId="1417DCFA" w14:textId="77777777" w:rsidR="00B340B0" w:rsidRDefault="00B340B0" w:rsidP="00B340B0">
      <w:pPr>
        <w:jc w:val="center"/>
      </w:pPr>
      <w:r>
        <w:t xml:space="preserve">        &lt;span class="metric-label"&gt;Accuracy&lt;/span&gt;</w:t>
      </w:r>
    </w:p>
    <w:p w14:paraId="7285141F" w14:textId="77777777" w:rsidR="00B340B0" w:rsidRDefault="00B340B0" w:rsidP="00B340B0">
      <w:pPr>
        <w:jc w:val="center"/>
      </w:pPr>
      <w:r>
        <w:t xml:space="preserve">        &lt;span class="metric-value"&gt;4.8% MAPE (90d)&lt;/span&gt;</w:t>
      </w:r>
    </w:p>
    <w:p w14:paraId="7661D707" w14:textId="77777777" w:rsidR="00B340B0" w:rsidRDefault="00B340B0" w:rsidP="00B340B0">
      <w:pPr>
        <w:jc w:val="center"/>
      </w:pPr>
      <w:r>
        <w:t xml:space="preserve">      &lt;/div&gt;</w:t>
      </w:r>
    </w:p>
    <w:p w14:paraId="22832BCB" w14:textId="77777777" w:rsidR="00B340B0" w:rsidRDefault="00B340B0" w:rsidP="00B340B0">
      <w:pPr>
        <w:jc w:val="center"/>
      </w:pPr>
      <w:r>
        <w:t xml:space="preserve">    &lt;/div&gt;</w:t>
      </w:r>
    </w:p>
    <w:p w14:paraId="1D33D527" w14:textId="77777777" w:rsidR="00B340B0" w:rsidRDefault="00B340B0" w:rsidP="00B340B0">
      <w:pPr>
        <w:jc w:val="center"/>
      </w:pPr>
    </w:p>
    <w:p w14:paraId="6884FACE" w14:textId="77777777" w:rsidR="00B340B0" w:rsidRDefault="00B340B0" w:rsidP="00B340B0">
      <w:pPr>
        <w:jc w:val="center"/>
      </w:pPr>
      <w:r>
        <w:t xml:space="preserve">    &lt;button class="</w:t>
      </w:r>
      <w:proofErr w:type="spellStart"/>
      <w:r>
        <w:t>btn</w:t>
      </w:r>
      <w:proofErr w:type="spellEnd"/>
      <w:r>
        <w:t>-dark" style="width:100%;"&gt;View forecast&lt;/button&gt;</w:t>
      </w:r>
    </w:p>
    <w:p w14:paraId="50968F2C" w14:textId="77777777" w:rsidR="00B340B0" w:rsidRDefault="00B340B0" w:rsidP="00B340B0">
      <w:pPr>
        <w:jc w:val="center"/>
      </w:pPr>
      <w:r>
        <w:t xml:space="preserve">  &lt;/div&gt;</w:t>
      </w:r>
    </w:p>
    <w:p w14:paraId="3AFF58C3" w14:textId="77777777" w:rsidR="00B340B0" w:rsidRDefault="00B340B0" w:rsidP="00B340B0">
      <w:pPr>
        <w:jc w:val="center"/>
      </w:pPr>
      <w:r>
        <w:t xml:space="preserve">  &lt;div style="margin-top:16px;font-size:13px;color:#6B7280;line-height:1.65;max-width:480px;"&gt;</w:t>
      </w:r>
    </w:p>
    <w:p w14:paraId="70FCF925" w14:textId="77777777" w:rsidR="00B340B0" w:rsidRDefault="00B340B0" w:rsidP="00B340B0">
      <w:pPr>
        <w:jc w:val="center"/>
      </w:pPr>
      <w:r>
        <w:t xml:space="preserve">    The card has four zones: &lt;strong&gt;header&lt;/strong&gt; (identity + recommendation), &lt;strong&gt;key metrics&lt;/strong&gt; (price + date), &lt;strong&gt;chart&lt;/strong&gt; (visual confirmation), &lt;strong&gt;detail metrics&lt;/strong&gt; (in a recessed inner box), and a single &lt;strong&gt;CTA button&lt;/strong&gt;. The inner metric box uses a slightly darker surface (#F9FAFB) to visually separate it from the card.</w:t>
      </w:r>
    </w:p>
    <w:p w14:paraId="33EEE525" w14:textId="77777777" w:rsidR="00B340B0" w:rsidRDefault="00B340B0" w:rsidP="00B340B0">
      <w:pPr>
        <w:jc w:val="center"/>
      </w:pPr>
      <w:r>
        <w:t xml:space="preserve">  &lt;/div&gt;</w:t>
      </w:r>
    </w:p>
    <w:p w14:paraId="6ED99B13" w14:textId="77777777" w:rsidR="00B340B0" w:rsidRDefault="00B340B0" w:rsidP="00B340B0">
      <w:pPr>
        <w:jc w:val="center"/>
      </w:pPr>
      <w:r>
        <w:t>&lt;/div&gt;</w:t>
      </w:r>
    </w:p>
    <w:p w14:paraId="2D1F118D" w14:textId="77777777" w:rsidR="00B340B0" w:rsidRDefault="00B340B0" w:rsidP="00B340B0">
      <w:pPr>
        <w:jc w:val="center"/>
      </w:pPr>
    </w:p>
    <w:p w14:paraId="1BF12C8F" w14:textId="77777777" w:rsidR="00B340B0" w:rsidRDefault="00B340B0" w:rsidP="00B340B0">
      <w:pPr>
        <w:jc w:val="center"/>
      </w:pPr>
      <w:r>
        <w:t>&lt;div class="section"&gt;</w:t>
      </w:r>
    </w:p>
    <w:p w14:paraId="0E4737BA" w14:textId="77777777" w:rsidR="00B340B0" w:rsidRDefault="00B340B0" w:rsidP="00B340B0">
      <w:pPr>
        <w:jc w:val="center"/>
      </w:pPr>
      <w:r>
        <w:t xml:space="preserve">  &lt;div class="section-title"&gt;08 · Directional indicators&lt;/div&gt;</w:t>
      </w:r>
    </w:p>
    <w:p w14:paraId="5D31A2E0" w14:textId="77777777" w:rsidR="00B340B0" w:rsidRDefault="00B340B0" w:rsidP="00B340B0">
      <w:pPr>
        <w:jc w:val="center"/>
      </w:pPr>
      <w:r>
        <w:t xml:space="preserve">  &lt;div class="card"&gt;</w:t>
      </w:r>
    </w:p>
    <w:p w14:paraId="54425014" w14:textId="77777777" w:rsidR="00B340B0" w:rsidRDefault="00B340B0" w:rsidP="00B340B0">
      <w:pPr>
        <w:jc w:val="center"/>
      </w:pPr>
      <w:r>
        <w:t xml:space="preserve">    &lt;p style="font-size:13px;color:#6B7280;margin-bottom:14px;"&gt;Direction is always communicated with both color and a symbol — never color alone. This ensures accessibility and readability at small sizes.&lt;/p&gt;</w:t>
      </w:r>
    </w:p>
    <w:p w14:paraId="0F06EDE7" w14:textId="77777777" w:rsidR="00B340B0" w:rsidRDefault="00B340B0" w:rsidP="00B340B0">
      <w:pPr>
        <w:jc w:val="center"/>
      </w:pPr>
      <w:r>
        <w:t xml:space="preserve">    &lt;div style="display:flex;gap:20px;flex-wrap:wrap;align-items:center;"&gt;</w:t>
      </w:r>
    </w:p>
    <w:p w14:paraId="17E17A35" w14:textId="77777777" w:rsidR="00B340B0" w:rsidRDefault="00B340B0" w:rsidP="00B340B0">
      <w:pPr>
        <w:jc w:val="center"/>
      </w:pPr>
      <w:r>
        <w:t xml:space="preserve">      &lt;div style="display:flex;align-items:center;gap:6px;font-size:14px;font-weight:500;color:#16A34A;"&gt;+7.25% </w:t>
      </w:r>
      <w:r>
        <w:rPr>
          <w:rFonts w:ascii="Cambria Math" w:hAnsi="Cambria Math" w:cs="Cambria Math"/>
        </w:rPr>
        <w:t>↗</w:t>
      </w:r>
      <w:r>
        <w:t>&lt;/div&gt;</w:t>
      </w:r>
    </w:p>
    <w:p w14:paraId="4019FB13" w14:textId="77777777" w:rsidR="00B340B0" w:rsidRDefault="00B340B0" w:rsidP="00B340B0">
      <w:pPr>
        <w:jc w:val="center"/>
      </w:pPr>
      <w:r>
        <w:lastRenderedPageBreak/>
        <w:t xml:space="preserve">      &lt;div style="display:flex;align-items:center;gap:6px;font-size:14px;font-weight:500;color:#DC2626;"&gt;−2.4% </w:t>
      </w:r>
      <w:r>
        <w:rPr>
          <w:rFonts w:ascii="Cambria Math" w:hAnsi="Cambria Math" w:cs="Cambria Math"/>
        </w:rPr>
        <w:t>↘</w:t>
      </w:r>
      <w:r>
        <w:t>&lt;/div&gt;</w:t>
      </w:r>
    </w:p>
    <w:p w14:paraId="3FC1EE1B" w14:textId="77777777" w:rsidR="00B340B0" w:rsidRDefault="00B340B0" w:rsidP="00B340B0">
      <w:pPr>
        <w:jc w:val="center"/>
      </w:pPr>
      <w:r>
        <w:t xml:space="preserve">      &lt;div style="display:flex;align-items:center;gap:6px;font-size:14px;font-weight:500;color:#6B7280;"&gt;+1.5% →&lt;/div&gt;</w:t>
      </w:r>
    </w:p>
    <w:p w14:paraId="0DD8525C" w14:textId="77777777" w:rsidR="00B340B0" w:rsidRDefault="00B340B0" w:rsidP="00B340B0">
      <w:pPr>
        <w:jc w:val="center"/>
      </w:pPr>
      <w:r>
        <w:t xml:space="preserve">    &lt;/div&gt;</w:t>
      </w:r>
    </w:p>
    <w:p w14:paraId="3EDC5103" w14:textId="77777777" w:rsidR="00B340B0" w:rsidRDefault="00B340B0" w:rsidP="00B340B0">
      <w:pPr>
        <w:jc w:val="center"/>
      </w:pPr>
      <w:r>
        <w:t xml:space="preserve">    &lt;div class="divider" style="margin:12px 0;"&gt;&lt;/div&gt;</w:t>
      </w:r>
    </w:p>
    <w:p w14:paraId="251CC5C5" w14:textId="77777777" w:rsidR="00B340B0" w:rsidRDefault="00B340B0" w:rsidP="00B340B0">
      <w:pPr>
        <w:jc w:val="center"/>
      </w:pPr>
      <w:r>
        <w:t xml:space="preserve">    &lt;div style="font-size:12px;color:#9CA3AF;"&gt;</w:t>
      </w:r>
      <w:r>
        <w:rPr>
          <w:rFonts w:ascii="Cambria Math" w:hAnsi="Cambria Math" w:cs="Cambria Math"/>
        </w:rPr>
        <w:t>↗</w:t>
      </w:r>
      <w:r>
        <w:t xml:space="preserve"> up &amp;</w:t>
      </w:r>
      <w:proofErr w:type="spellStart"/>
      <w:r>
        <w:t>nbsp</w:t>
      </w:r>
      <w:proofErr w:type="spellEnd"/>
      <w:r>
        <w:t>;·&amp;</w:t>
      </w:r>
      <w:proofErr w:type="spellStart"/>
      <w:r>
        <w:t>nbsp</w:t>
      </w:r>
      <w:proofErr w:type="spellEnd"/>
      <w:r>
        <w:t xml:space="preserve">; </w:t>
      </w:r>
      <w:r>
        <w:rPr>
          <w:rFonts w:ascii="Cambria Math" w:hAnsi="Cambria Math" w:cs="Cambria Math"/>
        </w:rPr>
        <w:t>↘</w:t>
      </w:r>
      <w:r>
        <w:t xml:space="preserve"> down &amp;</w:t>
      </w:r>
      <w:proofErr w:type="spellStart"/>
      <w:r>
        <w:t>nbsp</w:t>
      </w:r>
      <w:proofErr w:type="spellEnd"/>
      <w:r>
        <w:t>;·&amp;</w:t>
      </w:r>
      <w:proofErr w:type="spellStart"/>
      <w:r>
        <w:t>nbsp</w:t>
      </w:r>
      <w:proofErr w:type="spellEnd"/>
      <w:r>
        <w:t>; → flat &amp;</w:t>
      </w:r>
      <w:proofErr w:type="spellStart"/>
      <w:r>
        <w:t>nbsp</w:t>
      </w:r>
      <w:proofErr w:type="spellEnd"/>
      <w:r>
        <w:t>;·&amp;</w:t>
      </w:r>
      <w:proofErr w:type="spellStart"/>
      <w:r>
        <w:t>nbsp</w:t>
      </w:r>
      <w:proofErr w:type="spellEnd"/>
      <w:r>
        <w:t>; Use diagonal arrow for directional signals, horizontal for neutral&lt;/div&gt;</w:t>
      </w:r>
    </w:p>
    <w:p w14:paraId="5BDBDCB3" w14:textId="77777777" w:rsidR="00B340B0" w:rsidRDefault="00B340B0" w:rsidP="00B340B0">
      <w:pPr>
        <w:jc w:val="center"/>
      </w:pPr>
      <w:r>
        <w:t xml:space="preserve">  &lt;/div&gt;</w:t>
      </w:r>
    </w:p>
    <w:p w14:paraId="1CAE9978" w14:textId="77777777" w:rsidR="00B340B0" w:rsidRDefault="00B340B0" w:rsidP="00B340B0">
      <w:pPr>
        <w:jc w:val="center"/>
      </w:pPr>
      <w:r>
        <w:t>&lt;/div&gt;</w:t>
      </w:r>
    </w:p>
    <w:p w14:paraId="71424D48" w14:textId="77777777" w:rsidR="00B340B0" w:rsidRDefault="00B340B0" w:rsidP="00B340B0">
      <w:pPr>
        <w:jc w:val="center"/>
      </w:pPr>
    </w:p>
    <w:p w14:paraId="179BC84E" w14:textId="77777777" w:rsidR="00B340B0" w:rsidRDefault="00B340B0" w:rsidP="00B340B0">
      <w:pPr>
        <w:jc w:val="center"/>
      </w:pPr>
      <w:r>
        <w:t>&lt;div class="section"&gt;</w:t>
      </w:r>
    </w:p>
    <w:p w14:paraId="4E6029A2" w14:textId="77777777" w:rsidR="00B340B0" w:rsidRDefault="00B340B0" w:rsidP="00B340B0">
      <w:pPr>
        <w:jc w:val="center"/>
      </w:pPr>
      <w:r>
        <w:t xml:space="preserve">  &lt;div class="section-title"&gt;09 · Sentiment labels + breakdown bars&lt;/div&gt;</w:t>
      </w:r>
    </w:p>
    <w:p w14:paraId="5A2A08C3" w14:textId="77777777" w:rsidR="00B340B0" w:rsidRDefault="00B340B0" w:rsidP="00B340B0">
      <w:pPr>
        <w:jc w:val="center"/>
      </w:pPr>
      <w:r>
        <w:t xml:space="preserve">  &lt;div class="grid-2"&gt;</w:t>
      </w:r>
    </w:p>
    <w:p w14:paraId="199F03AC" w14:textId="77777777" w:rsidR="00B340B0" w:rsidRDefault="00B340B0" w:rsidP="00B340B0">
      <w:pPr>
        <w:jc w:val="center"/>
      </w:pPr>
      <w:r>
        <w:t xml:space="preserve">    &lt;div class="card"&gt;</w:t>
      </w:r>
    </w:p>
    <w:p w14:paraId="045CA75E" w14:textId="77777777" w:rsidR="00B340B0" w:rsidRDefault="00B340B0" w:rsidP="00B340B0">
      <w:pPr>
        <w:jc w:val="center"/>
      </w:pPr>
      <w:r>
        <w:t xml:space="preserve">      &lt;p style="font-size:12px;color:#6B7280;margin-bottom:12px;"&gt;Sentiment labels combine an icon (neutral face) + text. They use the same color system as badges.&lt;/p&gt;</w:t>
      </w:r>
    </w:p>
    <w:p w14:paraId="718D785E" w14:textId="77777777" w:rsidR="00B340B0" w:rsidRDefault="00B340B0" w:rsidP="00B340B0">
      <w:pPr>
        <w:jc w:val="center"/>
      </w:pPr>
      <w:r>
        <w:t xml:space="preserve">      &lt;div style="display:flex;flex-direction:column;gap:10px;"&gt;</w:t>
      </w:r>
    </w:p>
    <w:p w14:paraId="5B4FA954" w14:textId="77777777" w:rsidR="00B340B0" w:rsidRDefault="00B340B0" w:rsidP="00B340B0">
      <w:pPr>
        <w:jc w:val="center"/>
      </w:pPr>
      <w:r>
        <w:t xml:space="preserve">        &lt;div class="sentiment-row"&gt;&lt;div class="sentiment-dot" style="background:#16A34A;"&gt;&lt;/div&gt;&lt;span style="color:#16A34A;font-weight:500;"&gt;Very positive&lt;/span&gt;&lt;/div&gt;</w:t>
      </w:r>
    </w:p>
    <w:p w14:paraId="1A1FED09" w14:textId="77777777" w:rsidR="00B340B0" w:rsidRDefault="00B340B0" w:rsidP="00B340B0">
      <w:pPr>
        <w:jc w:val="center"/>
      </w:pPr>
      <w:r>
        <w:t xml:space="preserve">        &lt;div class="sentiment-row"&gt;&lt;div class="sentiment-dot" style="background:#6B7280;"&gt;&lt;/div&gt;&lt;span style="color:#6B7280;font-weight:500;"&gt;Neutral&lt;/span&gt;&lt;/div&gt;</w:t>
      </w:r>
    </w:p>
    <w:p w14:paraId="55D52CDD" w14:textId="77777777" w:rsidR="00B340B0" w:rsidRDefault="00B340B0" w:rsidP="00B340B0">
      <w:pPr>
        <w:jc w:val="center"/>
      </w:pPr>
      <w:r>
        <w:t xml:space="preserve">        &lt;div class="sentiment-row"&gt;&lt;div class="sentiment-dot" style="background:#D97706;"&gt;&lt;/div&gt;&lt;span style="color:#D97706;font-weight:500;"&gt;Slightly negative&lt;/span&gt;&lt;/div&gt;</w:t>
      </w:r>
    </w:p>
    <w:p w14:paraId="6E26F5C5" w14:textId="77777777" w:rsidR="00B340B0" w:rsidRDefault="00B340B0" w:rsidP="00B340B0">
      <w:pPr>
        <w:jc w:val="center"/>
      </w:pPr>
      <w:r>
        <w:t xml:space="preserve">        &lt;div class="sentiment-row"&gt;&lt;div class="sentiment-dot" style="background:#16A34A;"&gt;&lt;/div&gt;&lt;span style="color:#16A34A;font-weight:500;"&gt;Slightly positive&lt;/span&gt;&lt;/div&gt;</w:t>
      </w:r>
    </w:p>
    <w:p w14:paraId="67AF7E73" w14:textId="77777777" w:rsidR="00B340B0" w:rsidRDefault="00B340B0" w:rsidP="00B340B0">
      <w:pPr>
        <w:jc w:val="center"/>
      </w:pPr>
      <w:r>
        <w:t xml:space="preserve">      &lt;/div&gt;</w:t>
      </w:r>
    </w:p>
    <w:p w14:paraId="5292F398" w14:textId="77777777" w:rsidR="00B340B0" w:rsidRDefault="00B340B0" w:rsidP="00B340B0">
      <w:pPr>
        <w:jc w:val="center"/>
      </w:pPr>
      <w:r>
        <w:t xml:space="preserve">    &lt;/div&gt;</w:t>
      </w:r>
    </w:p>
    <w:p w14:paraId="6A97E4AF" w14:textId="77777777" w:rsidR="00B340B0" w:rsidRDefault="00B340B0" w:rsidP="00B340B0">
      <w:pPr>
        <w:jc w:val="center"/>
      </w:pPr>
      <w:r>
        <w:t xml:space="preserve">    &lt;div class="card"&gt;</w:t>
      </w:r>
    </w:p>
    <w:p w14:paraId="602CFEF0" w14:textId="77777777" w:rsidR="00B340B0" w:rsidRDefault="00B340B0" w:rsidP="00B340B0">
      <w:pPr>
        <w:jc w:val="center"/>
      </w:pPr>
      <w:r>
        <w:t xml:space="preserve">      &lt;p style="font-size:12px;color:#6B7280;margin-bottom:12px;"&gt;Breakdown bars show multi-signal composition as a segmented pill. Segment order: positive (green) → neutral (amber) → negative (red).&lt;/p&gt;</w:t>
      </w:r>
    </w:p>
    <w:p w14:paraId="393D3692" w14:textId="77777777" w:rsidR="00B340B0" w:rsidRDefault="00B340B0" w:rsidP="00B340B0">
      <w:pPr>
        <w:jc w:val="center"/>
      </w:pPr>
      <w:r>
        <w:t xml:space="preserve">      &lt;div style="display:flex;flex-direction:column;gap:12px;"&gt;</w:t>
      </w:r>
    </w:p>
    <w:p w14:paraId="7C6362C4" w14:textId="77777777" w:rsidR="00B340B0" w:rsidRDefault="00B340B0" w:rsidP="00B340B0">
      <w:pPr>
        <w:jc w:val="center"/>
      </w:pPr>
      <w:r>
        <w:t xml:space="preserve">        &lt;div&gt;</w:t>
      </w:r>
    </w:p>
    <w:p w14:paraId="0BD0F058" w14:textId="77777777" w:rsidR="00B340B0" w:rsidRDefault="00B340B0" w:rsidP="00B340B0">
      <w:pPr>
        <w:jc w:val="center"/>
      </w:pPr>
      <w:r>
        <w:t xml:space="preserve">          &lt;div style="font-size:11px;color:#9CA3AF;margin-bottom:5px;"&gt;Very positive breakdown&lt;/div&gt;</w:t>
      </w:r>
    </w:p>
    <w:p w14:paraId="69A10C40" w14:textId="77777777" w:rsidR="00B340B0" w:rsidRDefault="00B340B0" w:rsidP="00B340B0">
      <w:pPr>
        <w:jc w:val="center"/>
      </w:pPr>
      <w:r>
        <w:t xml:space="preserve">          &lt;div class="breakdown-bar"&gt;&lt;span style="flex:6;background:#16A34A;"&gt;&lt;/span&gt;&lt;span style="flex:1;background:#D97706;"&gt;&lt;/span&gt;&lt;span style="flex:1;background:#DC2626;"&gt;&lt;/span&gt;&lt;/div&gt;</w:t>
      </w:r>
    </w:p>
    <w:p w14:paraId="625FDA80" w14:textId="77777777" w:rsidR="00B340B0" w:rsidRDefault="00B340B0" w:rsidP="00B340B0">
      <w:pPr>
        <w:jc w:val="center"/>
      </w:pPr>
      <w:r>
        <w:t xml:space="preserve">        &lt;/div&gt;</w:t>
      </w:r>
    </w:p>
    <w:p w14:paraId="124E45E2" w14:textId="77777777" w:rsidR="00B340B0" w:rsidRDefault="00B340B0" w:rsidP="00B340B0">
      <w:pPr>
        <w:jc w:val="center"/>
      </w:pPr>
      <w:r>
        <w:t xml:space="preserve">        &lt;div&gt;</w:t>
      </w:r>
    </w:p>
    <w:p w14:paraId="5FDB995C" w14:textId="77777777" w:rsidR="00B340B0" w:rsidRDefault="00B340B0" w:rsidP="00B340B0">
      <w:pPr>
        <w:jc w:val="center"/>
      </w:pPr>
      <w:r>
        <w:t xml:space="preserve">          &lt;div style="font-size:11px;color:#9CA3AF;margin-bottom:5px;"&gt;Neutral breakdown&lt;/div&gt;</w:t>
      </w:r>
    </w:p>
    <w:p w14:paraId="06974959" w14:textId="77777777" w:rsidR="00B340B0" w:rsidRDefault="00B340B0" w:rsidP="00B340B0">
      <w:pPr>
        <w:jc w:val="center"/>
      </w:pPr>
      <w:r>
        <w:t xml:space="preserve">          &lt;div class="breakdown-bar"&gt;&lt;span style="flex:3;background:#16A34A;"&gt;&lt;/span&gt;&lt;span style="flex:3;background:#D97706;"&gt;&lt;/span&gt;&lt;span style="flex:2;background:#DC2626;"&gt;&lt;/span&gt;&lt;/div&gt;</w:t>
      </w:r>
    </w:p>
    <w:p w14:paraId="74E59686" w14:textId="77777777" w:rsidR="00B340B0" w:rsidRDefault="00B340B0" w:rsidP="00B340B0">
      <w:pPr>
        <w:jc w:val="center"/>
      </w:pPr>
      <w:r>
        <w:t xml:space="preserve">        &lt;/div&gt;</w:t>
      </w:r>
    </w:p>
    <w:p w14:paraId="26CC7F8D" w14:textId="77777777" w:rsidR="00B340B0" w:rsidRDefault="00B340B0" w:rsidP="00B340B0">
      <w:pPr>
        <w:jc w:val="center"/>
      </w:pPr>
      <w:r>
        <w:t xml:space="preserve">        &lt;div&gt;</w:t>
      </w:r>
    </w:p>
    <w:p w14:paraId="0E461B38" w14:textId="77777777" w:rsidR="00B340B0" w:rsidRDefault="00B340B0" w:rsidP="00B340B0">
      <w:pPr>
        <w:jc w:val="center"/>
      </w:pPr>
      <w:r>
        <w:lastRenderedPageBreak/>
        <w:t xml:space="preserve">          &lt;div style="font-size:11px;color:#9CA3AF;margin-bottom:5px;"&gt;Slightly negative&lt;/div&gt;</w:t>
      </w:r>
    </w:p>
    <w:p w14:paraId="328EE266" w14:textId="77777777" w:rsidR="00B340B0" w:rsidRDefault="00B340B0" w:rsidP="00B340B0">
      <w:pPr>
        <w:jc w:val="center"/>
      </w:pPr>
      <w:r>
        <w:t xml:space="preserve">          &lt;div class="breakdown-bar"&gt;&lt;span style="flex:2;background:#16A34A;"&gt;&lt;/span&gt;&lt;span style="flex:2;background:#D97706;"&gt;&lt;/span&gt;&lt;span style="flex:4;background:#DC2626;"&gt;&lt;/span&gt;&lt;/div&gt;</w:t>
      </w:r>
    </w:p>
    <w:p w14:paraId="2E903F98" w14:textId="77777777" w:rsidR="00B340B0" w:rsidRDefault="00B340B0" w:rsidP="00B340B0">
      <w:pPr>
        <w:jc w:val="center"/>
      </w:pPr>
      <w:r>
        <w:t xml:space="preserve">        &lt;/div&gt;</w:t>
      </w:r>
    </w:p>
    <w:p w14:paraId="6EE46A34" w14:textId="77777777" w:rsidR="00B340B0" w:rsidRDefault="00B340B0" w:rsidP="00B340B0">
      <w:pPr>
        <w:jc w:val="center"/>
      </w:pPr>
      <w:r>
        <w:t xml:space="preserve">      &lt;/div&gt;</w:t>
      </w:r>
    </w:p>
    <w:p w14:paraId="4BCB51BD" w14:textId="77777777" w:rsidR="00B340B0" w:rsidRDefault="00B340B0" w:rsidP="00B340B0">
      <w:pPr>
        <w:jc w:val="center"/>
      </w:pPr>
      <w:r>
        <w:t xml:space="preserve">    &lt;/div&gt;</w:t>
      </w:r>
    </w:p>
    <w:p w14:paraId="520B9B72" w14:textId="77777777" w:rsidR="00B340B0" w:rsidRDefault="00B340B0" w:rsidP="00B340B0">
      <w:pPr>
        <w:jc w:val="center"/>
      </w:pPr>
      <w:r>
        <w:t xml:space="preserve">  &lt;/div&gt;</w:t>
      </w:r>
    </w:p>
    <w:p w14:paraId="225751D0" w14:textId="77777777" w:rsidR="00B340B0" w:rsidRDefault="00B340B0" w:rsidP="00B340B0">
      <w:pPr>
        <w:jc w:val="center"/>
      </w:pPr>
      <w:r>
        <w:t>&lt;/div&gt;</w:t>
      </w:r>
    </w:p>
    <w:p w14:paraId="0AEA5389" w14:textId="77777777" w:rsidR="00B340B0" w:rsidRDefault="00B340B0" w:rsidP="00B340B0">
      <w:pPr>
        <w:jc w:val="center"/>
      </w:pPr>
    </w:p>
    <w:p w14:paraId="5A93605F" w14:textId="77777777" w:rsidR="00B340B0" w:rsidRDefault="00B340B0" w:rsidP="00B340B0">
      <w:pPr>
        <w:jc w:val="center"/>
      </w:pPr>
      <w:r>
        <w:t>&lt;div class="section"&gt;</w:t>
      </w:r>
    </w:p>
    <w:p w14:paraId="62E4FFCA" w14:textId="77777777" w:rsidR="00B340B0" w:rsidRDefault="00B340B0" w:rsidP="00B340B0">
      <w:pPr>
        <w:jc w:val="center"/>
      </w:pPr>
      <w:r>
        <w:t xml:space="preserve">  &lt;div class="section-title"&gt;10 · Buttons&lt;/div&gt;</w:t>
      </w:r>
    </w:p>
    <w:p w14:paraId="0635DC13" w14:textId="77777777" w:rsidR="00B340B0" w:rsidRDefault="00B340B0" w:rsidP="00B340B0">
      <w:pPr>
        <w:jc w:val="center"/>
      </w:pPr>
      <w:r>
        <w:t xml:space="preserve">  &lt;div class="card"&gt;</w:t>
      </w:r>
    </w:p>
    <w:p w14:paraId="5B4889C3" w14:textId="77777777" w:rsidR="00B340B0" w:rsidRDefault="00B340B0" w:rsidP="00B340B0">
      <w:pPr>
        <w:jc w:val="center"/>
      </w:pPr>
      <w:r>
        <w:t xml:space="preserve">    &lt;p style="font-size:13px;color:#6B7280;margin-bottom:16px;"&gt;One dark CTA per commodity card. Secondary actions use an outline button. Never use multiple primary CTAs in the same scope.&lt;/p&gt;</w:t>
      </w:r>
    </w:p>
    <w:p w14:paraId="08D9D4E9" w14:textId="77777777" w:rsidR="00B340B0" w:rsidRDefault="00B340B0" w:rsidP="00B340B0">
      <w:pPr>
        <w:jc w:val="center"/>
      </w:pPr>
      <w:r>
        <w:t xml:space="preserve">    &lt;div style="display:flex;gap:10px;flex-wrap:wrap;align-items:center;"&gt;</w:t>
      </w:r>
    </w:p>
    <w:p w14:paraId="27C9A4AB" w14:textId="77777777" w:rsidR="00B340B0" w:rsidRDefault="00B340B0" w:rsidP="00B340B0">
      <w:pPr>
        <w:jc w:val="center"/>
      </w:pPr>
      <w:r>
        <w:t xml:space="preserve">      &lt;button class="</w:t>
      </w:r>
      <w:proofErr w:type="spellStart"/>
      <w:r>
        <w:t>btn</w:t>
      </w:r>
      <w:proofErr w:type="spellEnd"/>
      <w:r>
        <w:t>-dark"&gt;View forecast&lt;/button&gt;</w:t>
      </w:r>
    </w:p>
    <w:p w14:paraId="7DBF0C88" w14:textId="77777777" w:rsidR="00B340B0" w:rsidRDefault="00B340B0" w:rsidP="00B340B0">
      <w:pPr>
        <w:jc w:val="center"/>
      </w:pPr>
      <w:r>
        <w:t xml:space="preserve">      &lt;button class="</w:t>
      </w:r>
      <w:proofErr w:type="spellStart"/>
      <w:r>
        <w:t>btn</w:t>
      </w:r>
      <w:proofErr w:type="spellEnd"/>
      <w:r>
        <w:t>-outline"&gt;Configuration&lt;/button&gt;</w:t>
      </w:r>
    </w:p>
    <w:p w14:paraId="2550CA80" w14:textId="77777777" w:rsidR="00B340B0" w:rsidRDefault="00B340B0" w:rsidP="00B340B0">
      <w:pPr>
        <w:jc w:val="center"/>
      </w:pPr>
      <w:r>
        <w:t xml:space="preserve">    &lt;/div&gt;</w:t>
      </w:r>
    </w:p>
    <w:p w14:paraId="2775452D" w14:textId="77777777" w:rsidR="00B340B0" w:rsidRDefault="00B340B0" w:rsidP="00B340B0">
      <w:pPr>
        <w:jc w:val="center"/>
      </w:pPr>
      <w:r>
        <w:t xml:space="preserve">  &lt;/div&gt;</w:t>
      </w:r>
    </w:p>
    <w:p w14:paraId="58EB9D6C" w14:textId="77777777" w:rsidR="00B340B0" w:rsidRDefault="00B340B0" w:rsidP="00B340B0">
      <w:pPr>
        <w:jc w:val="center"/>
      </w:pPr>
      <w:r>
        <w:t>&lt;/div&gt;</w:t>
      </w:r>
    </w:p>
    <w:p w14:paraId="62031C69" w14:textId="77777777" w:rsidR="00B340B0" w:rsidRDefault="00B340B0" w:rsidP="00B340B0">
      <w:pPr>
        <w:jc w:val="center"/>
      </w:pPr>
    </w:p>
    <w:p w14:paraId="2C65E2BB" w14:textId="77777777" w:rsidR="00B340B0" w:rsidRDefault="00B340B0" w:rsidP="00B340B0">
      <w:pPr>
        <w:jc w:val="center"/>
      </w:pPr>
      <w:r>
        <w:t>&lt;div class="section"&gt;</w:t>
      </w:r>
    </w:p>
    <w:p w14:paraId="5BB7D9B4" w14:textId="77777777" w:rsidR="00B340B0" w:rsidRDefault="00B340B0" w:rsidP="00B340B0">
      <w:pPr>
        <w:jc w:val="center"/>
      </w:pPr>
      <w:r>
        <w:t xml:space="preserve">  &lt;div class="section-title"&gt;11 · Navigation&lt;/div&gt;</w:t>
      </w:r>
    </w:p>
    <w:p w14:paraId="3727A9F4" w14:textId="77777777" w:rsidR="00B340B0" w:rsidRDefault="00B340B0" w:rsidP="00B340B0">
      <w:pPr>
        <w:jc w:val="center"/>
      </w:pPr>
      <w:r>
        <w:t xml:space="preserve">  &lt;div class="card"&gt;</w:t>
      </w:r>
    </w:p>
    <w:p w14:paraId="07AFCE22" w14:textId="77777777" w:rsidR="00B340B0" w:rsidRDefault="00B340B0" w:rsidP="00B340B0">
      <w:pPr>
        <w:jc w:val="center"/>
      </w:pPr>
      <w:r>
        <w:t xml:space="preserve">    &lt;p style="font-size:13px;color:#6B7280;margin-bottom:16px;"&gt;Sidebar is icon-only, 48–56px wide. Active state uses blue tint. Icons are 20px, monoline style. No text labels in the sidebar — hover tooltips only.&lt;/p&gt;</w:t>
      </w:r>
    </w:p>
    <w:p w14:paraId="7E83B5AE" w14:textId="77777777" w:rsidR="00B340B0" w:rsidRDefault="00B340B0" w:rsidP="00B340B0">
      <w:pPr>
        <w:jc w:val="center"/>
      </w:pPr>
      <w:r>
        <w:t xml:space="preserve">    &lt;div style="display:flex;flex-direction:column;gap:6px;width:fit-content;"&gt;</w:t>
      </w:r>
    </w:p>
    <w:p w14:paraId="1DDDD16B" w14:textId="77777777" w:rsidR="00B340B0" w:rsidRDefault="00B340B0" w:rsidP="00B340B0">
      <w:pPr>
        <w:jc w:val="center"/>
      </w:pPr>
      <w:r>
        <w:t xml:space="preserve">      &lt;div class="nav-item active"&gt;⌂&lt;/div&gt;</w:t>
      </w:r>
    </w:p>
    <w:p w14:paraId="61B7BD6D" w14:textId="77777777" w:rsidR="00B340B0" w:rsidRDefault="00B340B0" w:rsidP="00B340B0">
      <w:pPr>
        <w:jc w:val="center"/>
      </w:pPr>
      <w:r>
        <w:t xml:space="preserve">      &lt;div class="nav-item"&gt;$&lt;/div&gt;</w:t>
      </w:r>
    </w:p>
    <w:p w14:paraId="60EAEA58" w14:textId="77777777" w:rsidR="00B340B0" w:rsidRDefault="00B340B0" w:rsidP="00B340B0">
      <w:pPr>
        <w:jc w:val="center"/>
      </w:pPr>
      <w:r>
        <w:t xml:space="preserve">      &lt;div class="nav-item"&gt;≡&lt;/div&gt;</w:t>
      </w:r>
    </w:p>
    <w:p w14:paraId="2F2D1374" w14:textId="77777777" w:rsidR="00B340B0" w:rsidRDefault="00B340B0" w:rsidP="00B340B0">
      <w:pPr>
        <w:jc w:val="center"/>
      </w:pPr>
      <w:r>
        <w:t xml:space="preserve">    &lt;/div&gt;</w:t>
      </w:r>
    </w:p>
    <w:p w14:paraId="6F5008AD" w14:textId="77777777" w:rsidR="00B340B0" w:rsidRDefault="00B340B0" w:rsidP="00B340B0">
      <w:pPr>
        <w:jc w:val="center"/>
      </w:pPr>
      <w:r>
        <w:t xml:space="preserve">  &lt;/div&gt;</w:t>
      </w:r>
    </w:p>
    <w:p w14:paraId="6C69D63F" w14:textId="77777777" w:rsidR="00B340B0" w:rsidRDefault="00B340B0" w:rsidP="00B340B0">
      <w:pPr>
        <w:jc w:val="center"/>
      </w:pPr>
      <w:r>
        <w:t>&lt;/div&gt;</w:t>
      </w:r>
    </w:p>
    <w:p w14:paraId="334D2367" w14:textId="77777777" w:rsidR="00B340B0" w:rsidRDefault="00B340B0" w:rsidP="00B340B0">
      <w:pPr>
        <w:jc w:val="center"/>
      </w:pPr>
    </w:p>
    <w:p w14:paraId="3153EB47" w14:textId="77777777" w:rsidR="00B340B0" w:rsidRDefault="00B340B0" w:rsidP="00B340B0">
      <w:pPr>
        <w:jc w:val="center"/>
      </w:pPr>
      <w:r>
        <w:t>&lt;div class="section"&gt;</w:t>
      </w:r>
    </w:p>
    <w:p w14:paraId="7B75D9DB" w14:textId="77777777" w:rsidR="00B340B0" w:rsidRDefault="00B340B0" w:rsidP="00B340B0">
      <w:pPr>
        <w:jc w:val="center"/>
      </w:pPr>
      <w:r>
        <w:t xml:space="preserve">  &lt;div class="section-title"&gt;12 · Do / don't&lt;/div&gt;</w:t>
      </w:r>
    </w:p>
    <w:p w14:paraId="7333A94E" w14:textId="77777777" w:rsidR="00B340B0" w:rsidRDefault="00B340B0" w:rsidP="00B340B0">
      <w:pPr>
        <w:jc w:val="center"/>
      </w:pPr>
      <w:r>
        <w:t xml:space="preserve">  &lt;div class="do-</w:t>
      </w:r>
      <w:proofErr w:type="spellStart"/>
      <w:r>
        <w:t>dont</w:t>
      </w:r>
      <w:proofErr w:type="spellEnd"/>
      <w:r>
        <w:t>-grid"&gt;</w:t>
      </w:r>
    </w:p>
    <w:p w14:paraId="1FF31431" w14:textId="77777777" w:rsidR="00B340B0" w:rsidRDefault="00B340B0" w:rsidP="00B340B0">
      <w:pPr>
        <w:jc w:val="center"/>
      </w:pPr>
      <w:r>
        <w:t xml:space="preserve">    &lt;div class="do-card"&gt;</w:t>
      </w:r>
    </w:p>
    <w:p w14:paraId="4B5A6335" w14:textId="77777777" w:rsidR="00B340B0" w:rsidRDefault="00B340B0" w:rsidP="00B340B0">
      <w:pPr>
        <w:jc w:val="center"/>
      </w:pPr>
      <w:r>
        <w:t xml:space="preserve">      &lt;div class="do-label"&gt;Do&lt;/div&gt;</w:t>
      </w:r>
    </w:p>
    <w:p w14:paraId="659CC610" w14:textId="77777777" w:rsidR="00B340B0" w:rsidRDefault="00B340B0" w:rsidP="00B340B0">
      <w:pPr>
        <w:jc w:val="center"/>
      </w:pPr>
      <w:r>
        <w:t xml:space="preserve">      &lt;div class="do-body"&gt;Use the recommendation badge as the primary visual anchor — place it top-right in the commodity card header where the eye lands first.&lt;/div&gt;</w:t>
      </w:r>
    </w:p>
    <w:p w14:paraId="4A673D89" w14:textId="77777777" w:rsidR="00B340B0" w:rsidRDefault="00B340B0" w:rsidP="00B340B0">
      <w:pPr>
        <w:jc w:val="center"/>
      </w:pPr>
      <w:r>
        <w:t xml:space="preserve">    &lt;/div&gt;</w:t>
      </w:r>
    </w:p>
    <w:p w14:paraId="75B095EB" w14:textId="77777777" w:rsidR="00B340B0" w:rsidRDefault="00B340B0" w:rsidP="00B340B0">
      <w:pPr>
        <w:jc w:val="center"/>
      </w:pPr>
      <w:r>
        <w:t xml:space="preserve">    &lt;div class="</w:t>
      </w:r>
      <w:proofErr w:type="spellStart"/>
      <w:r>
        <w:t>dont</w:t>
      </w:r>
      <w:proofErr w:type="spellEnd"/>
      <w:r>
        <w:t>-card"&gt;</w:t>
      </w:r>
    </w:p>
    <w:p w14:paraId="127460D2" w14:textId="77777777" w:rsidR="00B340B0" w:rsidRDefault="00B340B0" w:rsidP="00B340B0">
      <w:pPr>
        <w:jc w:val="center"/>
      </w:pPr>
      <w:r>
        <w:t xml:space="preserve">      &lt;div class="</w:t>
      </w:r>
      <w:proofErr w:type="spellStart"/>
      <w:r>
        <w:t>dont</w:t>
      </w:r>
      <w:proofErr w:type="spellEnd"/>
      <w:r>
        <w:t>-label"&gt;Don't&lt;/div&gt;</w:t>
      </w:r>
    </w:p>
    <w:p w14:paraId="15B302ED" w14:textId="77777777" w:rsidR="00B340B0" w:rsidRDefault="00B340B0" w:rsidP="00B340B0">
      <w:pPr>
        <w:jc w:val="center"/>
      </w:pPr>
      <w:r>
        <w:t xml:space="preserve">      &lt;div class="</w:t>
      </w:r>
      <w:proofErr w:type="spellStart"/>
      <w:r>
        <w:t>dont</w:t>
      </w:r>
      <w:proofErr w:type="spellEnd"/>
      <w:r>
        <w:t>-body"&gt;Bury the recommendation in the metric rows or use it only as a text string. If the user has to read to find the answer, the hierarchy is wrong.&lt;/div&gt;</w:t>
      </w:r>
    </w:p>
    <w:p w14:paraId="0F83FF24" w14:textId="77777777" w:rsidR="00B340B0" w:rsidRDefault="00B340B0" w:rsidP="00B340B0">
      <w:pPr>
        <w:jc w:val="center"/>
      </w:pPr>
      <w:r>
        <w:t xml:space="preserve">    &lt;/div&gt;</w:t>
      </w:r>
    </w:p>
    <w:p w14:paraId="55DFAEAA" w14:textId="77777777" w:rsidR="00B340B0" w:rsidRDefault="00B340B0" w:rsidP="00B340B0">
      <w:pPr>
        <w:jc w:val="center"/>
      </w:pPr>
      <w:r>
        <w:t xml:space="preserve">    &lt;div class="do-card"&gt;</w:t>
      </w:r>
    </w:p>
    <w:p w14:paraId="013C9E82" w14:textId="77777777" w:rsidR="00B340B0" w:rsidRDefault="00B340B0" w:rsidP="00B340B0">
      <w:pPr>
        <w:jc w:val="center"/>
      </w:pPr>
      <w:r>
        <w:lastRenderedPageBreak/>
        <w:t xml:space="preserve">      &lt;div class="do-label"&gt;Do&lt;/div&gt;</w:t>
      </w:r>
    </w:p>
    <w:p w14:paraId="0D99802D" w14:textId="77777777" w:rsidR="00B340B0" w:rsidRDefault="00B340B0" w:rsidP="00B340B0">
      <w:pPr>
        <w:jc w:val="center"/>
      </w:pPr>
      <w:r>
        <w:t xml:space="preserve">      &lt;div class="do-body"&gt;Keep the chart borderless and label-free inside the card. It is a supporting visual — add axes and labels only in the full forecast detail view.&lt;/div&gt;</w:t>
      </w:r>
    </w:p>
    <w:p w14:paraId="54D6F27F" w14:textId="77777777" w:rsidR="00B340B0" w:rsidRDefault="00B340B0" w:rsidP="00B340B0">
      <w:pPr>
        <w:jc w:val="center"/>
      </w:pPr>
      <w:r>
        <w:t xml:space="preserve">    &lt;/div&gt;</w:t>
      </w:r>
    </w:p>
    <w:p w14:paraId="5521E7A9" w14:textId="77777777" w:rsidR="00B340B0" w:rsidRDefault="00B340B0" w:rsidP="00B340B0">
      <w:pPr>
        <w:jc w:val="center"/>
      </w:pPr>
      <w:r>
        <w:t xml:space="preserve">    &lt;div class="</w:t>
      </w:r>
      <w:proofErr w:type="spellStart"/>
      <w:r>
        <w:t>dont</w:t>
      </w:r>
      <w:proofErr w:type="spellEnd"/>
      <w:r>
        <w:t>-card"&gt;</w:t>
      </w:r>
    </w:p>
    <w:p w14:paraId="10C127BF" w14:textId="77777777" w:rsidR="00B340B0" w:rsidRDefault="00B340B0" w:rsidP="00B340B0">
      <w:pPr>
        <w:jc w:val="center"/>
      </w:pPr>
      <w:r>
        <w:t xml:space="preserve">      &lt;div class="</w:t>
      </w:r>
      <w:proofErr w:type="spellStart"/>
      <w:r>
        <w:t>dont</w:t>
      </w:r>
      <w:proofErr w:type="spellEnd"/>
      <w:r>
        <w:t>-label"&gt;Don't&lt;/div&gt;</w:t>
      </w:r>
    </w:p>
    <w:p w14:paraId="5D1E8CB2" w14:textId="77777777" w:rsidR="00B340B0" w:rsidRDefault="00B340B0" w:rsidP="00B340B0">
      <w:pPr>
        <w:jc w:val="center"/>
      </w:pPr>
      <w:r>
        <w:t xml:space="preserve">      &lt;div class="</w:t>
      </w:r>
      <w:proofErr w:type="spellStart"/>
      <w:r>
        <w:t>dont</w:t>
      </w:r>
      <w:proofErr w:type="spellEnd"/>
      <w:r>
        <w:t>-body"&gt;Add Y-axis labels, grid lines, or tick marks to the thumbnail chart. They create visual noise without adding decision value at the card level.&lt;/div&gt;</w:t>
      </w:r>
    </w:p>
    <w:p w14:paraId="78087F59" w14:textId="77777777" w:rsidR="00B340B0" w:rsidRDefault="00B340B0" w:rsidP="00B340B0">
      <w:pPr>
        <w:jc w:val="center"/>
      </w:pPr>
      <w:r>
        <w:t xml:space="preserve">    &lt;/div&gt;</w:t>
      </w:r>
    </w:p>
    <w:p w14:paraId="790A6EBE" w14:textId="77777777" w:rsidR="00B340B0" w:rsidRDefault="00B340B0" w:rsidP="00B340B0">
      <w:pPr>
        <w:jc w:val="center"/>
      </w:pPr>
      <w:r>
        <w:t xml:space="preserve">    &lt;div class="do-card"&gt;</w:t>
      </w:r>
    </w:p>
    <w:p w14:paraId="20476124" w14:textId="77777777" w:rsidR="00B340B0" w:rsidRDefault="00B340B0" w:rsidP="00B340B0">
      <w:pPr>
        <w:jc w:val="center"/>
      </w:pPr>
      <w:r>
        <w:t xml:space="preserve">      &lt;div class="do-label"&gt;Do&lt;/div&gt;</w:t>
      </w:r>
    </w:p>
    <w:p w14:paraId="6D666E21" w14:textId="77777777" w:rsidR="00B340B0" w:rsidRDefault="00B340B0" w:rsidP="00B340B0">
      <w:pPr>
        <w:jc w:val="center"/>
      </w:pPr>
      <w:r>
        <w:t xml:space="preserve">      &lt;div class="do-body"&gt;Use secondary gray (#6B7280) for all metric labels and muted metadata. Reserve dark primary text (#111827) for values and titles only.&lt;/div&gt;</w:t>
      </w:r>
    </w:p>
    <w:p w14:paraId="0D9BCFD8" w14:textId="77777777" w:rsidR="00B340B0" w:rsidRDefault="00B340B0" w:rsidP="00B340B0">
      <w:pPr>
        <w:jc w:val="center"/>
      </w:pPr>
      <w:r>
        <w:t xml:space="preserve">    &lt;/div&gt;</w:t>
      </w:r>
    </w:p>
    <w:p w14:paraId="2D813BA8" w14:textId="77777777" w:rsidR="00B340B0" w:rsidRDefault="00B340B0" w:rsidP="00B340B0">
      <w:pPr>
        <w:jc w:val="center"/>
      </w:pPr>
      <w:r>
        <w:t xml:space="preserve">    &lt;div class="</w:t>
      </w:r>
      <w:proofErr w:type="spellStart"/>
      <w:r>
        <w:t>dont</w:t>
      </w:r>
      <w:proofErr w:type="spellEnd"/>
      <w:r>
        <w:t>-card"&gt;</w:t>
      </w:r>
    </w:p>
    <w:p w14:paraId="51DA599F" w14:textId="77777777" w:rsidR="00B340B0" w:rsidRDefault="00B340B0" w:rsidP="00B340B0">
      <w:pPr>
        <w:jc w:val="center"/>
      </w:pPr>
      <w:r>
        <w:t xml:space="preserve">      &lt;div class="</w:t>
      </w:r>
      <w:proofErr w:type="spellStart"/>
      <w:r>
        <w:t>dont</w:t>
      </w:r>
      <w:proofErr w:type="spellEnd"/>
      <w:r>
        <w:t>-label"&gt;Don't&lt;/div&gt;</w:t>
      </w:r>
    </w:p>
    <w:p w14:paraId="40AD0E71" w14:textId="77777777" w:rsidR="00B340B0" w:rsidRDefault="00B340B0" w:rsidP="00B340B0">
      <w:pPr>
        <w:jc w:val="center"/>
      </w:pPr>
      <w:r>
        <w:t xml:space="preserve">      &lt;div class="</w:t>
      </w:r>
      <w:proofErr w:type="spellStart"/>
      <w:r>
        <w:t>dont</w:t>
      </w:r>
      <w:proofErr w:type="spellEnd"/>
      <w:r>
        <w:t>-body"&gt;Make labels and values the same color or weight. The scan hierarchy breaks — users slow down to find the number they need.&lt;/div&gt;</w:t>
      </w:r>
    </w:p>
    <w:p w14:paraId="4A0FCB2F" w14:textId="77777777" w:rsidR="00B340B0" w:rsidRDefault="00B340B0" w:rsidP="00B340B0">
      <w:pPr>
        <w:jc w:val="center"/>
      </w:pPr>
      <w:r>
        <w:t xml:space="preserve">    &lt;/div&gt;</w:t>
      </w:r>
    </w:p>
    <w:p w14:paraId="5AF2A483" w14:textId="77777777" w:rsidR="00B340B0" w:rsidRDefault="00B340B0" w:rsidP="00B340B0">
      <w:pPr>
        <w:jc w:val="center"/>
      </w:pPr>
      <w:r>
        <w:t xml:space="preserve">    &lt;div class="do-card"&gt;</w:t>
      </w:r>
    </w:p>
    <w:p w14:paraId="299E18A6" w14:textId="77777777" w:rsidR="00B340B0" w:rsidRDefault="00B340B0" w:rsidP="00B340B0">
      <w:pPr>
        <w:jc w:val="center"/>
      </w:pPr>
      <w:r>
        <w:t xml:space="preserve">      &lt;div class="do-label"&gt;Do&lt;/div&gt;</w:t>
      </w:r>
    </w:p>
    <w:p w14:paraId="312450BA" w14:textId="77777777" w:rsidR="00B340B0" w:rsidRDefault="00B340B0" w:rsidP="00B340B0">
      <w:pPr>
        <w:jc w:val="center"/>
      </w:pPr>
      <w:r>
        <w:t xml:space="preserve">      &lt;div class="do-body"&gt;Group the four detail metrics in a recessed inner box (#F9FAFB surface) inside the card. This creates a clear visual separation between identity/price and technical indicators.&lt;/div&gt;</w:t>
      </w:r>
    </w:p>
    <w:p w14:paraId="5939C0CB" w14:textId="77777777" w:rsidR="00B340B0" w:rsidRDefault="00B340B0" w:rsidP="00B340B0">
      <w:pPr>
        <w:jc w:val="center"/>
      </w:pPr>
      <w:r>
        <w:t xml:space="preserve">    &lt;/div&gt;</w:t>
      </w:r>
    </w:p>
    <w:p w14:paraId="17A601B1" w14:textId="77777777" w:rsidR="00B340B0" w:rsidRDefault="00B340B0" w:rsidP="00B340B0">
      <w:pPr>
        <w:jc w:val="center"/>
      </w:pPr>
      <w:r>
        <w:t xml:space="preserve">    &lt;div class="</w:t>
      </w:r>
      <w:proofErr w:type="spellStart"/>
      <w:r>
        <w:t>dont</w:t>
      </w:r>
      <w:proofErr w:type="spellEnd"/>
      <w:r>
        <w:t>-card"&gt;</w:t>
      </w:r>
    </w:p>
    <w:p w14:paraId="569BA3E3" w14:textId="77777777" w:rsidR="00B340B0" w:rsidRDefault="00B340B0" w:rsidP="00B340B0">
      <w:pPr>
        <w:jc w:val="center"/>
      </w:pPr>
      <w:r>
        <w:t xml:space="preserve">      &lt;div class="</w:t>
      </w:r>
      <w:proofErr w:type="spellStart"/>
      <w:r>
        <w:t>dont</w:t>
      </w:r>
      <w:proofErr w:type="spellEnd"/>
      <w:r>
        <w:t>-label"&gt;Don't&lt;/div&gt;</w:t>
      </w:r>
    </w:p>
    <w:p w14:paraId="2BEB2B56" w14:textId="77777777" w:rsidR="00B340B0" w:rsidRDefault="00B340B0" w:rsidP="00B340B0">
      <w:pPr>
        <w:jc w:val="center"/>
      </w:pPr>
      <w:r>
        <w:t xml:space="preserve">      &lt;div class="</w:t>
      </w:r>
      <w:proofErr w:type="spellStart"/>
      <w:r>
        <w:t>dont</w:t>
      </w:r>
      <w:proofErr w:type="spellEnd"/>
      <w:r>
        <w:t>-body"&gt;Flatten all metrics onto the same card surface. Without the inner grouping, the card becomes a long undifferentiated list with no hierarchy.&lt;/div&gt;</w:t>
      </w:r>
    </w:p>
    <w:p w14:paraId="77EA3CFC" w14:textId="77777777" w:rsidR="00B340B0" w:rsidRDefault="00B340B0" w:rsidP="00B340B0">
      <w:pPr>
        <w:jc w:val="center"/>
      </w:pPr>
      <w:r>
        <w:t xml:space="preserve">    &lt;/div&gt;</w:t>
      </w:r>
    </w:p>
    <w:p w14:paraId="703278F8" w14:textId="77777777" w:rsidR="00B340B0" w:rsidRDefault="00B340B0" w:rsidP="00B340B0">
      <w:pPr>
        <w:jc w:val="center"/>
      </w:pPr>
      <w:r>
        <w:t xml:space="preserve">  &lt;/div&gt;</w:t>
      </w:r>
    </w:p>
    <w:p w14:paraId="5B57B1CF" w14:textId="77777777" w:rsidR="00B340B0" w:rsidRDefault="00B340B0" w:rsidP="00B340B0">
      <w:pPr>
        <w:jc w:val="center"/>
      </w:pPr>
      <w:r>
        <w:t>&lt;/div&gt;</w:t>
      </w:r>
    </w:p>
    <w:p w14:paraId="4E4D4BCF" w14:textId="77777777" w:rsidR="00B340B0" w:rsidRDefault="00B340B0" w:rsidP="00B340B0">
      <w:pPr>
        <w:jc w:val="center"/>
      </w:pPr>
    </w:p>
    <w:p w14:paraId="06621679" w14:textId="77777777" w:rsidR="00B340B0" w:rsidRDefault="00B340B0" w:rsidP="00B340B0">
      <w:pPr>
        <w:jc w:val="center"/>
      </w:pPr>
      <w:r>
        <w:t>&lt;div style="padding-top:32px;border-top:1px solid var(--border);display:flex;align-items:center;justify-content:space-between;color:#9CA3AF;font-size:12px;"&gt;</w:t>
      </w:r>
    </w:p>
    <w:p w14:paraId="7C04E45D" w14:textId="77777777" w:rsidR="00B340B0" w:rsidRDefault="00B340B0" w:rsidP="00B340B0">
      <w:pPr>
        <w:jc w:val="center"/>
      </w:pPr>
      <w:r>
        <w:t xml:space="preserve">  &lt;span&gt;Metals Intelligence Monitor · Design Principles v1.0&lt;/span&gt;</w:t>
      </w:r>
    </w:p>
    <w:p w14:paraId="62B9BDC4" w14:textId="77777777" w:rsidR="00B340B0" w:rsidRDefault="00B340B0" w:rsidP="00B340B0">
      <w:pPr>
        <w:jc w:val="center"/>
      </w:pPr>
      <w:r>
        <w:t xml:space="preserve">  &lt;span&gt;Derived from pacemaker.ai reference dashboard&lt;/span&gt;</w:t>
      </w:r>
    </w:p>
    <w:p w14:paraId="0AB1FD52" w14:textId="77777777" w:rsidR="00B340B0" w:rsidRDefault="00B340B0" w:rsidP="00B340B0">
      <w:pPr>
        <w:jc w:val="center"/>
      </w:pPr>
      <w:r>
        <w:t>&lt;/div&gt;</w:t>
      </w:r>
    </w:p>
    <w:p w14:paraId="694FE297" w14:textId="77777777" w:rsidR="00B340B0" w:rsidRDefault="00B340B0" w:rsidP="00B340B0">
      <w:pPr>
        <w:jc w:val="center"/>
      </w:pPr>
    </w:p>
    <w:p w14:paraId="38B4B6B6" w14:textId="77777777" w:rsidR="00B340B0" w:rsidRDefault="00B340B0" w:rsidP="00B340B0">
      <w:pPr>
        <w:jc w:val="center"/>
      </w:pPr>
      <w:r>
        <w:t>&lt;/body&gt;</w:t>
      </w:r>
    </w:p>
    <w:p w14:paraId="5327886C" w14:textId="07D247A0" w:rsidR="00052CD0" w:rsidRDefault="00B340B0" w:rsidP="00B340B0">
      <w:pPr>
        <w:jc w:val="center"/>
      </w:pPr>
      <w:r>
        <w:t>&lt;/html&gt;</w:t>
      </w:r>
    </w:p>
    <w:sectPr w:rsidR="00052C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36DC"/>
    <w:multiLevelType w:val="hybridMultilevel"/>
    <w:tmpl w:val="9A7E3D20"/>
    <w:lvl w:ilvl="0" w:tplc="5748EE34">
      <w:start w:val="1"/>
      <w:numFmt w:val="bullet"/>
      <w:lvlText w:val="•"/>
      <w:lvlJc w:val="left"/>
      <w:pPr>
        <w:ind w:left="720" w:hanging="360"/>
      </w:pPr>
    </w:lvl>
    <w:lvl w:ilvl="1" w:tplc="C5481464">
      <w:numFmt w:val="decimal"/>
      <w:lvlText w:val=""/>
      <w:lvlJc w:val="left"/>
    </w:lvl>
    <w:lvl w:ilvl="2" w:tplc="B6C88CB8">
      <w:numFmt w:val="decimal"/>
      <w:lvlText w:val=""/>
      <w:lvlJc w:val="left"/>
    </w:lvl>
    <w:lvl w:ilvl="3" w:tplc="06CC3E2A">
      <w:numFmt w:val="decimal"/>
      <w:lvlText w:val=""/>
      <w:lvlJc w:val="left"/>
    </w:lvl>
    <w:lvl w:ilvl="4" w:tplc="4308017E">
      <w:numFmt w:val="decimal"/>
      <w:lvlText w:val=""/>
      <w:lvlJc w:val="left"/>
    </w:lvl>
    <w:lvl w:ilvl="5" w:tplc="A3DCB2BE">
      <w:numFmt w:val="decimal"/>
      <w:lvlText w:val=""/>
      <w:lvlJc w:val="left"/>
    </w:lvl>
    <w:lvl w:ilvl="6" w:tplc="ADCAA528">
      <w:numFmt w:val="decimal"/>
      <w:lvlText w:val=""/>
      <w:lvlJc w:val="left"/>
    </w:lvl>
    <w:lvl w:ilvl="7" w:tplc="80AEF46C">
      <w:numFmt w:val="decimal"/>
      <w:lvlText w:val=""/>
      <w:lvlJc w:val="left"/>
    </w:lvl>
    <w:lvl w:ilvl="8" w:tplc="876CC56E">
      <w:numFmt w:val="decimal"/>
      <w:lvlText w:val=""/>
      <w:lvlJc w:val="left"/>
    </w:lvl>
  </w:abstractNum>
  <w:abstractNum w:abstractNumId="1" w15:restartNumberingAfterBreak="0">
    <w:nsid w:val="2F1F7433"/>
    <w:multiLevelType w:val="hybridMultilevel"/>
    <w:tmpl w:val="08F038DC"/>
    <w:lvl w:ilvl="0" w:tplc="D27C8350">
      <w:start w:val="1"/>
      <w:numFmt w:val="bullet"/>
      <w:lvlText w:val="●"/>
      <w:lvlJc w:val="left"/>
      <w:pPr>
        <w:ind w:left="720" w:hanging="360"/>
      </w:pPr>
    </w:lvl>
    <w:lvl w:ilvl="1" w:tplc="38E63498">
      <w:start w:val="1"/>
      <w:numFmt w:val="bullet"/>
      <w:lvlText w:val="○"/>
      <w:lvlJc w:val="left"/>
      <w:pPr>
        <w:ind w:left="1440" w:hanging="360"/>
      </w:pPr>
    </w:lvl>
    <w:lvl w:ilvl="2" w:tplc="150EFD28">
      <w:start w:val="1"/>
      <w:numFmt w:val="bullet"/>
      <w:lvlText w:val="■"/>
      <w:lvlJc w:val="left"/>
      <w:pPr>
        <w:ind w:left="2160" w:hanging="360"/>
      </w:pPr>
    </w:lvl>
    <w:lvl w:ilvl="3" w:tplc="AFC6E232">
      <w:start w:val="1"/>
      <w:numFmt w:val="bullet"/>
      <w:lvlText w:val="●"/>
      <w:lvlJc w:val="left"/>
      <w:pPr>
        <w:ind w:left="2880" w:hanging="360"/>
      </w:pPr>
    </w:lvl>
    <w:lvl w:ilvl="4" w:tplc="463A81CC">
      <w:start w:val="1"/>
      <w:numFmt w:val="bullet"/>
      <w:lvlText w:val="○"/>
      <w:lvlJc w:val="left"/>
      <w:pPr>
        <w:ind w:left="3600" w:hanging="360"/>
      </w:pPr>
    </w:lvl>
    <w:lvl w:ilvl="5" w:tplc="D16EFDA2">
      <w:start w:val="1"/>
      <w:numFmt w:val="bullet"/>
      <w:lvlText w:val="■"/>
      <w:lvlJc w:val="left"/>
      <w:pPr>
        <w:ind w:left="4320" w:hanging="360"/>
      </w:pPr>
    </w:lvl>
    <w:lvl w:ilvl="6" w:tplc="D7403FDE">
      <w:start w:val="1"/>
      <w:numFmt w:val="bullet"/>
      <w:lvlText w:val="●"/>
      <w:lvlJc w:val="left"/>
      <w:pPr>
        <w:ind w:left="5040" w:hanging="360"/>
      </w:pPr>
    </w:lvl>
    <w:lvl w:ilvl="7" w:tplc="B4D26350">
      <w:start w:val="1"/>
      <w:numFmt w:val="bullet"/>
      <w:lvlText w:val="●"/>
      <w:lvlJc w:val="left"/>
      <w:pPr>
        <w:ind w:left="5760" w:hanging="360"/>
      </w:pPr>
    </w:lvl>
    <w:lvl w:ilvl="8" w:tplc="7C9AA496">
      <w:start w:val="1"/>
      <w:numFmt w:val="bullet"/>
      <w:lvlText w:val="●"/>
      <w:lvlJc w:val="left"/>
      <w:pPr>
        <w:ind w:left="6480" w:hanging="360"/>
      </w:pPr>
    </w:lvl>
  </w:abstractNum>
  <w:num w:numId="1" w16cid:durableId="1331712065">
    <w:abstractNumId w:val="1"/>
    <w:lvlOverride w:ilvl="0">
      <w:startOverride w:val="1"/>
    </w:lvlOverride>
  </w:num>
  <w:num w:numId="2" w16cid:durableId="1236434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CD0"/>
    <w:rsid w:val="00052CD0"/>
    <w:rsid w:val="00A93795"/>
    <w:rsid w:val="00B121D4"/>
    <w:rsid w:val="00B340B0"/>
    <w:rsid w:val="00D97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2FCD7"/>
  <w15:docId w15:val="{6EA26B77-9D14-4C78-90F6-48BAE602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00B0A0"/>
      <w:sz w:val="26"/>
      <w:szCs w:val="26"/>
    </w:rPr>
  </w:style>
  <w:style w:type="paragraph" w:styleId="Heading3">
    <w:name w:val="heading 3"/>
    <w:uiPriority w:val="9"/>
    <w:unhideWhenUsed/>
    <w:qFormat/>
    <w:pPr>
      <w:spacing w:before="180" w:after="6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24</Pages>
  <Words>5789</Words>
  <Characters>33003</Characters>
  <Application>Microsoft Office Word</Application>
  <DocSecurity>0</DocSecurity>
  <Lines>275</Lines>
  <Paragraphs>77</Paragraphs>
  <ScaleCrop>false</ScaleCrop>
  <Company/>
  <LinksUpToDate>false</LinksUpToDate>
  <CharactersWithSpaces>38715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Khalena Nasser</cp:lastModifiedBy>
  <cp:revision>6</cp:revision>
  <dcterms:created xsi:type="dcterms:W3CDTF">2026-04-09T13:15:00Z</dcterms:created>
  <dcterms:modified xsi:type="dcterms:W3CDTF">2026-04-09T14:12:00Z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6dbd3a9e-6041-46da-a496-42d61bee8b3b</vt:lpwstr>
  </property>
</Properties>
</file>