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56"/>
        </w:rPr>
        <w:t>酒店房态与入住协同</w:t>
      </w:r>
    </w:p>
    <w:p>
      <w:pPr>
        <w:jc w:val="center"/>
      </w:pPr>
      <w:r>
        <w:rPr>
          <w:color w:val="2C5F8D"/>
          <w:sz w:val="40"/>
        </w:rPr>
        <w:t>行业分析报告</w:t>
      </w:r>
    </w:p>
    <w:p/>
    <w:p/>
    <w:p>
      <w:pPr>
        <w:jc w:val="center"/>
      </w:pPr>
      <w:r>
        <w:rPr>
          <w:color w:val="7F8C8D"/>
          <w:sz w:val="28"/>
        </w:rPr>
        <w:t>数智化转型专题研究</w:t>
        <w:br/>
        <w:br/>
        <w:t>2026年10月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报告概要</w:t>
      </w:r>
    </w:p>
    <w:p>
      <w:r>
        <w:rPr>
          <w:rFonts w:ascii="Microsoft YaHei" w:hAnsi="Microsoft YaHei" w:eastAsia="Microsoft YaHei"/>
          <w:b w:val="0"/>
          <w:sz w:val="22"/>
        </w:rPr>
        <w:t>本报告围绕"酒店房态与入住协同"主题，从行业现状、痛点分析、数智化转型趋势、市场机遇四个维度展开研究，为酒店行业的数字化升级提供决策参考。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一、酒店行业概况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1.1 市场规模</w:t>
      </w:r>
    </w:p>
    <w:p>
      <w:r>
        <w:rPr>
          <w:rFonts w:ascii="Microsoft YaHei" w:hAnsi="Microsoft YaHei" w:eastAsia="Microsoft YaHei"/>
          <w:b w:val="0"/>
          <w:sz w:val="22"/>
        </w:rPr>
        <w:t>中国酒店行业市场规模持续增长。根据行业数据，2025年中国酒店业市场规模约为6,800亿元，同比增长约8.5%。其中：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同比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酒店总数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 38.6 万家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+3.2%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客房总数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 1,850 万间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+4.1%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平均入住率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 62.3%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+2.8pp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平均房价(ADR)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 ¥385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+5.6%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RevPAR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约 ¥240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+9.1%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3A5C"/>
        </w:rPr>
        <w:t>1.2 行业结构</w:t>
      </w:r>
    </w:p>
    <w:p>
      <w:r>
        <w:rPr>
          <w:rFonts w:ascii="Microsoft YaHei" w:hAnsi="Microsoft YaHei" w:eastAsia="Microsoft YaHei"/>
          <w:b w:val="0"/>
          <w:sz w:val="22"/>
        </w:rPr>
        <w:t>从酒店档次分布看，经济型酒店占比约65%，中档酒店约22%，高端酒店约13%。连锁化率从2019年的26%提升至2025年的约38%，但仍远低于欧美60%以上的水平，连锁化和数字化空间巨大。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1.3 消费趋势</w:t>
      </w:r>
    </w:p>
    <w:p>
      <w:r>
        <w:rPr>
          <w:rFonts w:ascii="Microsoft YaHei" w:hAnsi="Microsoft YaHei" w:eastAsia="Microsoft YaHei"/>
          <w:b w:val="0"/>
          <w:sz w:val="22"/>
        </w:rPr>
        <w:t>• 休闲度假需求持续增长，占比已超商务出行</w:t>
      </w:r>
    </w:p>
    <w:p>
      <w:r>
        <w:rPr>
          <w:rFonts w:ascii="Microsoft YaHei" w:hAnsi="Microsoft YaHei" w:eastAsia="Microsoft YaHei"/>
          <w:b w:val="0"/>
          <w:sz w:val="22"/>
        </w:rPr>
        <w:t>• 年轻客群（25-35岁）占比达45%，对智能化、无接触服务接受度高</w:t>
      </w:r>
    </w:p>
    <w:p>
      <w:r>
        <w:rPr>
          <w:rFonts w:ascii="Microsoft YaHei" w:hAnsi="Microsoft YaHei" w:eastAsia="Microsoft YaHei"/>
          <w:b w:val="0"/>
          <w:sz w:val="22"/>
        </w:rPr>
        <w:t>• 预订渠道线上化率超85%，小程序、直播等新渠道崛起</w:t>
      </w:r>
    </w:p>
    <w:p>
      <w:r>
        <w:rPr>
          <w:rFonts w:ascii="Microsoft YaHei" w:hAnsi="Microsoft YaHei" w:eastAsia="Microsoft YaHei"/>
          <w:b w:val="0"/>
          <w:sz w:val="22"/>
        </w:rPr>
        <w:t>• 个性化、体验化需求提升，"酒店即目的地"趋势明显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二、房态与入住协同核心痛点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2.1 房态管理痛点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表现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房态不同步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PMS与客房实际状态脱节，前台看到的空房可能未清洁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客人到店无房可住，被迫等待或升级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人工查房低效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依赖电话逐层查房，信息延迟15-30分钟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旺季排房混乱，入住效率低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超售风险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房态不准导致超额预订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客诉、赔付、品牌受损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数据滞后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房态数据无法实时汇总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管理层决策凭经验，收益管理失效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3A5C"/>
        </w:rPr>
        <w:t>2.2 入住流程痛点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痛点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表现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入住耗时长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证件扫描、押金、制卡全靠人工，单客8-15分钟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前台排队，客人体验差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高峰期拥堵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14:00-16:00入住高峰集中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等待时长超30分钟，差评率飙升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人力成本高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前台需24小时排班，人力占比超30%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运营成本居高不下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信息不对称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房型、楼层、早餐等信息靠口头告知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客人遗漏，二次投诉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3A5C"/>
        </w:rPr>
        <w:t>2.3 跨部门协同痛点</w:t>
      </w:r>
    </w:p>
    <w:p>
      <w:r>
        <w:rPr>
          <w:rFonts w:ascii="Microsoft YaHei" w:hAnsi="Microsoft YaHei" w:eastAsia="Microsoft YaHei"/>
          <w:b w:val="0"/>
          <w:sz w:val="22"/>
        </w:rPr>
        <w:t>前台、客房、工程、餐饮、安保各部门系统独立，信息靠口头或纸质传递：</w:t>
      </w:r>
    </w:p>
    <w:p>
      <w:r>
        <w:rPr>
          <w:rFonts w:ascii="Microsoft YaHei" w:hAnsi="Microsoft YaHei" w:eastAsia="Microsoft YaHei"/>
          <w:b w:val="0"/>
          <w:sz w:val="22"/>
        </w:rPr>
        <w:t>• 客房清洁状态无法实时同步前台，导致"空房不可售"</w:t>
      </w:r>
    </w:p>
    <w:p>
      <w:r>
        <w:rPr>
          <w:rFonts w:ascii="Microsoft YaHei" w:hAnsi="Microsoft YaHei" w:eastAsia="Microsoft YaHei"/>
          <w:b w:val="0"/>
          <w:sz w:val="22"/>
        </w:rPr>
        <w:t>• 工程维修工单流转慢，房间长时间无法售卖</w:t>
      </w:r>
    </w:p>
    <w:p>
      <w:r>
        <w:rPr>
          <w:rFonts w:ascii="Microsoft YaHei" w:hAnsi="Microsoft YaHei" w:eastAsia="Microsoft YaHei"/>
          <w:b w:val="0"/>
          <w:sz w:val="22"/>
        </w:rPr>
        <w:t>• 客人特殊需求（如高楼层、无烟房）无法全链路传递</w:t>
      </w:r>
    </w:p>
    <w:p>
      <w:r>
        <w:rPr>
          <w:rFonts w:ascii="Microsoft YaHei" w:hAnsi="Microsoft YaHei" w:eastAsia="Microsoft YaHei"/>
          <w:b w:val="0"/>
          <w:sz w:val="22"/>
        </w:rPr>
        <w:t>• 部门间推诿，问题追溯困难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三、数智化转型趋势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3.1 技术驱动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应用场景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价值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IoT物联网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房间传感器实时监测占用、清洁状态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房态准确率提升至99%+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人脸识别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自助入住机、门禁核验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入住时长缩短至30秒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AI智能调度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清洁任务分配、动态定价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人效提升60%，收益提升15%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电子房卡/NFC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小程序开门、梯控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无接触入住，降本85%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数据中台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统一数据采集与分析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实时决策，精细化运营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RPA机器人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自动开票、自动对账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财务效率提升70%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3A5C"/>
        </w:rPr>
        <w:t>3.2 行业标杆实践</w:t>
      </w:r>
    </w:p>
    <w:p>
      <w:r>
        <w:rPr>
          <w:rFonts w:ascii="Microsoft YaHei" w:hAnsi="Microsoft YaHei" w:eastAsia="Microsoft YaHei"/>
          <w:b w:val="0"/>
          <w:sz w:val="22"/>
        </w:rPr>
        <w:t>• 华住集团："华住会"APP自助入住率超70%，"0秒退房"全面推广</w:t>
      </w:r>
    </w:p>
    <w:p>
      <w:r>
        <w:rPr>
          <w:rFonts w:ascii="Microsoft YaHei" w:hAnsi="Microsoft YaHei" w:eastAsia="Microsoft YaHei"/>
          <w:b w:val="0"/>
          <w:sz w:val="22"/>
        </w:rPr>
        <w:t>• 锦江国际：推进"数字化酒店"战略，IoT覆盖超20万间客房</w:t>
      </w:r>
    </w:p>
    <w:p>
      <w:r>
        <w:rPr>
          <w:rFonts w:ascii="Microsoft YaHei" w:hAnsi="Microsoft YaHei" w:eastAsia="Microsoft YaHei"/>
          <w:b w:val="0"/>
          <w:sz w:val="22"/>
        </w:rPr>
        <w:t>• 亚朵酒店：主打"人文+科技"，人脸识别入住覆盖全部门店</w:t>
      </w:r>
    </w:p>
    <w:p>
      <w:r>
        <w:rPr>
          <w:rFonts w:ascii="Microsoft YaHei" w:hAnsi="Microsoft YaHei" w:eastAsia="Microsoft YaHei"/>
          <w:b w:val="0"/>
          <w:sz w:val="22"/>
        </w:rPr>
        <w:t>• 首旅如家：上线"如旅随行"平台，整合房态、会员、营销数据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3.3 转型关键指标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转型前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转型后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提升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平均入住时长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10分钟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30秒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-95%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房态准确率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99.8%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+14.8pp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前台人房比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1:80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1:300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-73%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清洁响应时间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25分钟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5分钟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-80%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客户满意度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4.2分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4.8分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+0.6分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RevPAR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基准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+12~18%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显著提升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3A5C"/>
        </w:rPr>
        <w:t>四、市场机遇与建议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4.1 核心机遇</w:t>
      </w:r>
    </w:p>
    <w:p>
      <w:r>
        <w:rPr>
          <w:rFonts w:ascii="Microsoft YaHei" w:hAnsi="Microsoft YaHei" w:eastAsia="Microsoft YaHei"/>
          <w:b w:val="0"/>
          <w:sz w:val="22"/>
        </w:rPr>
        <w:t>1. 存量市场数字化改造需求旺盛：全国超30万家非连锁酒店缺乏数字化能力</w:t>
      </w:r>
    </w:p>
    <w:p>
      <w:r>
        <w:rPr>
          <w:rFonts w:ascii="Microsoft YaHei" w:hAnsi="Microsoft YaHei" w:eastAsia="Microsoft YaHei"/>
          <w:b w:val="0"/>
          <w:sz w:val="22"/>
        </w:rPr>
        <w:t>2. 政策红利：文旅部推动"智慧酒店"建设，多地出台补贴政策</w:t>
      </w:r>
    </w:p>
    <w:p>
      <w:r>
        <w:rPr>
          <w:rFonts w:ascii="Microsoft YaHei" w:hAnsi="Microsoft YaHei" w:eastAsia="Microsoft YaHei"/>
          <w:b w:val="0"/>
          <w:sz w:val="22"/>
        </w:rPr>
        <w:t>3. 技术成熟度提升：IoT、AI、人脸识别成本大幅下降，中小酒店可负担</w:t>
      </w:r>
    </w:p>
    <w:p>
      <w:r>
        <w:rPr>
          <w:rFonts w:ascii="Microsoft YaHei" w:hAnsi="Microsoft YaHei" w:eastAsia="Microsoft YaHei"/>
          <w:b w:val="0"/>
          <w:sz w:val="22"/>
        </w:rPr>
        <w:t>4. 年轻客群倒逼：Z世代成为消费主力，对智能化体验有刚性需求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4.2 实施建议</w:t>
      </w:r>
    </w:p>
    <w:p>
      <w:r>
        <w:rPr>
          <w:rFonts w:ascii="Microsoft YaHei" w:hAnsi="Microsoft YaHei" w:eastAsia="Microsoft YaHei"/>
          <w:b w:val="0"/>
          <w:sz w:val="22"/>
        </w:rPr>
        <w:t>• 短期（0-6个月）：上线自助入住机+电子房卡，解决入住效率痛点</w:t>
      </w:r>
    </w:p>
    <w:p>
      <w:r>
        <w:rPr>
          <w:rFonts w:ascii="Microsoft YaHei" w:hAnsi="Microsoft YaHei" w:eastAsia="Microsoft YaHei"/>
          <w:b w:val="0"/>
          <w:sz w:val="22"/>
        </w:rPr>
        <w:t>• 中期（6-12个月）：部署IoT房态系统+数据中台，打通部门协同</w:t>
      </w:r>
    </w:p>
    <w:p>
      <w:r>
        <w:rPr>
          <w:rFonts w:ascii="Microsoft YaHei" w:hAnsi="Microsoft YaHei" w:eastAsia="Microsoft YaHei"/>
          <w:b w:val="0"/>
          <w:sz w:val="22"/>
        </w:rPr>
        <w:t>• 长期（12-24个月）：引入AI收益管理+智能调度，实现全面数智化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4.3 投资回报</w:t>
      </w:r>
    </w:p>
    <w:p>
      <w:r>
        <w:rPr>
          <w:rFonts w:ascii="Microsoft YaHei" w:hAnsi="Microsoft YaHei" w:eastAsia="Microsoft YaHei"/>
          <w:b w:val="0"/>
          <w:sz w:val="22"/>
        </w:rPr>
        <w:t>以100间客房的中档酒店为例，数字化改造投入约30-50万元，预计：</w:t>
      </w:r>
    </w:p>
    <w:p>
      <w:r>
        <w:rPr>
          <w:rFonts w:ascii="Microsoft YaHei" w:hAnsi="Microsoft YaHei" w:eastAsia="Microsoft YaHei"/>
          <w:b w:val="0"/>
          <w:sz w:val="22"/>
        </w:rPr>
        <w:t>• 每年节省人力成本约40-60万元</w:t>
      </w:r>
    </w:p>
    <w:p>
      <w:r>
        <w:rPr>
          <w:rFonts w:ascii="Microsoft YaHei" w:hAnsi="Microsoft YaHei" w:eastAsia="Microsoft YaHei"/>
          <w:b w:val="0"/>
          <w:sz w:val="22"/>
        </w:rPr>
        <w:t>• RevPAR提升10-15%，年增收约30-50万元</w:t>
      </w:r>
    </w:p>
    <w:p>
      <w:r>
        <w:rPr>
          <w:rFonts w:ascii="Microsoft YaHei" w:hAnsi="Microsoft YaHei" w:eastAsia="Microsoft YaHei"/>
          <w:b w:val="0"/>
          <w:sz w:val="22"/>
        </w:rPr>
        <w:t>• 投资回收期约8-12个月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五、结语</w:t>
      </w:r>
    </w:p>
    <w:p>
      <w:r>
        <w:rPr>
          <w:rFonts w:ascii="Microsoft YaHei" w:hAnsi="Microsoft YaHei" w:eastAsia="Microsoft YaHei"/>
          <w:b w:val="0"/>
          <w:sz w:val="22"/>
        </w:rPr>
        <w:t>酒店房态与入住协同的数智化转型，是行业从"规模驱动"向"效率驱动"转变的关键抓手。通过IoT、AI、数据中台等技术的深度应用，酒店可实现房态实时化、入住无人化、协同智能化，在降本增效的同时显著提升客户体验。建议酒店经营管理者抓住窗口期，分阶段推进数字化转型，构建面向未来的核心竞争力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