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101C32" w14:textId="7C6CDE32" w:rsidR="00B234ED" w:rsidRDefault="00F11C33">
      <w:pPr>
        <w:pStyle w:val="a5"/>
      </w:pPr>
      <w:r>
        <w:rPr>
          <w:rFonts w:hint="eastAsia"/>
        </w:rPr>
        <w:t>影行的翅膀</w:t>
      </w:r>
      <w:bookmarkStart w:id="0" w:name="_GoBack"/>
      <w:bookmarkEnd w:id="0"/>
      <w:r w:rsidR="003477D4">
        <w:rPr>
          <w:rFonts w:hint="eastAsia"/>
        </w:rPr>
        <w:t xml:space="preserve">  </w:t>
      </w:r>
      <w:r w:rsidR="003477D4">
        <w:rPr>
          <w:rFonts w:hint="eastAsia"/>
        </w:rPr>
        <w:t>产品构思</w:t>
      </w:r>
    </w:p>
    <w:p w14:paraId="7D16893F" w14:textId="77777777" w:rsidR="00B234ED" w:rsidRDefault="003477D4">
      <w:pPr>
        <w:pStyle w:val="1"/>
      </w:pPr>
      <w:r>
        <w:rPr>
          <w:rFonts w:hint="eastAsia"/>
        </w:rPr>
        <w:t>问题描述</w:t>
      </w:r>
    </w:p>
    <w:p w14:paraId="0B758B2D" w14:textId="77777777" w:rsidR="003F03E5" w:rsidRDefault="003F03E5" w:rsidP="003F03E5">
      <w:pPr>
        <w:pStyle w:val="a7"/>
        <w:numPr>
          <w:ilvl w:val="0"/>
          <w:numId w:val="1"/>
        </w:numPr>
        <w:ind w:firstLineChars="0"/>
        <w:rPr>
          <w:sz w:val="28"/>
          <w:szCs w:val="28"/>
        </w:rPr>
      </w:pPr>
      <w:r>
        <w:rPr>
          <w:rFonts w:hint="eastAsia"/>
          <w:sz w:val="28"/>
          <w:szCs w:val="28"/>
        </w:rPr>
        <w:t>旅游业是世界经济中持续高速稳定增长的重要战略性、支柱性、综合性产业，随着经济全球化和世界经济一体化的深入发展，</w:t>
      </w:r>
      <w:r>
        <w:rPr>
          <w:rFonts w:hint="eastAsia"/>
          <w:sz w:val="28"/>
          <w:szCs w:val="28"/>
        </w:rPr>
        <w:t xml:space="preserve"> </w:t>
      </w:r>
      <w:r>
        <w:rPr>
          <w:rFonts w:hint="eastAsia"/>
          <w:sz w:val="28"/>
          <w:szCs w:val="28"/>
        </w:rPr>
        <w:t>旅游业更是进入了快速发展的黄金时代。如今，千篇一律，漫无目的的旅游已是索然无味。</w:t>
      </w:r>
    </w:p>
    <w:p w14:paraId="3768FACA" w14:textId="77777777" w:rsidR="003F03E5" w:rsidRDefault="003F03E5" w:rsidP="003F03E5">
      <w:pPr>
        <w:pStyle w:val="a7"/>
        <w:numPr>
          <w:ilvl w:val="0"/>
          <w:numId w:val="6"/>
        </w:numPr>
        <w:ind w:left="420" w:firstLineChars="0"/>
        <w:rPr>
          <w:sz w:val="28"/>
          <w:szCs w:val="28"/>
        </w:rPr>
      </w:pPr>
      <w:proofErr w:type="gramStart"/>
      <w:r>
        <w:rPr>
          <w:rFonts w:hint="eastAsia"/>
          <w:sz w:val="28"/>
          <w:szCs w:val="28"/>
        </w:rPr>
        <w:t>跟团体</w:t>
      </w:r>
      <w:proofErr w:type="gramEnd"/>
      <w:r>
        <w:rPr>
          <w:rFonts w:hint="eastAsia"/>
          <w:sz w:val="28"/>
          <w:szCs w:val="28"/>
        </w:rPr>
        <w:t>旅游，自由时间少，参观游玩时间收到限制，甚至</w:t>
      </w:r>
      <w:r>
        <w:rPr>
          <w:rFonts w:hint="eastAsia"/>
          <w:sz w:val="28"/>
          <w:szCs w:val="28"/>
        </w:rPr>
        <w:tab/>
      </w:r>
      <w:r>
        <w:rPr>
          <w:rFonts w:hint="eastAsia"/>
          <w:sz w:val="28"/>
          <w:szCs w:val="28"/>
        </w:rPr>
        <w:t>出现强制购物等情况，拉</w:t>
      </w:r>
      <w:proofErr w:type="gramStart"/>
      <w:r>
        <w:rPr>
          <w:rFonts w:hint="eastAsia"/>
          <w:sz w:val="28"/>
          <w:szCs w:val="28"/>
        </w:rPr>
        <w:t>低旅游</w:t>
      </w:r>
      <w:proofErr w:type="gramEnd"/>
      <w:r>
        <w:rPr>
          <w:rFonts w:hint="eastAsia"/>
          <w:sz w:val="28"/>
          <w:szCs w:val="28"/>
        </w:rPr>
        <w:t>体验，不能够玩的尽兴；</w:t>
      </w:r>
    </w:p>
    <w:p w14:paraId="5169EF20" w14:textId="77777777" w:rsidR="003F03E5" w:rsidRDefault="003F03E5" w:rsidP="003F03E5">
      <w:pPr>
        <w:pStyle w:val="a7"/>
        <w:numPr>
          <w:ilvl w:val="0"/>
          <w:numId w:val="6"/>
        </w:numPr>
        <w:ind w:left="420" w:firstLineChars="0"/>
        <w:rPr>
          <w:sz w:val="28"/>
          <w:szCs w:val="28"/>
        </w:rPr>
      </w:pPr>
      <w:r>
        <w:rPr>
          <w:rFonts w:hint="eastAsia"/>
          <w:sz w:val="28"/>
          <w:szCs w:val="28"/>
        </w:rPr>
        <w:t>自由行，虽随心所欲，自由安排，但时常目标</w:t>
      </w:r>
      <w:proofErr w:type="gramStart"/>
      <w:r>
        <w:rPr>
          <w:rFonts w:hint="eastAsia"/>
          <w:sz w:val="28"/>
          <w:szCs w:val="28"/>
        </w:rPr>
        <w:t>不够不够</w:t>
      </w:r>
      <w:proofErr w:type="gramEnd"/>
      <w:r>
        <w:rPr>
          <w:rFonts w:hint="eastAsia"/>
          <w:sz w:val="28"/>
          <w:szCs w:val="28"/>
        </w:rPr>
        <w:t>明</w:t>
      </w:r>
      <w:r>
        <w:rPr>
          <w:rFonts w:hint="eastAsia"/>
          <w:sz w:val="28"/>
          <w:szCs w:val="28"/>
        </w:rPr>
        <w:tab/>
      </w:r>
      <w:r>
        <w:rPr>
          <w:rFonts w:hint="eastAsia"/>
          <w:sz w:val="28"/>
          <w:szCs w:val="28"/>
        </w:rPr>
        <w:t>确，缺乏针对性，总会开开心心的去，回来后觉得没有玩好，</w:t>
      </w:r>
      <w:r>
        <w:rPr>
          <w:rFonts w:hint="eastAsia"/>
          <w:sz w:val="28"/>
          <w:szCs w:val="28"/>
        </w:rPr>
        <w:tab/>
      </w:r>
      <w:r>
        <w:rPr>
          <w:rFonts w:hint="eastAsia"/>
          <w:sz w:val="28"/>
          <w:szCs w:val="28"/>
        </w:rPr>
        <w:t>还疲惫不堪。</w:t>
      </w:r>
    </w:p>
    <w:p w14:paraId="68076CFF" w14:textId="77777777" w:rsidR="003F03E5" w:rsidRDefault="003F03E5" w:rsidP="003F03E5">
      <w:pPr>
        <w:pStyle w:val="a7"/>
        <w:numPr>
          <w:ilvl w:val="0"/>
          <w:numId w:val="1"/>
        </w:numPr>
        <w:ind w:firstLineChars="0"/>
        <w:rPr>
          <w:sz w:val="28"/>
          <w:szCs w:val="28"/>
        </w:rPr>
      </w:pPr>
      <w:r>
        <w:rPr>
          <w:rFonts w:hint="eastAsia"/>
          <w:sz w:val="28"/>
          <w:szCs w:val="28"/>
        </w:rPr>
        <w:t>随着消费水平的提高，电影及影视剧已成为广大人民群众精神文化的重要组成部分。</w:t>
      </w:r>
    </w:p>
    <w:p w14:paraId="7FED72B0" w14:textId="77777777" w:rsidR="003F03E5" w:rsidRDefault="003F03E5" w:rsidP="003F03E5">
      <w:pPr>
        <w:pStyle w:val="a7"/>
        <w:numPr>
          <w:ilvl w:val="0"/>
          <w:numId w:val="7"/>
        </w:numPr>
        <w:ind w:left="420" w:firstLineChars="0"/>
        <w:rPr>
          <w:sz w:val="28"/>
          <w:szCs w:val="28"/>
        </w:rPr>
      </w:pPr>
      <w:r>
        <w:rPr>
          <w:rFonts w:hint="eastAsia"/>
          <w:sz w:val="28"/>
          <w:szCs w:val="28"/>
        </w:rPr>
        <w:t>影视爱好者在观影后时常被影片中的场景所吸引或者希望</w:t>
      </w:r>
      <w:r>
        <w:rPr>
          <w:rFonts w:hint="eastAsia"/>
          <w:sz w:val="28"/>
          <w:szCs w:val="28"/>
        </w:rPr>
        <w:tab/>
      </w:r>
      <w:r>
        <w:rPr>
          <w:rFonts w:hint="eastAsia"/>
          <w:sz w:val="28"/>
          <w:szCs w:val="28"/>
        </w:rPr>
        <w:t>身临其境的去感受影片中角色的内心世界，但此时缺少针对影</w:t>
      </w:r>
      <w:r>
        <w:rPr>
          <w:rFonts w:hint="eastAsia"/>
          <w:sz w:val="28"/>
          <w:szCs w:val="28"/>
        </w:rPr>
        <w:tab/>
      </w:r>
      <w:r>
        <w:rPr>
          <w:rFonts w:hint="eastAsia"/>
          <w:sz w:val="28"/>
          <w:szCs w:val="28"/>
        </w:rPr>
        <w:t>片取景地的信息。</w:t>
      </w:r>
    </w:p>
    <w:p w14:paraId="5355B409" w14:textId="77777777" w:rsidR="003F03E5" w:rsidRDefault="003F03E5" w:rsidP="003F03E5">
      <w:pPr>
        <w:pStyle w:val="a7"/>
        <w:ind w:left="840" w:firstLineChars="0" w:firstLine="0"/>
        <w:rPr>
          <w:sz w:val="28"/>
          <w:szCs w:val="28"/>
        </w:rPr>
      </w:pPr>
    </w:p>
    <w:p w14:paraId="71307E12" w14:textId="77777777" w:rsidR="00B234ED" w:rsidRPr="003F03E5" w:rsidRDefault="00B234ED"/>
    <w:p w14:paraId="6C616CAD" w14:textId="77777777" w:rsidR="00B234ED" w:rsidRDefault="003477D4">
      <w:pPr>
        <w:pStyle w:val="1"/>
      </w:pPr>
      <w:proofErr w:type="gramStart"/>
      <w:r>
        <w:rPr>
          <w:rFonts w:hint="eastAsia"/>
        </w:rPr>
        <w:t>产品愿景和</w:t>
      </w:r>
      <w:proofErr w:type="gramEnd"/>
      <w:r>
        <w:rPr>
          <w:rFonts w:hint="eastAsia"/>
        </w:rPr>
        <w:t>商业机会</w:t>
      </w:r>
    </w:p>
    <w:p w14:paraId="762E2997" w14:textId="77777777" w:rsidR="008040DA" w:rsidRPr="00F05B04" w:rsidRDefault="008040DA" w:rsidP="008040DA">
      <w:pPr>
        <w:rPr>
          <w:b/>
          <w:sz w:val="28"/>
          <w:szCs w:val="28"/>
        </w:rPr>
      </w:pPr>
      <w:r>
        <w:rPr>
          <w:rFonts w:hint="eastAsia"/>
          <w:b/>
          <w:sz w:val="28"/>
          <w:szCs w:val="28"/>
        </w:rPr>
        <w:t>定位：</w:t>
      </w:r>
      <w:proofErr w:type="gramStart"/>
      <w:r>
        <w:rPr>
          <w:rFonts w:hint="eastAsia"/>
          <w:sz w:val="28"/>
          <w:szCs w:val="28"/>
        </w:rPr>
        <w:t>影行的</w:t>
      </w:r>
      <w:proofErr w:type="gramEnd"/>
      <w:r>
        <w:rPr>
          <w:rFonts w:hint="eastAsia"/>
          <w:sz w:val="28"/>
          <w:szCs w:val="28"/>
        </w:rPr>
        <w:t>翅膀</w:t>
      </w:r>
      <w:r w:rsidRPr="00F05B04">
        <w:rPr>
          <w:rFonts w:hint="eastAsia"/>
          <w:sz w:val="28"/>
          <w:szCs w:val="28"/>
        </w:rPr>
        <w:t>APP</w:t>
      </w:r>
      <w:r w:rsidRPr="00F05B04">
        <w:rPr>
          <w:rFonts w:hint="eastAsia"/>
          <w:sz w:val="28"/>
          <w:szCs w:val="28"/>
        </w:rPr>
        <w:t>是一个可以丰富旅游路线，同时拉近电影爱好</w:t>
      </w:r>
      <w:r w:rsidRPr="00F05B04">
        <w:rPr>
          <w:rFonts w:hint="eastAsia"/>
          <w:sz w:val="28"/>
          <w:szCs w:val="28"/>
        </w:rPr>
        <w:lastRenderedPageBreak/>
        <w:t>者与电影间距离的</w:t>
      </w:r>
      <w:r w:rsidRPr="00F05B04">
        <w:rPr>
          <w:rFonts w:hint="eastAsia"/>
          <w:sz w:val="28"/>
          <w:szCs w:val="28"/>
        </w:rPr>
        <w:t>APP</w:t>
      </w:r>
      <w:r w:rsidRPr="00F05B04">
        <w:rPr>
          <w:rFonts w:hint="eastAsia"/>
          <w:sz w:val="28"/>
          <w:szCs w:val="28"/>
        </w:rPr>
        <w:t>，电影爱好者可以</w:t>
      </w:r>
      <w:proofErr w:type="gramStart"/>
      <w:r w:rsidRPr="00F05B04">
        <w:rPr>
          <w:rFonts w:hint="eastAsia"/>
          <w:sz w:val="28"/>
          <w:szCs w:val="28"/>
        </w:rPr>
        <w:t>通过</w:t>
      </w:r>
      <w:r>
        <w:rPr>
          <w:rFonts w:hint="eastAsia"/>
          <w:sz w:val="28"/>
          <w:szCs w:val="28"/>
        </w:rPr>
        <w:t>影行的</w:t>
      </w:r>
      <w:proofErr w:type="gramEnd"/>
      <w:r>
        <w:rPr>
          <w:rFonts w:hint="eastAsia"/>
          <w:sz w:val="28"/>
          <w:szCs w:val="28"/>
        </w:rPr>
        <w:t>翅膀</w:t>
      </w:r>
      <w:r w:rsidRPr="00F05B04">
        <w:rPr>
          <w:rFonts w:hint="eastAsia"/>
          <w:sz w:val="28"/>
          <w:szCs w:val="28"/>
        </w:rPr>
        <w:t>APP</w:t>
      </w:r>
      <w:r w:rsidRPr="00F05B04">
        <w:rPr>
          <w:rFonts w:hint="eastAsia"/>
          <w:sz w:val="28"/>
          <w:szCs w:val="28"/>
        </w:rPr>
        <w:t>寻找和规划自己的旅游路线，从而让旅行更加富有意义，拥有更加难忘的旅行回忆。</w:t>
      </w:r>
    </w:p>
    <w:p w14:paraId="63FE799E" w14:textId="77777777" w:rsidR="008040DA" w:rsidRDefault="008040DA" w:rsidP="008040DA">
      <w:pPr>
        <w:rPr>
          <w:b/>
          <w:sz w:val="28"/>
          <w:szCs w:val="28"/>
        </w:rPr>
      </w:pPr>
      <w:r>
        <w:rPr>
          <w:rFonts w:hint="eastAsia"/>
          <w:b/>
          <w:sz w:val="28"/>
          <w:szCs w:val="28"/>
        </w:rPr>
        <w:t>商业机会：</w:t>
      </w:r>
    </w:p>
    <w:p w14:paraId="348C94AA" w14:textId="77777777" w:rsidR="008040DA" w:rsidRDefault="008040DA" w:rsidP="008040DA">
      <w:pPr>
        <w:pStyle w:val="a7"/>
        <w:numPr>
          <w:ilvl w:val="1"/>
          <w:numId w:val="2"/>
        </w:numPr>
        <w:ind w:firstLineChars="0"/>
        <w:rPr>
          <w:sz w:val="28"/>
          <w:szCs w:val="28"/>
        </w:rPr>
      </w:pPr>
      <w:r>
        <w:rPr>
          <w:rFonts w:hint="eastAsia"/>
          <w:sz w:val="28"/>
          <w:szCs w:val="28"/>
        </w:rPr>
        <w:t>用户群主要定位于电影爱好者，提供个人电影之旅的定制服务。可以为电影爱好者规划合理的参观路线，让电影爱好者的旅途更加轻松。</w:t>
      </w:r>
    </w:p>
    <w:p w14:paraId="103017AD" w14:textId="77777777" w:rsidR="008040DA" w:rsidRDefault="008040DA" w:rsidP="008040DA">
      <w:pPr>
        <w:pStyle w:val="a7"/>
        <w:numPr>
          <w:ilvl w:val="1"/>
          <w:numId w:val="2"/>
        </w:numPr>
        <w:ind w:firstLineChars="0"/>
        <w:rPr>
          <w:sz w:val="28"/>
          <w:szCs w:val="28"/>
        </w:rPr>
      </w:pPr>
      <w:r>
        <w:rPr>
          <w:rFonts w:hint="eastAsia"/>
          <w:sz w:val="28"/>
          <w:szCs w:val="28"/>
        </w:rPr>
        <w:t>是旅行推荐，也是电影推荐。旅行和电影都是相通的，让用户接触了一个全新的世界。</w:t>
      </w:r>
    </w:p>
    <w:p w14:paraId="2008FA20" w14:textId="77777777" w:rsidR="008040DA" w:rsidRPr="0048034E" w:rsidRDefault="008040DA" w:rsidP="008040DA">
      <w:pPr>
        <w:pStyle w:val="a7"/>
        <w:numPr>
          <w:ilvl w:val="1"/>
          <w:numId w:val="2"/>
        </w:numPr>
        <w:ind w:firstLineChars="0"/>
        <w:rPr>
          <w:sz w:val="28"/>
          <w:szCs w:val="28"/>
        </w:rPr>
      </w:pPr>
      <w:r>
        <w:rPr>
          <w:rFonts w:hint="eastAsia"/>
          <w:sz w:val="28"/>
          <w:szCs w:val="28"/>
        </w:rPr>
        <w:t>原汁原味的体验。用户可以像自己曾迷恋的剧中的人物一样，走他走过的路，看他看过的风景。身临其境，然后重温电影，体验不同的生活。</w:t>
      </w:r>
    </w:p>
    <w:p w14:paraId="137072E5" w14:textId="77777777" w:rsidR="008040DA" w:rsidRDefault="008040DA" w:rsidP="008040DA">
      <w:pPr>
        <w:rPr>
          <w:b/>
          <w:sz w:val="28"/>
          <w:szCs w:val="28"/>
        </w:rPr>
      </w:pPr>
      <w:r>
        <w:rPr>
          <w:rFonts w:hint="eastAsia"/>
          <w:b/>
          <w:sz w:val="28"/>
          <w:szCs w:val="28"/>
        </w:rPr>
        <w:t>商业模式</w:t>
      </w:r>
    </w:p>
    <w:p w14:paraId="5BF489CA" w14:textId="77777777" w:rsidR="008040DA" w:rsidRDefault="008040DA" w:rsidP="008040DA">
      <w:pPr>
        <w:pStyle w:val="a7"/>
        <w:numPr>
          <w:ilvl w:val="0"/>
          <w:numId w:val="3"/>
        </w:numPr>
        <w:ind w:firstLineChars="0"/>
        <w:rPr>
          <w:sz w:val="28"/>
          <w:szCs w:val="28"/>
        </w:rPr>
      </w:pPr>
      <w:r>
        <w:rPr>
          <w:rFonts w:hint="eastAsia"/>
          <w:sz w:val="28"/>
          <w:szCs w:val="28"/>
        </w:rPr>
        <w:t>制定属于自己的电影之旅的费用</w:t>
      </w:r>
    </w:p>
    <w:p w14:paraId="4F56F8FA" w14:textId="77777777" w:rsidR="008040DA" w:rsidRDefault="008040DA" w:rsidP="008040DA">
      <w:pPr>
        <w:pStyle w:val="a7"/>
        <w:numPr>
          <w:ilvl w:val="0"/>
          <w:numId w:val="3"/>
        </w:numPr>
        <w:ind w:firstLineChars="0"/>
        <w:rPr>
          <w:sz w:val="28"/>
          <w:szCs w:val="28"/>
        </w:rPr>
      </w:pPr>
      <w:r>
        <w:rPr>
          <w:rFonts w:hint="eastAsia"/>
          <w:sz w:val="28"/>
          <w:szCs w:val="28"/>
        </w:rPr>
        <w:t>著名地点的引流费</w:t>
      </w:r>
    </w:p>
    <w:p w14:paraId="569A6C8E" w14:textId="77777777" w:rsidR="008040DA" w:rsidRDefault="008040DA" w:rsidP="008040DA"/>
    <w:p w14:paraId="59885D1B" w14:textId="77777777" w:rsidR="00B234ED" w:rsidRDefault="00B234ED"/>
    <w:p w14:paraId="5F68A8CD" w14:textId="77777777" w:rsidR="00B234ED" w:rsidRDefault="003477D4">
      <w:pPr>
        <w:pStyle w:val="1"/>
      </w:pPr>
      <w:r>
        <w:rPr>
          <w:rFonts w:hint="eastAsia"/>
        </w:rPr>
        <w:t>用户分析</w:t>
      </w:r>
    </w:p>
    <w:p w14:paraId="2E44D090" w14:textId="77777777" w:rsidR="00F44948" w:rsidRDefault="00F44948" w:rsidP="00F44948">
      <w:pPr>
        <w:rPr>
          <w:sz w:val="28"/>
          <w:szCs w:val="28"/>
        </w:rPr>
      </w:pPr>
      <w:r>
        <w:rPr>
          <w:rFonts w:hint="eastAsia"/>
          <w:sz w:val="28"/>
          <w:szCs w:val="28"/>
        </w:rPr>
        <w:t>本影行的翅膀项目软件主要服务两类用户：</w:t>
      </w:r>
    </w:p>
    <w:p w14:paraId="2101E175" w14:textId="77777777" w:rsidR="00F44948" w:rsidRDefault="00F44948" w:rsidP="00F44948">
      <w:pPr>
        <w:pStyle w:val="a7"/>
        <w:widowControl/>
        <w:numPr>
          <w:ilvl w:val="0"/>
          <w:numId w:val="4"/>
        </w:numPr>
        <w:spacing w:line="360" w:lineRule="auto"/>
        <w:ind w:firstLineChars="0"/>
        <w:rPr>
          <w:sz w:val="28"/>
          <w:szCs w:val="28"/>
        </w:rPr>
      </w:pPr>
      <w:r>
        <w:rPr>
          <w:rFonts w:hint="eastAsia"/>
          <w:sz w:val="28"/>
          <w:szCs w:val="28"/>
        </w:rPr>
        <w:t>爱好电影的旅行爱好者</w:t>
      </w:r>
    </w:p>
    <w:p w14:paraId="6033015F" w14:textId="77777777" w:rsidR="00F44948" w:rsidRDefault="00F44948" w:rsidP="00F44948">
      <w:pPr>
        <w:pStyle w:val="a7"/>
        <w:widowControl/>
        <w:numPr>
          <w:ilvl w:val="1"/>
          <w:numId w:val="4"/>
        </w:numPr>
        <w:spacing w:line="360" w:lineRule="auto"/>
        <w:ind w:firstLineChars="0"/>
        <w:rPr>
          <w:sz w:val="28"/>
          <w:szCs w:val="28"/>
        </w:rPr>
      </w:pPr>
      <w:r>
        <w:rPr>
          <w:rFonts w:hint="eastAsia"/>
          <w:sz w:val="28"/>
          <w:szCs w:val="28"/>
        </w:rPr>
        <w:t>愿望：跟着电影去旅行，沿着电影的脚步看世界；</w:t>
      </w:r>
    </w:p>
    <w:p w14:paraId="1FC87860" w14:textId="77777777" w:rsidR="00F44948" w:rsidRDefault="00F44948" w:rsidP="00F44948">
      <w:pPr>
        <w:pStyle w:val="a7"/>
        <w:widowControl/>
        <w:numPr>
          <w:ilvl w:val="1"/>
          <w:numId w:val="4"/>
        </w:numPr>
        <w:spacing w:line="360" w:lineRule="auto"/>
        <w:ind w:firstLineChars="0"/>
        <w:rPr>
          <w:sz w:val="28"/>
          <w:szCs w:val="28"/>
        </w:rPr>
      </w:pPr>
      <w:r>
        <w:rPr>
          <w:rFonts w:hint="eastAsia"/>
          <w:sz w:val="28"/>
          <w:szCs w:val="28"/>
        </w:rPr>
        <w:t>痛处：难于规划合适的旅游线路；</w:t>
      </w:r>
      <w:r>
        <w:rPr>
          <w:sz w:val="28"/>
          <w:szCs w:val="28"/>
        </w:rPr>
        <w:t xml:space="preserve"> </w:t>
      </w:r>
    </w:p>
    <w:p w14:paraId="68BEACB3" w14:textId="77777777" w:rsidR="00F44948" w:rsidRPr="008728D1" w:rsidRDefault="00F44948" w:rsidP="00F44948">
      <w:pPr>
        <w:pStyle w:val="a7"/>
        <w:widowControl/>
        <w:numPr>
          <w:ilvl w:val="1"/>
          <w:numId w:val="4"/>
        </w:numPr>
        <w:spacing w:line="360" w:lineRule="auto"/>
        <w:ind w:firstLineChars="0"/>
        <w:rPr>
          <w:sz w:val="28"/>
          <w:szCs w:val="28"/>
        </w:rPr>
      </w:pPr>
      <w:r>
        <w:rPr>
          <w:rFonts w:hint="eastAsia"/>
          <w:sz w:val="28"/>
          <w:szCs w:val="28"/>
        </w:rPr>
        <w:lastRenderedPageBreak/>
        <w:t>手机使用能力：会进行基本操作</w:t>
      </w:r>
    </w:p>
    <w:p w14:paraId="75F44736" w14:textId="77777777" w:rsidR="00F44948" w:rsidRDefault="00F44948" w:rsidP="00F44948">
      <w:pPr>
        <w:pStyle w:val="a7"/>
        <w:widowControl/>
        <w:numPr>
          <w:ilvl w:val="1"/>
          <w:numId w:val="4"/>
        </w:numPr>
        <w:spacing w:line="360" w:lineRule="auto"/>
        <w:ind w:firstLineChars="0"/>
        <w:rPr>
          <w:sz w:val="28"/>
          <w:szCs w:val="28"/>
        </w:rPr>
      </w:pPr>
      <w:r>
        <w:rPr>
          <w:rFonts w:hint="eastAsia"/>
          <w:sz w:val="28"/>
          <w:szCs w:val="28"/>
        </w:rPr>
        <w:t>消费观念：倾向于精神消费；</w:t>
      </w:r>
      <w:r>
        <w:rPr>
          <w:rFonts w:hint="eastAsia"/>
          <w:sz w:val="28"/>
          <w:szCs w:val="28"/>
        </w:rPr>
        <w:t xml:space="preserve"> </w:t>
      </w:r>
    </w:p>
    <w:p w14:paraId="375CC9F2" w14:textId="77777777" w:rsidR="00F44948" w:rsidRDefault="00F44948" w:rsidP="00F44948">
      <w:pPr>
        <w:pStyle w:val="a7"/>
        <w:widowControl/>
        <w:numPr>
          <w:ilvl w:val="1"/>
          <w:numId w:val="4"/>
        </w:numPr>
        <w:spacing w:line="360" w:lineRule="auto"/>
        <w:ind w:firstLineChars="0"/>
        <w:rPr>
          <w:sz w:val="28"/>
          <w:szCs w:val="28"/>
        </w:rPr>
      </w:pPr>
      <w:r>
        <w:rPr>
          <w:rFonts w:hint="eastAsia"/>
          <w:sz w:val="28"/>
          <w:szCs w:val="28"/>
        </w:rPr>
        <w:t>经济能力：经济能力较好，有去旅行的愿望和能力；</w:t>
      </w:r>
    </w:p>
    <w:p w14:paraId="7DBC0EF8" w14:textId="77777777" w:rsidR="00F44948" w:rsidRDefault="00F44948" w:rsidP="00F44948">
      <w:pPr>
        <w:pStyle w:val="a7"/>
        <w:widowControl/>
        <w:numPr>
          <w:ilvl w:val="0"/>
          <w:numId w:val="4"/>
        </w:numPr>
        <w:spacing w:line="360" w:lineRule="auto"/>
        <w:ind w:firstLineChars="0"/>
        <w:rPr>
          <w:sz w:val="28"/>
          <w:szCs w:val="28"/>
        </w:rPr>
      </w:pPr>
      <w:r>
        <w:rPr>
          <w:rFonts w:hint="eastAsia"/>
          <w:sz w:val="28"/>
          <w:szCs w:val="28"/>
        </w:rPr>
        <w:t>爱好旅行的电影爱好者</w:t>
      </w:r>
    </w:p>
    <w:p w14:paraId="329739EE" w14:textId="77777777" w:rsidR="00F44948" w:rsidRPr="008728D1" w:rsidRDefault="00F44948" w:rsidP="00F44948">
      <w:pPr>
        <w:pStyle w:val="a7"/>
        <w:widowControl/>
        <w:numPr>
          <w:ilvl w:val="1"/>
          <w:numId w:val="4"/>
        </w:numPr>
        <w:spacing w:line="360" w:lineRule="auto"/>
        <w:ind w:left="420" w:firstLineChars="0" w:firstLine="0"/>
        <w:rPr>
          <w:sz w:val="28"/>
          <w:szCs w:val="28"/>
        </w:rPr>
      </w:pPr>
      <w:r w:rsidRPr="008728D1">
        <w:rPr>
          <w:rFonts w:hint="eastAsia"/>
          <w:sz w:val="28"/>
          <w:szCs w:val="28"/>
        </w:rPr>
        <w:t>愿望：</w:t>
      </w:r>
      <w:r>
        <w:rPr>
          <w:rFonts w:hint="eastAsia"/>
          <w:sz w:val="28"/>
          <w:szCs w:val="28"/>
        </w:rPr>
        <w:t>丰富旅行之路</w:t>
      </w:r>
      <w:r w:rsidRPr="008728D1">
        <w:rPr>
          <w:rFonts w:hint="eastAsia"/>
          <w:sz w:val="28"/>
          <w:szCs w:val="28"/>
        </w:rPr>
        <w:t>；</w:t>
      </w:r>
    </w:p>
    <w:p w14:paraId="6E96206C" w14:textId="77777777" w:rsidR="00F44948" w:rsidRDefault="00F44948" w:rsidP="00F44948">
      <w:pPr>
        <w:pStyle w:val="a7"/>
        <w:widowControl/>
        <w:numPr>
          <w:ilvl w:val="1"/>
          <w:numId w:val="4"/>
        </w:numPr>
        <w:spacing w:line="360" w:lineRule="auto"/>
        <w:ind w:firstLineChars="0"/>
        <w:rPr>
          <w:sz w:val="28"/>
          <w:szCs w:val="28"/>
        </w:rPr>
      </w:pPr>
      <w:r>
        <w:rPr>
          <w:rFonts w:hint="eastAsia"/>
          <w:sz w:val="28"/>
          <w:szCs w:val="28"/>
        </w:rPr>
        <w:t>痛处：对电影取景地知之甚少，难以丰富自己的旅行之路；</w:t>
      </w:r>
    </w:p>
    <w:p w14:paraId="1066BB95" w14:textId="77777777" w:rsidR="00F44948" w:rsidRDefault="00F44948" w:rsidP="00F44948">
      <w:pPr>
        <w:pStyle w:val="a7"/>
        <w:widowControl/>
        <w:numPr>
          <w:ilvl w:val="1"/>
          <w:numId w:val="4"/>
        </w:numPr>
        <w:spacing w:line="360" w:lineRule="auto"/>
        <w:ind w:firstLineChars="0"/>
        <w:rPr>
          <w:sz w:val="28"/>
          <w:szCs w:val="28"/>
        </w:rPr>
      </w:pPr>
      <w:r w:rsidRPr="008728D1">
        <w:rPr>
          <w:rFonts w:hint="eastAsia"/>
          <w:sz w:val="28"/>
          <w:szCs w:val="28"/>
        </w:rPr>
        <w:t>手机使用能力：会进行基本操作</w:t>
      </w:r>
      <w:r>
        <w:rPr>
          <w:rFonts w:hint="eastAsia"/>
          <w:sz w:val="28"/>
          <w:szCs w:val="28"/>
        </w:rPr>
        <w:t xml:space="preserve"> </w:t>
      </w:r>
    </w:p>
    <w:p w14:paraId="16698C19" w14:textId="77777777" w:rsidR="00F44948" w:rsidRDefault="00F44948" w:rsidP="00F44948">
      <w:pPr>
        <w:pStyle w:val="a7"/>
        <w:widowControl/>
        <w:numPr>
          <w:ilvl w:val="1"/>
          <w:numId w:val="4"/>
        </w:numPr>
        <w:spacing w:line="360" w:lineRule="auto"/>
        <w:ind w:firstLineChars="0"/>
        <w:rPr>
          <w:sz w:val="28"/>
          <w:szCs w:val="28"/>
        </w:rPr>
      </w:pPr>
      <w:r w:rsidRPr="008728D1">
        <w:rPr>
          <w:rFonts w:hint="eastAsia"/>
          <w:sz w:val="28"/>
          <w:szCs w:val="28"/>
        </w:rPr>
        <w:t>经济能力：经济能力较好，有去旅行的愿望和能力；</w:t>
      </w:r>
    </w:p>
    <w:p w14:paraId="31B0BF65" w14:textId="77777777" w:rsidR="00B234ED" w:rsidRDefault="003477D4">
      <w:pPr>
        <w:pStyle w:val="1"/>
      </w:pPr>
      <w:r>
        <w:rPr>
          <w:rFonts w:hint="eastAsia"/>
        </w:rPr>
        <w:t>技术分析</w:t>
      </w:r>
    </w:p>
    <w:p w14:paraId="290ABF08" w14:textId="77777777" w:rsidR="00C00ECE" w:rsidRDefault="00C00ECE" w:rsidP="00C00ECE">
      <w:pPr>
        <w:pStyle w:val="a3"/>
      </w:pPr>
      <w:r>
        <w:rPr>
          <w:rFonts w:hint="eastAsia"/>
        </w:rPr>
        <w:t>采用的技术架构</w:t>
      </w:r>
    </w:p>
    <w:p w14:paraId="1C4F6209" w14:textId="77777777" w:rsidR="00C00ECE" w:rsidRDefault="00C00ECE" w:rsidP="00C00ECE">
      <w:pPr>
        <w:ind w:firstLine="420"/>
        <w:rPr>
          <w:sz w:val="28"/>
          <w:szCs w:val="28"/>
        </w:rPr>
      </w:pPr>
      <w:r>
        <w:rPr>
          <w:rFonts w:hint="eastAsia"/>
          <w:sz w:val="28"/>
          <w:szCs w:val="28"/>
        </w:rPr>
        <w:t>以基于互联网的</w:t>
      </w:r>
      <w:r>
        <w:rPr>
          <w:rFonts w:hint="eastAsia"/>
          <w:sz w:val="28"/>
          <w:szCs w:val="28"/>
        </w:rPr>
        <w:t>WEB</w:t>
      </w:r>
      <w:r>
        <w:rPr>
          <w:rFonts w:hint="eastAsia"/>
          <w:sz w:val="28"/>
          <w:szCs w:val="28"/>
        </w:rPr>
        <w:t>应用方式提供服务。前端技术主要采用</w:t>
      </w:r>
      <w:r>
        <w:rPr>
          <w:rFonts w:ascii="微软雅黑" w:eastAsia="微软雅黑" w:hAnsi="微软雅黑" w:cs="微软雅黑"/>
          <w:color w:val="4A4A4A"/>
          <w:sz w:val="18"/>
          <w:szCs w:val="18"/>
          <w:shd w:val="clear" w:color="auto" w:fill="FFFFFF"/>
        </w:rPr>
        <w:t xml:space="preserve">Data </w:t>
      </w:r>
      <w:r>
        <w:rPr>
          <w:rFonts w:hint="eastAsia"/>
          <w:sz w:val="28"/>
          <w:szCs w:val="28"/>
        </w:rPr>
        <w:t>Visualization</w:t>
      </w:r>
      <w:r>
        <w:rPr>
          <w:rFonts w:hint="eastAsia"/>
          <w:sz w:val="28"/>
          <w:szCs w:val="28"/>
        </w:rPr>
        <w:t>、</w:t>
      </w:r>
      <w:r>
        <w:rPr>
          <w:rFonts w:hint="eastAsia"/>
          <w:sz w:val="28"/>
          <w:szCs w:val="28"/>
        </w:rPr>
        <w:t>JavaScript</w:t>
      </w:r>
      <w:r>
        <w:rPr>
          <w:rFonts w:hint="eastAsia"/>
          <w:sz w:val="28"/>
          <w:szCs w:val="28"/>
        </w:rPr>
        <w:t>，后端技术采用</w:t>
      </w:r>
      <w:r>
        <w:rPr>
          <w:rFonts w:hint="eastAsia"/>
          <w:sz w:val="28"/>
          <w:szCs w:val="28"/>
        </w:rPr>
        <w:t>java</w:t>
      </w:r>
      <w:r>
        <w:rPr>
          <w:rFonts w:hint="eastAsia"/>
          <w:sz w:val="28"/>
          <w:szCs w:val="28"/>
        </w:rPr>
        <w:t>技术，从数据库中导入数据，快速完成开发；</w:t>
      </w:r>
    </w:p>
    <w:p w14:paraId="2C70BBBA" w14:textId="77777777" w:rsidR="00C00ECE" w:rsidRDefault="00C00ECE" w:rsidP="00C00ECE">
      <w:pPr>
        <w:pStyle w:val="a3"/>
      </w:pPr>
      <w:r>
        <w:rPr>
          <w:rFonts w:hint="eastAsia"/>
        </w:rPr>
        <w:t>平台</w:t>
      </w:r>
    </w:p>
    <w:p w14:paraId="7BDE9AD8" w14:textId="77777777" w:rsidR="00C00ECE" w:rsidRDefault="00C00ECE" w:rsidP="00C00ECE">
      <w:pPr>
        <w:rPr>
          <w:sz w:val="28"/>
          <w:szCs w:val="28"/>
        </w:rPr>
      </w:pPr>
      <w:r>
        <w:rPr>
          <w:rFonts w:hint="eastAsia"/>
          <w:sz w:val="28"/>
          <w:szCs w:val="28"/>
        </w:rPr>
        <w:tab/>
      </w:r>
      <w:r>
        <w:rPr>
          <w:rFonts w:hint="eastAsia"/>
          <w:sz w:val="28"/>
          <w:szCs w:val="28"/>
        </w:rPr>
        <w:t>初步计划采用亚马逊的</w:t>
      </w:r>
      <w:proofErr w:type="gramStart"/>
      <w:r>
        <w:rPr>
          <w:rFonts w:hint="eastAsia"/>
          <w:sz w:val="28"/>
          <w:szCs w:val="28"/>
        </w:rPr>
        <w:t>云服务</w:t>
      </w:r>
      <w:proofErr w:type="gramEnd"/>
      <w:r>
        <w:rPr>
          <w:rFonts w:hint="eastAsia"/>
          <w:sz w:val="28"/>
          <w:szCs w:val="28"/>
        </w:rPr>
        <w:t>平台支撑应用软件，早期可以使用半年的免费体验，业务成熟后转向收费，开通会员享受服务（价格不贵）；</w:t>
      </w:r>
    </w:p>
    <w:p w14:paraId="25E74D3A" w14:textId="77777777" w:rsidR="00C00ECE" w:rsidRDefault="00C00ECE" w:rsidP="00C00ECE">
      <w:pPr>
        <w:pStyle w:val="a3"/>
      </w:pPr>
      <w:r>
        <w:rPr>
          <w:rFonts w:hint="eastAsia"/>
        </w:rPr>
        <w:t>软硬件、网络支持</w:t>
      </w:r>
    </w:p>
    <w:p w14:paraId="358A6E2E" w14:textId="77777777" w:rsidR="00C00ECE" w:rsidRDefault="00C00ECE" w:rsidP="00C00ECE">
      <w:pPr>
        <w:ind w:firstLine="420"/>
        <w:rPr>
          <w:sz w:val="28"/>
          <w:szCs w:val="28"/>
        </w:rPr>
      </w:pPr>
      <w:r>
        <w:rPr>
          <w:rFonts w:hint="eastAsia"/>
          <w:sz w:val="28"/>
          <w:szCs w:val="28"/>
        </w:rPr>
        <w:t>由于选择路线等需要定位功能，路线则需要地图导航支持，在有网络的情况下才可以正常使用；</w:t>
      </w:r>
    </w:p>
    <w:p w14:paraId="1AB1B8D3" w14:textId="77777777" w:rsidR="00C00ECE" w:rsidRDefault="00C00ECE" w:rsidP="00C00ECE">
      <w:pPr>
        <w:pStyle w:val="a3"/>
      </w:pPr>
      <w:r>
        <w:rPr>
          <w:rFonts w:hint="eastAsia"/>
        </w:rPr>
        <w:lastRenderedPageBreak/>
        <w:t>技术难点</w:t>
      </w:r>
    </w:p>
    <w:p w14:paraId="2F0C2F86" w14:textId="77777777" w:rsidR="00C00ECE" w:rsidRDefault="00C00ECE" w:rsidP="00C00ECE">
      <w:pPr>
        <w:rPr>
          <w:sz w:val="28"/>
          <w:szCs w:val="28"/>
        </w:rPr>
      </w:pPr>
      <w:r>
        <w:rPr>
          <w:rFonts w:hint="eastAsia"/>
          <w:sz w:val="28"/>
          <w:szCs w:val="28"/>
        </w:rPr>
        <w:tab/>
      </w:r>
      <w:r>
        <w:rPr>
          <w:rFonts w:hint="eastAsia"/>
          <w:sz w:val="28"/>
          <w:szCs w:val="28"/>
        </w:rPr>
        <w:t>无开发技术难点；产品设计上重点考虑如何全面的总结城市和电影之间的包涵容纳关系，争取为用户提供更加方便详细的服务；如何针对不同的用户群体设计出偏向不同的旅游路线和方法；</w:t>
      </w:r>
    </w:p>
    <w:p w14:paraId="0187FC5A" w14:textId="77777777" w:rsidR="00C00ECE" w:rsidRDefault="00C00ECE" w:rsidP="00C00ECE">
      <w:pPr>
        <w:rPr>
          <w:sz w:val="28"/>
          <w:szCs w:val="28"/>
        </w:rPr>
      </w:pPr>
    </w:p>
    <w:p w14:paraId="58E8C5E9" w14:textId="77777777" w:rsidR="00C00ECE" w:rsidRDefault="00C00ECE" w:rsidP="00C00ECE"/>
    <w:p w14:paraId="4A5B30F6" w14:textId="77777777" w:rsidR="00B234ED" w:rsidRPr="00C00ECE" w:rsidRDefault="00B234ED"/>
    <w:p w14:paraId="27722DE0" w14:textId="77777777" w:rsidR="00B234ED" w:rsidRDefault="003477D4">
      <w:pPr>
        <w:pStyle w:val="1"/>
      </w:pPr>
      <w:r>
        <w:rPr>
          <w:rFonts w:hint="eastAsia"/>
        </w:rPr>
        <w:t>资源需求估计</w:t>
      </w:r>
    </w:p>
    <w:p w14:paraId="6256C26A" w14:textId="77777777" w:rsidR="00B234ED" w:rsidRDefault="003477D4">
      <w:pPr>
        <w:pStyle w:val="a3"/>
      </w:pPr>
      <w:r>
        <w:rPr>
          <w:rFonts w:hint="eastAsia"/>
        </w:rPr>
        <w:t>人员</w:t>
      </w:r>
    </w:p>
    <w:p w14:paraId="0DF28FF9" w14:textId="77777777" w:rsidR="00775B4D" w:rsidRDefault="00775B4D" w:rsidP="00775B4D">
      <w:pPr>
        <w:ind w:leftChars="200" w:left="420"/>
        <w:rPr>
          <w:sz w:val="28"/>
          <w:szCs w:val="28"/>
        </w:rPr>
      </w:pPr>
      <w:r>
        <w:rPr>
          <w:rFonts w:hint="eastAsia"/>
          <w:sz w:val="28"/>
          <w:szCs w:val="28"/>
        </w:rPr>
        <w:t>产品经理：依据本产品的商业背景和定位，吸取已有市场上已有的一些类似</w:t>
      </w:r>
      <w:r>
        <w:rPr>
          <w:rFonts w:hint="eastAsia"/>
          <w:sz w:val="28"/>
          <w:szCs w:val="28"/>
        </w:rPr>
        <w:t>APP</w:t>
      </w:r>
      <w:r>
        <w:rPr>
          <w:rFonts w:hint="eastAsia"/>
          <w:sz w:val="28"/>
          <w:szCs w:val="28"/>
        </w:rPr>
        <w:t>的成熟经验，结合市场需求和用户特征，设计符合当下有旅行需求的人的旅行软件。</w:t>
      </w:r>
    </w:p>
    <w:p w14:paraId="2D89F06A" w14:textId="77777777" w:rsidR="00775B4D" w:rsidRDefault="00775B4D" w:rsidP="00775B4D">
      <w:pPr>
        <w:ind w:leftChars="200" w:left="420"/>
        <w:rPr>
          <w:sz w:val="28"/>
          <w:szCs w:val="28"/>
        </w:rPr>
      </w:pPr>
      <w:r>
        <w:rPr>
          <w:rFonts w:hint="eastAsia"/>
          <w:sz w:val="28"/>
          <w:szCs w:val="28"/>
        </w:rPr>
        <w:t>IT</w:t>
      </w:r>
      <w:r>
        <w:rPr>
          <w:rFonts w:hint="eastAsia"/>
          <w:sz w:val="28"/>
          <w:szCs w:val="28"/>
        </w:rPr>
        <w:t>技术专家：快速架构和实现产品，同时确保对未来快速增长交易量及灵活变化的商品展示的支持。</w:t>
      </w:r>
    </w:p>
    <w:p w14:paraId="1FD8EBC0" w14:textId="77777777" w:rsidR="00775B4D" w:rsidRDefault="00775B4D" w:rsidP="00775B4D">
      <w:pPr>
        <w:ind w:leftChars="200" w:left="420"/>
        <w:rPr>
          <w:sz w:val="28"/>
          <w:szCs w:val="28"/>
        </w:rPr>
      </w:pPr>
      <w:r>
        <w:rPr>
          <w:rFonts w:hint="eastAsia"/>
          <w:sz w:val="28"/>
          <w:szCs w:val="28"/>
        </w:rPr>
        <w:t>热爱旅行的人代表：生活中十分热爱旅行，总是把自己的想法付诸行动，去不同的城市，不同的国家，领略不同的人文环境和风俗习惯。</w:t>
      </w:r>
    </w:p>
    <w:p w14:paraId="5FD8E509" w14:textId="77777777" w:rsidR="00775B4D" w:rsidRDefault="00775B4D" w:rsidP="00775B4D">
      <w:pPr>
        <w:ind w:leftChars="200" w:left="420"/>
        <w:rPr>
          <w:sz w:val="28"/>
          <w:szCs w:val="28"/>
        </w:rPr>
      </w:pPr>
      <w:r>
        <w:rPr>
          <w:rFonts w:hint="eastAsia"/>
          <w:sz w:val="28"/>
          <w:szCs w:val="28"/>
        </w:rPr>
        <w:t>有旅行想法但一直没有机会去旅行的人代表：十分渴望去不同的地方旅行，但因为时间工作等的因素羁绊，一直没有机会把旅行的想法付诸行动。</w:t>
      </w:r>
    </w:p>
    <w:p w14:paraId="1ED784A1" w14:textId="77777777" w:rsidR="00775B4D" w:rsidRDefault="00775B4D" w:rsidP="00775B4D">
      <w:pPr>
        <w:ind w:leftChars="200" w:left="420"/>
      </w:pPr>
      <w:r>
        <w:rPr>
          <w:rFonts w:hint="eastAsia"/>
          <w:sz w:val="28"/>
          <w:szCs w:val="28"/>
        </w:rPr>
        <w:t>热爱电影的人代表：不同的电影体现不同的人生，电影中许多的富有浪漫气息的城市，许多风韵犹存的古迹，吸引着许多的电影</w:t>
      </w:r>
      <w:r>
        <w:rPr>
          <w:rFonts w:hint="eastAsia"/>
          <w:sz w:val="28"/>
          <w:szCs w:val="28"/>
        </w:rPr>
        <w:lastRenderedPageBreak/>
        <w:t>爱好者前往，但是又没有资源或者查找这些</w:t>
      </w:r>
      <w:proofErr w:type="gramStart"/>
      <w:r>
        <w:rPr>
          <w:rFonts w:hint="eastAsia"/>
          <w:sz w:val="28"/>
          <w:szCs w:val="28"/>
        </w:rPr>
        <w:t>片场很麻烦</w:t>
      </w:r>
      <w:proofErr w:type="gramEnd"/>
      <w:r>
        <w:rPr>
          <w:rFonts w:hint="eastAsia"/>
          <w:sz w:val="28"/>
          <w:szCs w:val="28"/>
        </w:rPr>
        <w:t>，所以该</w:t>
      </w:r>
      <w:r>
        <w:rPr>
          <w:rFonts w:hint="eastAsia"/>
          <w:sz w:val="28"/>
          <w:szCs w:val="28"/>
        </w:rPr>
        <w:t>APP</w:t>
      </w:r>
      <w:r>
        <w:rPr>
          <w:rFonts w:hint="eastAsia"/>
          <w:sz w:val="28"/>
          <w:szCs w:val="28"/>
        </w:rPr>
        <w:t>就为这些用户提供了一个很好的平台。</w:t>
      </w:r>
    </w:p>
    <w:p w14:paraId="4D07DFB7" w14:textId="77777777" w:rsidR="00775B4D" w:rsidRDefault="00775B4D" w:rsidP="00775B4D">
      <w:pPr>
        <w:pStyle w:val="a3"/>
      </w:pPr>
      <w:r>
        <w:rPr>
          <w:rFonts w:hint="eastAsia"/>
        </w:rPr>
        <w:t>资金</w:t>
      </w:r>
    </w:p>
    <w:p w14:paraId="421E5768" w14:textId="77777777" w:rsidR="00775B4D" w:rsidRDefault="00775B4D" w:rsidP="00775B4D">
      <w:pPr>
        <w:ind w:firstLine="420"/>
        <w:rPr>
          <w:sz w:val="28"/>
          <w:szCs w:val="28"/>
        </w:rPr>
      </w:pPr>
      <w:r>
        <w:rPr>
          <w:rFonts w:hint="eastAsia"/>
          <w:sz w:val="28"/>
          <w:szCs w:val="28"/>
        </w:rPr>
        <w:t>产品验证阶段前暂无需要。完成产品验证后，需要资金集中快速完成商家扩充和宣传推广，以便为投放市场提供资金支持；</w:t>
      </w:r>
      <w:r>
        <w:rPr>
          <w:rFonts w:hint="eastAsia"/>
          <w:sz w:val="28"/>
          <w:szCs w:val="28"/>
        </w:rPr>
        <w:t>APP</w:t>
      </w:r>
      <w:r>
        <w:rPr>
          <w:rFonts w:hint="eastAsia"/>
          <w:sz w:val="28"/>
          <w:szCs w:val="28"/>
        </w:rPr>
        <w:t>可以跟一些旅游景点实行合作，从中获取资金储备。</w:t>
      </w:r>
    </w:p>
    <w:p w14:paraId="210C0826" w14:textId="77777777" w:rsidR="00775B4D" w:rsidRDefault="00775B4D" w:rsidP="00775B4D">
      <w:pPr>
        <w:pStyle w:val="a3"/>
      </w:pPr>
      <w:r>
        <w:rPr>
          <w:rFonts w:hint="eastAsia"/>
        </w:rPr>
        <w:t>设备</w:t>
      </w:r>
    </w:p>
    <w:p w14:paraId="65A16BB3" w14:textId="77777777" w:rsidR="00775B4D" w:rsidRDefault="00775B4D" w:rsidP="00775B4D">
      <w:pPr>
        <w:rPr>
          <w:sz w:val="28"/>
          <w:szCs w:val="28"/>
        </w:rPr>
      </w:pPr>
      <w:r>
        <w:rPr>
          <w:rFonts w:hint="eastAsia"/>
          <w:sz w:val="28"/>
          <w:szCs w:val="28"/>
        </w:rPr>
        <w:tab/>
      </w:r>
      <w:r>
        <w:rPr>
          <w:rFonts w:hint="eastAsia"/>
          <w:sz w:val="28"/>
          <w:szCs w:val="28"/>
        </w:rPr>
        <w:t>一部手机，一台电脑；</w:t>
      </w:r>
    </w:p>
    <w:p w14:paraId="7CADA052" w14:textId="77777777" w:rsidR="00775B4D" w:rsidRDefault="00775B4D" w:rsidP="00775B4D">
      <w:pPr>
        <w:rPr>
          <w:sz w:val="28"/>
          <w:szCs w:val="28"/>
        </w:rPr>
      </w:pPr>
    </w:p>
    <w:p w14:paraId="713CDEBA" w14:textId="77777777" w:rsidR="00B234ED" w:rsidRDefault="003477D4">
      <w:pPr>
        <w:pStyle w:val="1"/>
      </w:pPr>
      <w:r>
        <w:rPr>
          <w:rFonts w:hint="eastAsia"/>
        </w:rPr>
        <w:t>风险分析</w:t>
      </w:r>
    </w:p>
    <w:tbl>
      <w:tblPr>
        <w:tblW w:w="116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57" w:type="dxa"/>
          <w:bottom w:w="57" w:type="dxa"/>
          <w:right w:w="57" w:type="dxa"/>
        </w:tblCellMar>
        <w:tblLook w:val="04A0" w:firstRow="1" w:lastRow="0" w:firstColumn="1" w:lastColumn="0" w:noHBand="0" w:noVBand="1"/>
      </w:tblPr>
      <w:tblGrid>
        <w:gridCol w:w="829"/>
        <w:gridCol w:w="1720"/>
        <w:gridCol w:w="8140"/>
        <w:gridCol w:w="995"/>
      </w:tblGrid>
      <w:tr w:rsidR="003477D4" w14:paraId="6D267F77" w14:textId="77777777" w:rsidTr="003C5CDC">
        <w:tc>
          <w:tcPr>
            <w:tcW w:w="829" w:type="dxa"/>
          </w:tcPr>
          <w:p w14:paraId="61200874" w14:textId="77777777" w:rsidR="003477D4" w:rsidRDefault="003477D4" w:rsidP="003C5CDC">
            <w:pPr>
              <w:ind w:right="39"/>
              <w:rPr>
                <w:rFonts w:hAnsi="宋体"/>
                <w:b/>
                <w:bCs/>
                <w:szCs w:val="21"/>
              </w:rPr>
            </w:pPr>
            <w:r>
              <w:rPr>
                <w:rFonts w:hAnsi="宋体" w:hint="eastAsia"/>
                <w:b/>
                <w:bCs/>
                <w:szCs w:val="21"/>
              </w:rPr>
              <w:t>编号</w:t>
            </w:r>
          </w:p>
        </w:tc>
        <w:tc>
          <w:tcPr>
            <w:tcW w:w="1720" w:type="dxa"/>
          </w:tcPr>
          <w:p w14:paraId="24F138A9" w14:textId="77777777" w:rsidR="003477D4" w:rsidRDefault="003477D4" w:rsidP="003C5CDC">
            <w:pPr>
              <w:ind w:right="39"/>
              <w:rPr>
                <w:rFonts w:hAnsi="宋体"/>
                <w:b/>
                <w:bCs/>
                <w:szCs w:val="21"/>
              </w:rPr>
            </w:pPr>
            <w:r>
              <w:rPr>
                <w:rFonts w:hAnsi="宋体" w:hint="eastAsia"/>
                <w:b/>
                <w:bCs/>
                <w:szCs w:val="21"/>
              </w:rPr>
              <w:t>事件描述</w:t>
            </w:r>
          </w:p>
        </w:tc>
        <w:tc>
          <w:tcPr>
            <w:tcW w:w="8140" w:type="dxa"/>
          </w:tcPr>
          <w:p w14:paraId="55178229" w14:textId="77777777" w:rsidR="003477D4" w:rsidRDefault="003477D4" w:rsidP="003C5CDC">
            <w:pPr>
              <w:ind w:right="39"/>
              <w:rPr>
                <w:rFonts w:hAnsi="宋体"/>
                <w:b/>
                <w:bCs/>
                <w:szCs w:val="21"/>
              </w:rPr>
            </w:pPr>
            <w:r>
              <w:rPr>
                <w:rFonts w:hAnsi="宋体" w:hint="eastAsia"/>
                <w:b/>
                <w:bCs/>
                <w:szCs w:val="21"/>
              </w:rPr>
              <w:t>根本原因</w:t>
            </w:r>
          </w:p>
        </w:tc>
        <w:tc>
          <w:tcPr>
            <w:tcW w:w="995" w:type="dxa"/>
          </w:tcPr>
          <w:p w14:paraId="01E945C6" w14:textId="77777777" w:rsidR="003477D4" w:rsidRDefault="003477D4" w:rsidP="003C5CDC">
            <w:pPr>
              <w:ind w:right="39"/>
              <w:rPr>
                <w:rFonts w:hAnsi="宋体"/>
                <w:b/>
                <w:bCs/>
                <w:szCs w:val="21"/>
              </w:rPr>
            </w:pPr>
            <w:r>
              <w:rPr>
                <w:rFonts w:hAnsi="宋体" w:hint="eastAsia"/>
                <w:b/>
                <w:bCs/>
                <w:szCs w:val="21"/>
              </w:rPr>
              <w:t>类型</w:t>
            </w:r>
          </w:p>
        </w:tc>
      </w:tr>
      <w:tr w:rsidR="003477D4" w14:paraId="2E43859F" w14:textId="77777777" w:rsidTr="003C5CDC">
        <w:tc>
          <w:tcPr>
            <w:tcW w:w="829" w:type="dxa"/>
          </w:tcPr>
          <w:p w14:paraId="78F4DD75" w14:textId="77777777" w:rsidR="003477D4" w:rsidRDefault="003477D4" w:rsidP="003C5CDC">
            <w:pPr>
              <w:ind w:right="39"/>
              <w:rPr>
                <w:rFonts w:hAnsi="宋体"/>
                <w:bCs/>
                <w:color w:val="000000"/>
                <w:szCs w:val="21"/>
              </w:rPr>
            </w:pPr>
            <w:r>
              <w:rPr>
                <w:rFonts w:hAnsi="宋体" w:hint="eastAsia"/>
                <w:bCs/>
                <w:color w:val="000000"/>
                <w:szCs w:val="21"/>
              </w:rPr>
              <w:t>R1</w:t>
            </w:r>
          </w:p>
        </w:tc>
        <w:tc>
          <w:tcPr>
            <w:tcW w:w="1720" w:type="dxa"/>
          </w:tcPr>
          <w:p w14:paraId="64E0D18E" w14:textId="77777777" w:rsidR="003477D4" w:rsidRDefault="003477D4" w:rsidP="003C5CDC">
            <w:pPr>
              <w:ind w:right="39"/>
              <w:rPr>
                <w:rFonts w:hAnsi="宋体"/>
                <w:bCs/>
                <w:color w:val="000000"/>
                <w:szCs w:val="21"/>
              </w:rPr>
            </w:pPr>
            <w:r>
              <w:rPr>
                <w:rFonts w:hAnsi="宋体" w:hint="eastAsia"/>
                <w:bCs/>
                <w:color w:val="000000"/>
                <w:szCs w:val="21"/>
              </w:rPr>
              <w:t>无法获得足够的推广费用</w:t>
            </w:r>
          </w:p>
        </w:tc>
        <w:tc>
          <w:tcPr>
            <w:tcW w:w="8140" w:type="dxa"/>
          </w:tcPr>
          <w:p w14:paraId="1FD41EC3" w14:textId="77777777" w:rsidR="003477D4" w:rsidRDefault="003477D4" w:rsidP="003C5CDC">
            <w:pPr>
              <w:ind w:right="39"/>
              <w:rPr>
                <w:rFonts w:hAnsi="宋体"/>
                <w:bCs/>
                <w:color w:val="000000"/>
                <w:szCs w:val="21"/>
              </w:rPr>
            </w:pPr>
            <w:r>
              <w:rPr>
                <w:rFonts w:hAnsi="宋体" w:hint="eastAsia"/>
                <w:bCs/>
                <w:color w:val="000000"/>
                <w:szCs w:val="21"/>
              </w:rPr>
              <w:t>软件前期快速推广时，需要大量资金支持，目前团队还不具备此条件，需要寻找投资</w:t>
            </w:r>
          </w:p>
        </w:tc>
        <w:tc>
          <w:tcPr>
            <w:tcW w:w="995" w:type="dxa"/>
          </w:tcPr>
          <w:p w14:paraId="27ACE114" w14:textId="77777777" w:rsidR="003477D4" w:rsidRDefault="003477D4" w:rsidP="003C5CDC">
            <w:pPr>
              <w:ind w:right="39"/>
              <w:rPr>
                <w:rFonts w:hAnsi="宋体"/>
                <w:bCs/>
                <w:color w:val="000000"/>
                <w:szCs w:val="21"/>
              </w:rPr>
            </w:pPr>
            <w:r>
              <w:rPr>
                <w:rFonts w:hAnsi="宋体" w:hint="eastAsia"/>
                <w:bCs/>
                <w:color w:val="000000"/>
                <w:szCs w:val="21"/>
              </w:rPr>
              <w:t>资金风险</w:t>
            </w:r>
          </w:p>
        </w:tc>
      </w:tr>
      <w:tr w:rsidR="003477D4" w14:paraId="6BE8AA79" w14:textId="77777777" w:rsidTr="003C5CDC">
        <w:tc>
          <w:tcPr>
            <w:tcW w:w="829" w:type="dxa"/>
          </w:tcPr>
          <w:p w14:paraId="6F69F7EE" w14:textId="77777777" w:rsidR="003477D4" w:rsidRDefault="003477D4" w:rsidP="003C5CDC">
            <w:pPr>
              <w:ind w:right="39"/>
              <w:rPr>
                <w:rFonts w:hAnsi="宋体"/>
                <w:bCs/>
                <w:color w:val="000000"/>
                <w:szCs w:val="21"/>
              </w:rPr>
            </w:pPr>
            <w:r>
              <w:rPr>
                <w:rFonts w:hAnsi="宋体" w:hint="eastAsia"/>
                <w:bCs/>
                <w:color w:val="000000"/>
                <w:szCs w:val="21"/>
              </w:rPr>
              <w:t>R2</w:t>
            </w:r>
          </w:p>
        </w:tc>
        <w:tc>
          <w:tcPr>
            <w:tcW w:w="1720" w:type="dxa"/>
          </w:tcPr>
          <w:p w14:paraId="4F595720" w14:textId="77777777" w:rsidR="003477D4" w:rsidRDefault="003477D4" w:rsidP="003C5CDC">
            <w:pPr>
              <w:ind w:right="39"/>
              <w:rPr>
                <w:rFonts w:hAnsi="宋体"/>
                <w:bCs/>
                <w:color w:val="000000"/>
                <w:szCs w:val="21"/>
              </w:rPr>
            </w:pPr>
            <w:r>
              <w:rPr>
                <w:rFonts w:hAnsi="宋体" w:hint="eastAsia"/>
                <w:bCs/>
                <w:color w:val="000000"/>
                <w:szCs w:val="21"/>
              </w:rPr>
              <w:t>景区负责人参与度不高</w:t>
            </w:r>
          </w:p>
        </w:tc>
        <w:tc>
          <w:tcPr>
            <w:tcW w:w="8140" w:type="dxa"/>
          </w:tcPr>
          <w:p w14:paraId="31705598" w14:textId="77777777" w:rsidR="003477D4" w:rsidRDefault="003477D4" w:rsidP="003C5CDC">
            <w:pPr>
              <w:ind w:right="39"/>
              <w:rPr>
                <w:rFonts w:hAnsi="宋体"/>
                <w:bCs/>
                <w:color w:val="000000"/>
                <w:szCs w:val="21"/>
              </w:rPr>
            </w:pPr>
            <w:r>
              <w:rPr>
                <w:rFonts w:hAnsi="宋体" w:hint="eastAsia"/>
                <w:bCs/>
                <w:color w:val="000000"/>
                <w:szCs w:val="21"/>
              </w:rPr>
              <w:t>负责人对软件的了解不够、信心不足，没有把握是否可以达到预期效果</w:t>
            </w:r>
          </w:p>
        </w:tc>
        <w:tc>
          <w:tcPr>
            <w:tcW w:w="995" w:type="dxa"/>
          </w:tcPr>
          <w:p w14:paraId="3D90826F" w14:textId="77777777" w:rsidR="003477D4" w:rsidRDefault="003477D4" w:rsidP="003C5CDC">
            <w:pPr>
              <w:ind w:right="39"/>
              <w:rPr>
                <w:rFonts w:hAnsi="宋体"/>
                <w:bCs/>
                <w:color w:val="000000"/>
                <w:szCs w:val="21"/>
              </w:rPr>
            </w:pPr>
            <w:r>
              <w:rPr>
                <w:rFonts w:hAnsi="宋体" w:hint="eastAsia"/>
                <w:bCs/>
                <w:color w:val="000000"/>
                <w:szCs w:val="21"/>
              </w:rPr>
              <w:t>用户风险</w:t>
            </w:r>
          </w:p>
        </w:tc>
      </w:tr>
      <w:tr w:rsidR="003477D4" w14:paraId="0C674CE4" w14:textId="77777777" w:rsidTr="003C5CDC">
        <w:tc>
          <w:tcPr>
            <w:tcW w:w="829" w:type="dxa"/>
          </w:tcPr>
          <w:p w14:paraId="57E0CF1A" w14:textId="77777777" w:rsidR="003477D4" w:rsidRDefault="003477D4" w:rsidP="003C5CDC">
            <w:pPr>
              <w:ind w:right="39"/>
              <w:rPr>
                <w:rFonts w:hAnsi="宋体"/>
                <w:bCs/>
                <w:szCs w:val="21"/>
              </w:rPr>
            </w:pPr>
            <w:r>
              <w:rPr>
                <w:rFonts w:hAnsi="宋体" w:hint="eastAsia"/>
                <w:bCs/>
                <w:szCs w:val="21"/>
              </w:rPr>
              <w:t>R3</w:t>
            </w:r>
          </w:p>
        </w:tc>
        <w:tc>
          <w:tcPr>
            <w:tcW w:w="1720" w:type="dxa"/>
          </w:tcPr>
          <w:p w14:paraId="66760F0E" w14:textId="77777777" w:rsidR="003477D4" w:rsidRDefault="003477D4" w:rsidP="003C5CDC">
            <w:pPr>
              <w:ind w:right="39"/>
              <w:rPr>
                <w:rFonts w:ascii="Calibri" w:hAnsi="Calibri"/>
              </w:rPr>
            </w:pPr>
            <w:r>
              <w:rPr>
                <w:rFonts w:ascii="Calibri" w:hAnsi="Calibri" w:hint="eastAsia"/>
              </w:rPr>
              <w:t>用户认可度不高</w:t>
            </w:r>
          </w:p>
        </w:tc>
        <w:tc>
          <w:tcPr>
            <w:tcW w:w="8140" w:type="dxa"/>
          </w:tcPr>
          <w:p w14:paraId="5A2C7A87" w14:textId="77777777" w:rsidR="003477D4" w:rsidRDefault="003477D4" w:rsidP="003C5CDC">
            <w:pPr>
              <w:ind w:right="39"/>
              <w:rPr>
                <w:rFonts w:hAnsi="宋体"/>
                <w:bCs/>
                <w:szCs w:val="21"/>
              </w:rPr>
            </w:pPr>
            <w:r>
              <w:rPr>
                <w:rFonts w:hAnsi="宋体" w:hint="eastAsia"/>
                <w:bCs/>
                <w:szCs w:val="21"/>
              </w:rPr>
              <w:t>喜欢自由行的用户可能对产品规划好的旅游路线不太认可</w:t>
            </w:r>
          </w:p>
        </w:tc>
        <w:tc>
          <w:tcPr>
            <w:tcW w:w="995" w:type="dxa"/>
          </w:tcPr>
          <w:p w14:paraId="77658334" w14:textId="77777777" w:rsidR="003477D4" w:rsidRDefault="003477D4" w:rsidP="003C5CDC">
            <w:pPr>
              <w:ind w:right="39"/>
              <w:rPr>
                <w:rFonts w:hAnsi="宋体"/>
                <w:bCs/>
                <w:szCs w:val="21"/>
              </w:rPr>
            </w:pPr>
            <w:r>
              <w:rPr>
                <w:rFonts w:hAnsi="宋体" w:hint="eastAsia"/>
                <w:bCs/>
                <w:szCs w:val="21"/>
              </w:rPr>
              <w:t>用户风险</w:t>
            </w:r>
          </w:p>
        </w:tc>
      </w:tr>
      <w:tr w:rsidR="003477D4" w14:paraId="5CEC427B" w14:textId="77777777" w:rsidTr="003C5CDC">
        <w:tc>
          <w:tcPr>
            <w:tcW w:w="829" w:type="dxa"/>
          </w:tcPr>
          <w:p w14:paraId="71FD88FD" w14:textId="77777777" w:rsidR="003477D4" w:rsidRDefault="003477D4" w:rsidP="003C5CDC">
            <w:pPr>
              <w:ind w:right="39"/>
              <w:rPr>
                <w:rFonts w:hAnsi="宋体"/>
                <w:bCs/>
                <w:szCs w:val="21"/>
              </w:rPr>
            </w:pPr>
            <w:r>
              <w:rPr>
                <w:rFonts w:hAnsi="宋体" w:hint="eastAsia"/>
                <w:bCs/>
                <w:szCs w:val="21"/>
              </w:rPr>
              <w:t>R4</w:t>
            </w:r>
          </w:p>
        </w:tc>
        <w:tc>
          <w:tcPr>
            <w:tcW w:w="1720" w:type="dxa"/>
          </w:tcPr>
          <w:p w14:paraId="267D3AA9" w14:textId="77777777" w:rsidR="003477D4" w:rsidRDefault="003477D4" w:rsidP="003C5CDC">
            <w:pPr>
              <w:ind w:right="39"/>
              <w:rPr>
                <w:rFonts w:ascii="Calibri" w:hAnsi="Calibri"/>
              </w:rPr>
            </w:pPr>
            <w:r>
              <w:rPr>
                <w:rFonts w:ascii="Calibri" w:hAnsi="Calibri" w:hint="eastAsia"/>
              </w:rPr>
              <w:t>可能造成某一个地区的交通瘫痪</w:t>
            </w:r>
          </w:p>
        </w:tc>
        <w:tc>
          <w:tcPr>
            <w:tcW w:w="8140" w:type="dxa"/>
          </w:tcPr>
          <w:p w14:paraId="2D403CD6" w14:textId="77777777" w:rsidR="003477D4" w:rsidRDefault="003477D4" w:rsidP="003C5CDC">
            <w:pPr>
              <w:ind w:right="39"/>
              <w:rPr>
                <w:rFonts w:hAnsi="宋体"/>
                <w:bCs/>
                <w:szCs w:val="21"/>
              </w:rPr>
            </w:pPr>
            <w:r>
              <w:rPr>
                <w:rFonts w:hAnsi="宋体" w:hint="eastAsia"/>
                <w:bCs/>
                <w:szCs w:val="21"/>
              </w:rPr>
              <w:t>当一部电影兴起或者一部电影满足了大部分人的口味时，太多人的参观可能会给该地区造成交通隐患</w:t>
            </w:r>
          </w:p>
        </w:tc>
        <w:tc>
          <w:tcPr>
            <w:tcW w:w="995" w:type="dxa"/>
          </w:tcPr>
          <w:p w14:paraId="146AB69C" w14:textId="77777777" w:rsidR="003477D4" w:rsidRDefault="003477D4" w:rsidP="003C5CDC">
            <w:pPr>
              <w:ind w:right="39"/>
              <w:rPr>
                <w:rFonts w:hAnsi="宋体"/>
                <w:bCs/>
                <w:szCs w:val="21"/>
              </w:rPr>
            </w:pPr>
            <w:r>
              <w:rPr>
                <w:rFonts w:hAnsi="宋体" w:hint="eastAsia"/>
                <w:bCs/>
                <w:szCs w:val="21"/>
              </w:rPr>
              <w:t>流程风险</w:t>
            </w:r>
          </w:p>
        </w:tc>
      </w:tr>
      <w:tr w:rsidR="003477D4" w14:paraId="2A09ADAE" w14:textId="77777777" w:rsidTr="003C5CDC">
        <w:tc>
          <w:tcPr>
            <w:tcW w:w="829" w:type="dxa"/>
          </w:tcPr>
          <w:p w14:paraId="6EBF5148" w14:textId="77777777" w:rsidR="003477D4" w:rsidRDefault="003477D4" w:rsidP="003C5CDC">
            <w:pPr>
              <w:ind w:right="39"/>
              <w:rPr>
                <w:rFonts w:hAnsi="宋体"/>
                <w:bCs/>
                <w:szCs w:val="21"/>
              </w:rPr>
            </w:pPr>
            <w:r>
              <w:rPr>
                <w:rFonts w:hAnsi="宋体" w:hint="eastAsia"/>
                <w:bCs/>
                <w:szCs w:val="21"/>
              </w:rPr>
              <w:t>R5</w:t>
            </w:r>
          </w:p>
        </w:tc>
        <w:tc>
          <w:tcPr>
            <w:tcW w:w="1720" w:type="dxa"/>
          </w:tcPr>
          <w:p w14:paraId="3C9E26E0" w14:textId="77777777" w:rsidR="003477D4" w:rsidRDefault="003477D4" w:rsidP="003C5CDC">
            <w:pPr>
              <w:ind w:right="39"/>
              <w:rPr>
                <w:rFonts w:ascii="Calibri" w:hAnsi="Calibri"/>
              </w:rPr>
            </w:pPr>
            <w:r>
              <w:rPr>
                <w:rFonts w:ascii="Calibri" w:hAnsi="Calibri" w:hint="eastAsia"/>
              </w:rPr>
              <w:t>对某些地区的景区人流量产生不好的影响</w:t>
            </w:r>
          </w:p>
        </w:tc>
        <w:tc>
          <w:tcPr>
            <w:tcW w:w="8140" w:type="dxa"/>
          </w:tcPr>
          <w:p w14:paraId="1A46329F" w14:textId="77777777" w:rsidR="003477D4" w:rsidRDefault="003477D4" w:rsidP="003C5CDC">
            <w:pPr>
              <w:ind w:right="39"/>
              <w:rPr>
                <w:rFonts w:hAnsi="宋体"/>
                <w:bCs/>
                <w:szCs w:val="21"/>
              </w:rPr>
            </w:pPr>
            <w:r>
              <w:rPr>
                <w:rFonts w:hAnsi="宋体" w:hint="eastAsia"/>
                <w:bCs/>
                <w:szCs w:val="21"/>
              </w:rPr>
              <w:t>如果用户太过于专注的使用这款软件，就很可能造成一些电影中没有出现的地区或者软件中没有更新出来的地区的客流量造成影响，被人们忽视</w:t>
            </w:r>
          </w:p>
        </w:tc>
        <w:tc>
          <w:tcPr>
            <w:tcW w:w="995" w:type="dxa"/>
          </w:tcPr>
          <w:p w14:paraId="1210D009" w14:textId="77777777" w:rsidR="003477D4" w:rsidRDefault="003477D4" w:rsidP="003C5CDC">
            <w:pPr>
              <w:ind w:right="39"/>
              <w:rPr>
                <w:rFonts w:hAnsi="宋体"/>
                <w:bCs/>
                <w:szCs w:val="21"/>
              </w:rPr>
            </w:pPr>
            <w:r>
              <w:rPr>
                <w:rFonts w:hAnsi="宋体" w:hint="eastAsia"/>
                <w:bCs/>
                <w:szCs w:val="21"/>
              </w:rPr>
              <w:t>流程风险</w:t>
            </w:r>
          </w:p>
        </w:tc>
      </w:tr>
    </w:tbl>
    <w:p w14:paraId="5058BFD5" w14:textId="77777777" w:rsidR="003477D4" w:rsidRDefault="003477D4" w:rsidP="003477D4"/>
    <w:p w14:paraId="77C41D20" w14:textId="77777777" w:rsidR="003477D4" w:rsidRDefault="003477D4" w:rsidP="003477D4"/>
    <w:p w14:paraId="4E088682" w14:textId="77777777" w:rsidR="00B234ED" w:rsidRDefault="00B234ED"/>
    <w:p w14:paraId="381D0491" w14:textId="77777777" w:rsidR="00B234ED" w:rsidRDefault="003477D4">
      <w:pPr>
        <w:pStyle w:val="1"/>
      </w:pPr>
      <w:r>
        <w:rPr>
          <w:rFonts w:hint="eastAsia"/>
        </w:rPr>
        <w:lastRenderedPageBreak/>
        <w:t>收益分析</w:t>
      </w:r>
    </w:p>
    <w:p w14:paraId="4C44F243" w14:textId="77777777" w:rsidR="00B234ED" w:rsidRDefault="003477D4">
      <w:pPr>
        <w:spacing w:line="360" w:lineRule="auto"/>
        <w:ind w:left="720"/>
        <w:rPr>
          <w:rFonts w:ascii="仿宋_GB2312" w:eastAsia="仿宋_GB2312"/>
          <w:sz w:val="28"/>
          <w:szCs w:val="28"/>
        </w:rPr>
      </w:pPr>
      <w:r>
        <w:rPr>
          <w:rFonts w:ascii="仿宋_GB2312" w:eastAsia="仿宋_GB2312" w:hint="eastAsia"/>
          <w:sz w:val="28"/>
          <w:szCs w:val="28"/>
        </w:rPr>
        <w:t>财务分析的估算结果如下，几项重要参数说明：</w:t>
      </w:r>
    </w:p>
    <w:p w14:paraId="0C0EC80A" w14:textId="77777777" w:rsidR="00B234ED" w:rsidRDefault="003477D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折现率假设为10%，这是比较通用的一个值；</w:t>
      </w:r>
    </w:p>
    <w:p w14:paraId="2E1CD6FD" w14:textId="77777777" w:rsidR="00B234ED" w:rsidRDefault="003477D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项目长周期设为5年；</w:t>
      </w:r>
    </w:p>
    <w:p w14:paraId="237079F5" w14:textId="77777777" w:rsidR="00B234ED" w:rsidRDefault="003477D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首年成本为上面资源分析中的成本加10万元推广成本，以后四年假设升级维护费和推广为每年20万；</w:t>
      </w:r>
    </w:p>
    <w:p w14:paraId="2D0381E0" w14:textId="77777777" w:rsidR="00B234ED" w:rsidRDefault="003477D4">
      <w:pPr>
        <w:numPr>
          <w:ilvl w:val="0"/>
          <w:numId w:val="5"/>
        </w:numPr>
        <w:spacing w:line="360" w:lineRule="auto"/>
        <w:jc w:val="left"/>
        <w:rPr>
          <w:rFonts w:ascii="仿宋_GB2312" w:eastAsia="仿宋_GB2312"/>
          <w:sz w:val="28"/>
          <w:szCs w:val="28"/>
        </w:rPr>
      </w:pPr>
      <w:r>
        <w:rPr>
          <w:rFonts w:ascii="仿宋_GB2312" w:eastAsia="仿宋_GB2312" w:hint="eastAsia"/>
          <w:sz w:val="28"/>
          <w:szCs w:val="28"/>
        </w:rPr>
        <w:t>收益假设第一年为10万，第2年为30万，第3年为60万，第4年为100万，第5年为150万；</w:t>
      </w:r>
    </w:p>
    <w:tbl>
      <w:tblPr>
        <w:tblW w:w="10402" w:type="dxa"/>
        <w:tblInd w:w="-1045" w:type="dxa"/>
        <w:tblLayout w:type="fixed"/>
        <w:tblLook w:val="04A0" w:firstRow="1" w:lastRow="0" w:firstColumn="1" w:lastColumn="0" w:noHBand="0" w:noVBand="1"/>
      </w:tblPr>
      <w:tblGrid>
        <w:gridCol w:w="1583"/>
        <w:gridCol w:w="1417"/>
        <w:gridCol w:w="1559"/>
        <w:gridCol w:w="1276"/>
        <w:gridCol w:w="1559"/>
        <w:gridCol w:w="1196"/>
        <w:gridCol w:w="1812"/>
      </w:tblGrid>
      <w:tr w:rsidR="00B234ED" w14:paraId="5B0C9DFB" w14:textId="77777777">
        <w:trPr>
          <w:trHeight w:val="405"/>
        </w:trPr>
        <w:tc>
          <w:tcPr>
            <w:tcW w:w="1583" w:type="dxa"/>
            <w:tcBorders>
              <w:top w:val="double" w:sz="6" w:space="0" w:color="auto"/>
              <w:left w:val="double" w:sz="6" w:space="0" w:color="auto"/>
              <w:bottom w:val="single" w:sz="8" w:space="0" w:color="auto"/>
              <w:right w:val="single" w:sz="8" w:space="0" w:color="auto"/>
            </w:tcBorders>
            <w:shd w:val="clear" w:color="auto" w:fill="auto"/>
            <w:noWrap/>
            <w:vAlign w:val="center"/>
          </w:tcPr>
          <w:p w14:paraId="7A9A27FE"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折现率</w:t>
            </w:r>
          </w:p>
        </w:tc>
        <w:tc>
          <w:tcPr>
            <w:tcW w:w="1417" w:type="dxa"/>
            <w:tcBorders>
              <w:top w:val="double" w:sz="6" w:space="0" w:color="auto"/>
              <w:left w:val="nil"/>
              <w:bottom w:val="single" w:sz="8" w:space="0" w:color="auto"/>
              <w:right w:val="single" w:sz="8" w:space="0" w:color="auto"/>
            </w:tcBorders>
            <w:shd w:val="clear" w:color="auto" w:fill="auto"/>
            <w:noWrap/>
            <w:vAlign w:val="center"/>
          </w:tcPr>
          <w:p w14:paraId="06FD2F44"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3A0AFE13"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double" w:sz="6" w:space="0" w:color="auto"/>
              <w:left w:val="nil"/>
              <w:bottom w:val="single" w:sz="8" w:space="0" w:color="auto"/>
              <w:right w:val="single" w:sz="8" w:space="0" w:color="auto"/>
            </w:tcBorders>
            <w:shd w:val="clear" w:color="auto" w:fill="auto"/>
            <w:noWrap/>
            <w:vAlign w:val="center"/>
          </w:tcPr>
          <w:p w14:paraId="52C1E57C"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double" w:sz="6" w:space="0" w:color="auto"/>
              <w:left w:val="nil"/>
              <w:bottom w:val="single" w:sz="8" w:space="0" w:color="auto"/>
              <w:right w:val="single" w:sz="8" w:space="0" w:color="auto"/>
            </w:tcBorders>
            <w:shd w:val="clear" w:color="auto" w:fill="auto"/>
            <w:noWrap/>
            <w:vAlign w:val="center"/>
          </w:tcPr>
          <w:p w14:paraId="738DA3EE"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double" w:sz="6" w:space="0" w:color="auto"/>
              <w:left w:val="nil"/>
              <w:bottom w:val="single" w:sz="8" w:space="0" w:color="auto"/>
              <w:right w:val="single" w:sz="8" w:space="0" w:color="auto"/>
            </w:tcBorders>
            <w:shd w:val="clear" w:color="auto" w:fill="auto"/>
            <w:noWrap/>
            <w:vAlign w:val="center"/>
          </w:tcPr>
          <w:p w14:paraId="1BD6D228"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double" w:sz="6" w:space="0" w:color="auto"/>
              <w:left w:val="nil"/>
              <w:bottom w:val="single" w:sz="8" w:space="0" w:color="auto"/>
              <w:right w:val="double" w:sz="6" w:space="0" w:color="auto"/>
            </w:tcBorders>
            <w:shd w:val="clear" w:color="auto" w:fill="auto"/>
            <w:noWrap/>
            <w:vAlign w:val="center"/>
          </w:tcPr>
          <w:p w14:paraId="1B490334"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1A5266DE"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E1599F4"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DBFCB1A"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1DF9DC0"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AB3D1F3"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F8A3337"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3DB99F4"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AADD85F"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6024EB4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6410885"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7F0C728"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w:t>
            </w:r>
          </w:p>
        </w:tc>
        <w:tc>
          <w:tcPr>
            <w:tcW w:w="1559" w:type="dxa"/>
            <w:tcBorders>
              <w:top w:val="nil"/>
              <w:left w:val="nil"/>
              <w:bottom w:val="single" w:sz="8" w:space="0" w:color="auto"/>
              <w:right w:val="single" w:sz="8" w:space="0" w:color="auto"/>
            </w:tcBorders>
            <w:shd w:val="clear" w:color="auto" w:fill="auto"/>
            <w:noWrap/>
            <w:vAlign w:val="center"/>
          </w:tcPr>
          <w:p w14:paraId="1B153881"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w:t>
            </w:r>
          </w:p>
        </w:tc>
        <w:tc>
          <w:tcPr>
            <w:tcW w:w="1276" w:type="dxa"/>
            <w:tcBorders>
              <w:top w:val="nil"/>
              <w:left w:val="nil"/>
              <w:bottom w:val="single" w:sz="8" w:space="0" w:color="auto"/>
              <w:right w:val="single" w:sz="8" w:space="0" w:color="auto"/>
            </w:tcBorders>
            <w:shd w:val="clear" w:color="auto" w:fill="auto"/>
            <w:noWrap/>
            <w:vAlign w:val="center"/>
          </w:tcPr>
          <w:p w14:paraId="182560B7"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w:t>
            </w:r>
          </w:p>
        </w:tc>
        <w:tc>
          <w:tcPr>
            <w:tcW w:w="1559" w:type="dxa"/>
            <w:tcBorders>
              <w:top w:val="nil"/>
              <w:left w:val="nil"/>
              <w:bottom w:val="single" w:sz="8" w:space="0" w:color="auto"/>
              <w:right w:val="single" w:sz="8" w:space="0" w:color="auto"/>
            </w:tcBorders>
            <w:shd w:val="clear" w:color="auto" w:fill="auto"/>
            <w:noWrap/>
            <w:vAlign w:val="center"/>
          </w:tcPr>
          <w:p w14:paraId="6CFC1AA1"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w:t>
            </w:r>
          </w:p>
        </w:tc>
        <w:tc>
          <w:tcPr>
            <w:tcW w:w="1196" w:type="dxa"/>
            <w:tcBorders>
              <w:top w:val="nil"/>
              <w:left w:val="nil"/>
              <w:bottom w:val="single" w:sz="8" w:space="0" w:color="auto"/>
              <w:right w:val="single" w:sz="8" w:space="0" w:color="auto"/>
            </w:tcBorders>
            <w:shd w:val="clear" w:color="auto" w:fill="auto"/>
            <w:noWrap/>
            <w:vAlign w:val="center"/>
          </w:tcPr>
          <w:p w14:paraId="1E967DA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w:t>
            </w:r>
          </w:p>
        </w:tc>
        <w:tc>
          <w:tcPr>
            <w:tcW w:w="1812" w:type="dxa"/>
            <w:tcBorders>
              <w:top w:val="nil"/>
              <w:left w:val="nil"/>
              <w:bottom w:val="single" w:sz="8" w:space="0" w:color="auto"/>
              <w:right w:val="double" w:sz="6" w:space="0" w:color="auto"/>
            </w:tcBorders>
            <w:shd w:val="clear" w:color="auto" w:fill="auto"/>
            <w:noWrap/>
            <w:vAlign w:val="center"/>
          </w:tcPr>
          <w:p w14:paraId="0E5EA677"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汇总</w:t>
            </w:r>
          </w:p>
        </w:tc>
      </w:tr>
      <w:tr w:rsidR="00B234ED" w14:paraId="3CAEFF24"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03642BDD"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成本</w:t>
            </w:r>
          </w:p>
        </w:tc>
        <w:tc>
          <w:tcPr>
            <w:tcW w:w="1417" w:type="dxa"/>
            <w:tcBorders>
              <w:top w:val="nil"/>
              <w:left w:val="nil"/>
              <w:bottom w:val="single" w:sz="8" w:space="0" w:color="auto"/>
              <w:right w:val="single" w:sz="8" w:space="0" w:color="auto"/>
            </w:tcBorders>
            <w:shd w:val="clear" w:color="auto" w:fill="auto"/>
            <w:noWrap/>
            <w:vAlign w:val="center"/>
          </w:tcPr>
          <w:p w14:paraId="34F381EC"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396000</w:t>
            </w:r>
          </w:p>
        </w:tc>
        <w:tc>
          <w:tcPr>
            <w:tcW w:w="1559" w:type="dxa"/>
            <w:tcBorders>
              <w:top w:val="nil"/>
              <w:left w:val="nil"/>
              <w:bottom w:val="single" w:sz="8" w:space="0" w:color="auto"/>
              <w:right w:val="single" w:sz="8" w:space="0" w:color="auto"/>
            </w:tcBorders>
            <w:shd w:val="clear" w:color="auto" w:fill="auto"/>
            <w:noWrap/>
            <w:vAlign w:val="center"/>
          </w:tcPr>
          <w:p w14:paraId="7CCBFCE5"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276" w:type="dxa"/>
            <w:tcBorders>
              <w:top w:val="nil"/>
              <w:left w:val="nil"/>
              <w:bottom w:val="single" w:sz="8" w:space="0" w:color="auto"/>
              <w:right w:val="single" w:sz="8" w:space="0" w:color="auto"/>
            </w:tcBorders>
            <w:shd w:val="clear" w:color="auto" w:fill="auto"/>
            <w:noWrap/>
            <w:vAlign w:val="center"/>
          </w:tcPr>
          <w:p w14:paraId="38B1C5F1"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559" w:type="dxa"/>
            <w:tcBorders>
              <w:top w:val="nil"/>
              <w:left w:val="nil"/>
              <w:bottom w:val="single" w:sz="8" w:space="0" w:color="auto"/>
              <w:right w:val="single" w:sz="8" w:space="0" w:color="auto"/>
            </w:tcBorders>
            <w:shd w:val="clear" w:color="auto" w:fill="auto"/>
            <w:noWrap/>
            <w:vAlign w:val="center"/>
          </w:tcPr>
          <w:p w14:paraId="170385FF"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196" w:type="dxa"/>
            <w:tcBorders>
              <w:top w:val="nil"/>
              <w:left w:val="nil"/>
              <w:bottom w:val="single" w:sz="8" w:space="0" w:color="auto"/>
              <w:right w:val="single" w:sz="8" w:space="0" w:color="auto"/>
            </w:tcBorders>
            <w:shd w:val="clear" w:color="auto" w:fill="auto"/>
            <w:noWrap/>
            <w:vAlign w:val="center"/>
          </w:tcPr>
          <w:p w14:paraId="7D383A2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200000</w:t>
            </w:r>
          </w:p>
        </w:tc>
        <w:tc>
          <w:tcPr>
            <w:tcW w:w="1812" w:type="dxa"/>
            <w:tcBorders>
              <w:top w:val="nil"/>
              <w:left w:val="nil"/>
              <w:bottom w:val="single" w:sz="8" w:space="0" w:color="auto"/>
              <w:right w:val="double" w:sz="6" w:space="0" w:color="auto"/>
            </w:tcBorders>
            <w:shd w:val="clear" w:color="auto" w:fill="auto"/>
            <w:noWrap/>
            <w:vAlign w:val="center"/>
          </w:tcPr>
          <w:p w14:paraId="711B3AE3"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52D91E5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07ED87A"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3D439657"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64EB4F29"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3248C3A4"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2C864C10"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3720C15A"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7EA674BB"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5D49BDD6"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E6F06D7"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折现成本</w:t>
            </w:r>
          </w:p>
        </w:tc>
        <w:tc>
          <w:tcPr>
            <w:tcW w:w="1417" w:type="dxa"/>
            <w:tcBorders>
              <w:top w:val="nil"/>
              <w:left w:val="nil"/>
              <w:bottom w:val="single" w:sz="8" w:space="0" w:color="auto"/>
              <w:right w:val="single" w:sz="8" w:space="0" w:color="auto"/>
            </w:tcBorders>
            <w:shd w:val="clear" w:color="auto" w:fill="auto"/>
            <w:noWrap/>
            <w:vAlign w:val="center"/>
          </w:tcPr>
          <w:p w14:paraId="3466484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52EF0A61"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166000</w:t>
            </w:r>
          </w:p>
        </w:tc>
        <w:tc>
          <w:tcPr>
            <w:tcW w:w="1276" w:type="dxa"/>
            <w:tcBorders>
              <w:top w:val="nil"/>
              <w:left w:val="nil"/>
              <w:bottom w:val="single" w:sz="8" w:space="0" w:color="auto"/>
              <w:right w:val="single" w:sz="8" w:space="0" w:color="auto"/>
            </w:tcBorders>
            <w:shd w:val="clear" w:color="auto" w:fill="auto"/>
            <w:noWrap/>
            <w:vAlign w:val="center"/>
          </w:tcPr>
          <w:p w14:paraId="376E157D"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w:t>
            </w:r>
          </w:p>
        </w:tc>
        <w:tc>
          <w:tcPr>
            <w:tcW w:w="1559" w:type="dxa"/>
            <w:tcBorders>
              <w:top w:val="nil"/>
              <w:left w:val="nil"/>
              <w:bottom w:val="single" w:sz="8" w:space="0" w:color="auto"/>
              <w:right w:val="single" w:sz="8" w:space="0" w:color="auto"/>
            </w:tcBorders>
            <w:shd w:val="clear" w:color="auto" w:fill="auto"/>
            <w:noWrap/>
            <w:vAlign w:val="center"/>
          </w:tcPr>
          <w:p w14:paraId="153B259E"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136000</w:t>
            </w:r>
          </w:p>
        </w:tc>
        <w:tc>
          <w:tcPr>
            <w:tcW w:w="1196" w:type="dxa"/>
            <w:tcBorders>
              <w:top w:val="nil"/>
              <w:left w:val="nil"/>
              <w:bottom w:val="single" w:sz="8" w:space="0" w:color="auto"/>
              <w:right w:val="single" w:sz="8" w:space="0" w:color="auto"/>
            </w:tcBorders>
            <w:shd w:val="clear" w:color="auto" w:fill="auto"/>
            <w:noWrap/>
            <w:vAlign w:val="center"/>
          </w:tcPr>
          <w:p w14:paraId="191EE3A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124000</w:t>
            </w:r>
          </w:p>
        </w:tc>
        <w:tc>
          <w:tcPr>
            <w:tcW w:w="1812" w:type="dxa"/>
            <w:tcBorders>
              <w:top w:val="nil"/>
              <w:left w:val="nil"/>
              <w:bottom w:val="single" w:sz="8" w:space="0" w:color="auto"/>
              <w:right w:val="double" w:sz="6" w:space="0" w:color="auto"/>
            </w:tcBorders>
            <w:shd w:val="clear" w:color="auto" w:fill="auto"/>
            <w:noWrap/>
            <w:vAlign w:val="center"/>
          </w:tcPr>
          <w:p w14:paraId="510F9165"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r>
      <w:tr w:rsidR="00B234ED" w14:paraId="7308662A"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1049507"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累计成本</w:t>
            </w:r>
          </w:p>
        </w:tc>
        <w:tc>
          <w:tcPr>
            <w:tcW w:w="1417" w:type="dxa"/>
            <w:tcBorders>
              <w:top w:val="nil"/>
              <w:left w:val="nil"/>
              <w:bottom w:val="single" w:sz="8" w:space="0" w:color="auto"/>
              <w:right w:val="single" w:sz="8" w:space="0" w:color="auto"/>
            </w:tcBorders>
            <w:shd w:val="clear" w:color="auto" w:fill="auto"/>
            <w:noWrap/>
            <w:vAlign w:val="center"/>
          </w:tcPr>
          <w:p w14:paraId="57D62906"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360360</w:t>
            </w:r>
          </w:p>
        </w:tc>
        <w:tc>
          <w:tcPr>
            <w:tcW w:w="1559" w:type="dxa"/>
            <w:tcBorders>
              <w:top w:val="nil"/>
              <w:left w:val="nil"/>
              <w:bottom w:val="single" w:sz="8" w:space="0" w:color="auto"/>
              <w:right w:val="single" w:sz="8" w:space="0" w:color="auto"/>
            </w:tcBorders>
            <w:shd w:val="clear" w:color="auto" w:fill="auto"/>
            <w:noWrap/>
            <w:vAlign w:val="center"/>
          </w:tcPr>
          <w:p w14:paraId="4DF0B235"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526360</w:t>
            </w:r>
          </w:p>
        </w:tc>
        <w:tc>
          <w:tcPr>
            <w:tcW w:w="1276" w:type="dxa"/>
            <w:tcBorders>
              <w:top w:val="nil"/>
              <w:left w:val="nil"/>
              <w:bottom w:val="single" w:sz="8" w:space="0" w:color="auto"/>
              <w:right w:val="single" w:sz="8" w:space="0" w:color="auto"/>
            </w:tcBorders>
            <w:shd w:val="clear" w:color="auto" w:fill="auto"/>
            <w:noWrap/>
            <w:vAlign w:val="center"/>
          </w:tcPr>
          <w:p w14:paraId="25F16BBB"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676360</w:t>
            </w:r>
          </w:p>
        </w:tc>
        <w:tc>
          <w:tcPr>
            <w:tcW w:w="1559" w:type="dxa"/>
            <w:tcBorders>
              <w:top w:val="nil"/>
              <w:left w:val="nil"/>
              <w:bottom w:val="single" w:sz="8" w:space="0" w:color="auto"/>
              <w:right w:val="single" w:sz="8" w:space="0" w:color="auto"/>
            </w:tcBorders>
            <w:shd w:val="clear" w:color="auto" w:fill="auto"/>
            <w:noWrap/>
            <w:vAlign w:val="center"/>
          </w:tcPr>
          <w:p w14:paraId="39BE9B8F"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812360</w:t>
            </w:r>
          </w:p>
        </w:tc>
        <w:tc>
          <w:tcPr>
            <w:tcW w:w="1196" w:type="dxa"/>
            <w:tcBorders>
              <w:top w:val="nil"/>
              <w:left w:val="nil"/>
              <w:bottom w:val="single" w:sz="8" w:space="0" w:color="auto"/>
              <w:right w:val="single" w:sz="8" w:space="0" w:color="auto"/>
            </w:tcBorders>
            <w:shd w:val="clear" w:color="auto" w:fill="auto"/>
            <w:noWrap/>
            <w:vAlign w:val="center"/>
          </w:tcPr>
          <w:p w14:paraId="60628062"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936360</w:t>
            </w:r>
          </w:p>
        </w:tc>
        <w:tc>
          <w:tcPr>
            <w:tcW w:w="1812" w:type="dxa"/>
            <w:tcBorders>
              <w:top w:val="nil"/>
              <w:left w:val="nil"/>
              <w:bottom w:val="single" w:sz="8" w:space="0" w:color="auto"/>
              <w:right w:val="double" w:sz="6" w:space="0" w:color="auto"/>
            </w:tcBorders>
            <w:shd w:val="clear" w:color="auto" w:fill="auto"/>
            <w:noWrap/>
            <w:vAlign w:val="center"/>
          </w:tcPr>
          <w:p w14:paraId="3DE41BB9"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1A40AD0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44450EC"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BE1245B"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373CA0DC"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2BF3DDAF"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58C3A2C"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2FA07B48"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3AA65611"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680502A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3E39EF9B"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收益</w:t>
            </w:r>
          </w:p>
        </w:tc>
        <w:tc>
          <w:tcPr>
            <w:tcW w:w="1417" w:type="dxa"/>
            <w:tcBorders>
              <w:top w:val="nil"/>
              <w:left w:val="nil"/>
              <w:bottom w:val="single" w:sz="8" w:space="0" w:color="auto"/>
              <w:right w:val="single" w:sz="8" w:space="0" w:color="auto"/>
            </w:tcBorders>
            <w:shd w:val="clear" w:color="auto" w:fill="auto"/>
            <w:noWrap/>
            <w:vAlign w:val="center"/>
          </w:tcPr>
          <w:p w14:paraId="4FA9EAE5"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w:t>
            </w:r>
          </w:p>
        </w:tc>
        <w:tc>
          <w:tcPr>
            <w:tcW w:w="1559" w:type="dxa"/>
            <w:tcBorders>
              <w:top w:val="nil"/>
              <w:left w:val="nil"/>
              <w:bottom w:val="single" w:sz="8" w:space="0" w:color="auto"/>
              <w:right w:val="single" w:sz="8" w:space="0" w:color="auto"/>
            </w:tcBorders>
            <w:shd w:val="clear" w:color="auto" w:fill="auto"/>
            <w:noWrap/>
            <w:vAlign w:val="center"/>
          </w:tcPr>
          <w:p w14:paraId="44A5280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276" w:type="dxa"/>
            <w:tcBorders>
              <w:top w:val="nil"/>
              <w:left w:val="nil"/>
              <w:bottom w:val="single" w:sz="8" w:space="0" w:color="auto"/>
              <w:right w:val="single" w:sz="8" w:space="0" w:color="auto"/>
            </w:tcBorders>
            <w:shd w:val="clear" w:color="auto" w:fill="auto"/>
            <w:noWrap/>
            <w:vAlign w:val="center"/>
          </w:tcPr>
          <w:p w14:paraId="0EFCC63F"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600000</w:t>
            </w:r>
          </w:p>
        </w:tc>
        <w:tc>
          <w:tcPr>
            <w:tcW w:w="1559" w:type="dxa"/>
            <w:tcBorders>
              <w:top w:val="nil"/>
              <w:left w:val="nil"/>
              <w:bottom w:val="single" w:sz="8" w:space="0" w:color="auto"/>
              <w:right w:val="single" w:sz="8" w:space="0" w:color="auto"/>
            </w:tcBorders>
            <w:shd w:val="clear" w:color="auto" w:fill="auto"/>
            <w:noWrap/>
            <w:vAlign w:val="center"/>
          </w:tcPr>
          <w:p w14:paraId="124E197C"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1000000</w:t>
            </w:r>
          </w:p>
        </w:tc>
        <w:tc>
          <w:tcPr>
            <w:tcW w:w="1196" w:type="dxa"/>
            <w:tcBorders>
              <w:top w:val="nil"/>
              <w:left w:val="nil"/>
              <w:bottom w:val="single" w:sz="8" w:space="0" w:color="auto"/>
              <w:right w:val="single" w:sz="8" w:space="0" w:color="auto"/>
            </w:tcBorders>
            <w:shd w:val="clear" w:color="auto" w:fill="auto"/>
            <w:noWrap/>
            <w:vAlign w:val="center"/>
          </w:tcPr>
          <w:p w14:paraId="59345F2B"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1500000</w:t>
            </w:r>
          </w:p>
        </w:tc>
        <w:tc>
          <w:tcPr>
            <w:tcW w:w="1812" w:type="dxa"/>
            <w:tcBorders>
              <w:top w:val="nil"/>
              <w:left w:val="nil"/>
              <w:bottom w:val="single" w:sz="8" w:space="0" w:color="auto"/>
              <w:right w:val="double" w:sz="6" w:space="0" w:color="auto"/>
            </w:tcBorders>
            <w:shd w:val="clear" w:color="auto" w:fill="auto"/>
            <w:noWrap/>
            <w:vAlign w:val="center"/>
          </w:tcPr>
          <w:p w14:paraId="4933EC82"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57DD8A6F"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344A3AE"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折现因子</w:t>
            </w:r>
          </w:p>
        </w:tc>
        <w:tc>
          <w:tcPr>
            <w:tcW w:w="1417" w:type="dxa"/>
            <w:tcBorders>
              <w:top w:val="nil"/>
              <w:left w:val="nil"/>
              <w:bottom w:val="single" w:sz="8" w:space="0" w:color="auto"/>
              <w:right w:val="single" w:sz="8" w:space="0" w:color="auto"/>
            </w:tcBorders>
            <w:shd w:val="clear" w:color="auto" w:fill="auto"/>
            <w:noWrap/>
            <w:vAlign w:val="center"/>
          </w:tcPr>
          <w:p w14:paraId="1B481537"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0.91</w:t>
            </w:r>
          </w:p>
        </w:tc>
        <w:tc>
          <w:tcPr>
            <w:tcW w:w="1559" w:type="dxa"/>
            <w:tcBorders>
              <w:top w:val="nil"/>
              <w:left w:val="nil"/>
              <w:bottom w:val="single" w:sz="8" w:space="0" w:color="auto"/>
              <w:right w:val="single" w:sz="8" w:space="0" w:color="auto"/>
            </w:tcBorders>
            <w:shd w:val="clear" w:color="auto" w:fill="auto"/>
            <w:noWrap/>
            <w:vAlign w:val="center"/>
          </w:tcPr>
          <w:p w14:paraId="3762B200"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0.83</w:t>
            </w:r>
          </w:p>
        </w:tc>
        <w:tc>
          <w:tcPr>
            <w:tcW w:w="1276" w:type="dxa"/>
            <w:tcBorders>
              <w:top w:val="nil"/>
              <w:left w:val="nil"/>
              <w:bottom w:val="single" w:sz="8" w:space="0" w:color="auto"/>
              <w:right w:val="single" w:sz="8" w:space="0" w:color="auto"/>
            </w:tcBorders>
            <w:shd w:val="clear" w:color="auto" w:fill="auto"/>
            <w:noWrap/>
            <w:vAlign w:val="center"/>
          </w:tcPr>
          <w:p w14:paraId="60538DBA"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0.75</w:t>
            </w:r>
          </w:p>
        </w:tc>
        <w:tc>
          <w:tcPr>
            <w:tcW w:w="1559" w:type="dxa"/>
            <w:tcBorders>
              <w:top w:val="nil"/>
              <w:left w:val="nil"/>
              <w:bottom w:val="single" w:sz="8" w:space="0" w:color="auto"/>
              <w:right w:val="single" w:sz="8" w:space="0" w:color="auto"/>
            </w:tcBorders>
            <w:shd w:val="clear" w:color="auto" w:fill="auto"/>
            <w:noWrap/>
            <w:vAlign w:val="center"/>
          </w:tcPr>
          <w:p w14:paraId="00710FB6"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0.68</w:t>
            </w:r>
          </w:p>
        </w:tc>
        <w:tc>
          <w:tcPr>
            <w:tcW w:w="1196" w:type="dxa"/>
            <w:tcBorders>
              <w:top w:val="nil"/>
              <w:left w:val="nil"/>
              <w:bottom w:val="single" w:sz="8" w:space="0" w:color="auto"/>
              <w:right w:val="single" w:sz="8" w:space="0" w:color="auto"/>
            </w:tcBorders>
            <w:shd w:val="clear" w:color="auto" w:fill="auto"/>
            <w:noWrap/>
            <w:vAlign w:val="center"/>
          </w:tcPr>
          <w:p w14:paraId="0C746541"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0.62</w:t>
            </w:r>
          </w:p>
        </w:tc>
        <w:tc>
          <w:tcPr>
            <w:tcW w:w="1812" w:type="dxa"/>
            <w:tcBorders>
              <w:top w:val="nil"/>
              <w:left w:val="nil"/>
              <w:bottom w:val="single" w:sz="8" w:space="0" w:color="auto"/>
              <w:right w:val="double" w:sz="6" w:space="0" w:color="auto"/>
            </w:tcBorders>
            <w:shd w:val="clear" w:color="auto" w:fill="auto"/>
            <w:noWrap/>
            <w:vAlign w:val="center"/>
          </w:tcPr>
          <w:p w14:paraId="685D2190"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1D4BAB02"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6914A2E2"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折现收益</w:t>
            </w:r>
          </w:p>
        </w:tc>
        <w:tc>
          <w:tcPr>
            <w:tcW w:w="1417" w:type="dxa"/>
            <w:tcBorders>
              <w:top w:val="nil"/>
              <w:left w:val="nil"/>
              <w:bottom w:val="single" w:sz="8" w:space="0" w:color="auto"/>
              <w:right w:val="single" w:sz="8" w:space="0" w:color="auto"/>
            </w:tcBorders>
            <w:shd w:val="clear" w:color="auto" w:fill="auto"/>
            <w:noWrap/>
            <w:vAlign w:val="center"/>
          </w:tcPr>
          <w:p w14:paraId="57B99AC8"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0673CCF7"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249000</w:t>
            </w:r>
          </w:p>
        </w:tc>
        <w:tc>
          <w:tcPr>
            <w:tcW w:w="1276" w:type="dxa"/>
            <w:tcBorders>
              <w:top w:val="nil"/>
              <w:left w:val="nil"/>
              <w:bottom w:val="single" w:sz="8" w:space="0" w:color="auto"/>
              <w:right w:val="single" w:sz="8" w:space="0" w:color="auto"/>
            </w:tcBorders>
            <w:shd w:val="clear" w:color="auto" w:fill="auto"/>
            <w:noWrap/>
            <w:vAlign w:val="center"/>
          </w:tcPr>
          <w:p w14:paraId="238ADF32"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450000</w:t>
            </w:r>
          </w:p>
        </w:tc>
        <w:tc>
          <w:tcPr>
            <w:tcW w:w="1559" w:type="dxa"/>
            <w:tcBorders>
              <w:top w:val="nil"/>
              <w:left w:val="nil"/>
              <w:bottom w:val="single" w:sz="8" w:space="0" w:color="auto"/>
              <w:right w:val="single" w:sz="8" w:space="0" w:color="auto"/>
            </w:tcBorders>
            <w:shd w:val="clear" w:color="auto" w:fill="auto"/>
            <w:noWrap/>
            <w:vAlign w:val="center"/>
          </w:tcPr>
          <w:p w14:paraId="21A1553C"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680000</w:t>
            </w:r>
          </w:p>
        </w:tc>
        <w:tc>
          <w:tcPr>
            <w:tcW w:w="1196" w:type="dxa"/>
            <w:tcBorders>
              <w:top w:val="nil"/>
              <w:left w:val="nil"/>
              <w:bottom w:val="single" w:sz="8" w:space="0" w:color="auto"/>
              <w:right w:val="single" w:sz="8" w:space="0" w:color="auto"/>
            </w:tcBorders>
            <w:shd w:val="clear" w:color="auto" w:fill="auto"/>
            <w:noWrap/>
            <w:vAlign w:val="center"/>
          </w:tcPr>
          <w:p w14:paraId="454FB0FE"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930000</w:t>
            </w:r>
          </w:p>
        </w:tc>
        <w:tc>
          <w:tcPr>
            <w:tcW w:w="1812" w:type="dxa"/>
            <w:tcBorders>
              <w:top w:val="nil"/>
              <w:left w:val="nil"/>
              <w:bottom w:val="single" w:sz="8" w:space="0" w:color="auto"/>
              <w:right w:val="double" w:sz="6" w:space="0" w:color="auto"/>
            </w:tcBorders>
            <w:shd w:val="clear" w:color="auto" w:fill="auto"/>
            <w:noWrap/>
            <w:vAlign w:val="center"/>
          </w:tcPr>
          <w:p w14:paraId="1D45E415"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r>
      <w:tr w:rsidR="00B234ED" w14:paraId="3497F4DD"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AEC3A19"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w:t>
            </w:r>
          </w:p>
        </w:tc>
        <w:tc>
          <w:tcPr>
            <w:tcW w:w="1417" w:type="dxa"/>
            <w:tcBorders>
              <w:top w:val="nil"/>
              <w:left w:val="nil"/>
              <w:bottom w:val="single" w:sz="8" w:space="0" w:color="auto"/>
              <w:right w:val="single" w:sz="8" w:space="0" w:color="auto"/>
            </w:tcBorders>
            <w:shd w:val="clear" w:color="auto" w:fill="auto"/>
            <w:noWrap/>
            <w:vAlign w:val="center"/>
          </w:tcPr>
          <w:p w14:paraId="537DD122"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91000</w:t>
            </w:r>
          </w:p>
        </w:tc>
        <w:tc>
          <w:tcPr>
            <w:tcW w:w="1559" w:type="dxa"/>
            <w:tcBorders>
              <w:top w:val="nil"/>
              <w:left w:val="nil"/>
              <w:bottom w:val="single" w:sz="8" w:space="0" w:color="auto"/>
              <w:right w:val="single" w:sz="8" w:space="0" w:color="auto"/>
            </w:tcBorders>
            <w:shd w:val="clear" w:color="auto" w:fill="auto"/>
            <w:noWrap/>
            <w:vAlign w:val="center"/>
          </w:tcPr>
          <w:p w14:paraId="1CCCEF87"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340000</w:t>
            </w:r>
          </w:p>
        </w:tc>
        <w:tc>
          <w:tcPr>
            <w:tcW w:w="1276" w:type="dxa"/>
            <w:tcBorders>
              <w:top w:val="nil"/>
              <w:left w:val="nil"/>
              <w:bottom w:val="single" w:sz="8" w:space="0" w:color="auto"/>
              <w:right w:val="single" w:sz="8" w:space="0" w:color="auto"/>
            </w:tcBorders>
            <w:shd w:val="clear" w:color="auto" w:fill="auto"/>
            <w:noWrap/>
            <w:vAlign w:val="center"/>
          </w:tcPr>
          <w:p w14:paraId="7D0DD047"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790000</w:t>
            </w:r>
          </w:p>
        </w:tc>
        <w:tc>
          <w:tcPr>
            <w:tcW w:w="1559" w:type="dxa"/>
            <w:tcBorders>
              <w:top w:val="nil"/>
              <w:left w:val="nil"/>
              <w:bottom w:val="single" w:sz="8" w:space="0" w:color="auto"/>
              <w:right w:val="single" w:sz="8" w:space="0" w:color="auto"/>
            </w:tcBorders>
            <w:shd w:val="clear" w:color="auto" w:fill="auto"/>
            <w:noWrap/>
            <w:vAlign w:val="center"/>
          </w:tcPr>
          <w:p w14:paraId="15FC2384"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1470000</w:t>
            </w:r>
          </w:p>
        </w:tc>
        <w:tc>
          <w:tcPr>
            <w:tcW w:w="1196" w:type="dxa"/>
            <w:tcBorders>
              <w:top w:val="nil"/>
              <w:left w:val="nil"/>
              <w:bottom w:val="single" w:sz="8" w:space="0" w:color="auto"/>
              <w:right w:val="single" w:sz="8" w:space="0" w:color="auto"/>
            </w:tcBorders>
            <w:shd w:val="clear" w:color="auto" w:fill="auto"/>
            <w:noWrap/>
            <w:vAlign w:val="center"/>
          </w:tcPr>
          <w:p w14:paraId="04EB2BD7"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2400000</w:t>
            </w:r>
          </w:p>
        </w:tc>
        <w:tc>
          <w:tcPr>
            <w:tcW w:w="1812" w:type="dxa"/>
            <w:tcBorders>
              <w:top w:val="nil"/>
              <w:left w:val="nil"/>
              <w:bottom w:val="single" w:sz="8" w:space="0" w:color="auto"/>
              <w:right w:val="double" w:sz="6" w:space="0" w:color="auto"/>
            </w:tcBorders>
            <w:shd w:val="clear" w:color="auto" w:fill="auto"/>
            <w:noWrap/>
            <w:vAlign w:val="center"/>
          </w:tcPr>
          <w:p w14:paraId="4CFD8303"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3EEF1BB1"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49995E8"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5318B408"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75BF6D12"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4BC84765"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5D67D145"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72D42D43"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0D96471"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2CA835F5"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76062A91"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lastRenderedPageBreak/>
              <w:t>折现收益-折现成本</w:t>
            </w:r>
          </w:p>
        </w:tc>
        <w:tc>
          <w:tcPr>
            <w:tcW w:w="1417" w:type="dxa"/>
            <w:tcBorders>
              <w:top w:val="nil"/>
              <w:left w:val="nil"/>
              <w:bottom w:val="single" w:sz="8" w:space="0" w:color="auto"/>
              <w:right w:val="single" w:sz="8" w:space="0" w:color="auto"/>
            </w:tcBorders>
            <w:shd w:val="clear" w:color="auto" w:fill="auto"/>
            <w:noWrap/>
            <w:vAlign w:val="center"/>
          </w:tcPr>
          <w:p w14:paraId="659BF1A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2A91E8E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83000</w:t>
            </w:r>
          </w:p>
        </w:tc>
        <w:tc>
          <w:tcPr>
            <w:tcW w:w="1276" w:type="dxa"/>
            <w:tcBorders>
              <w:top w:val="nil"/>
              <w:left w:val="nil"/>
              <w:bottom w:val="single" w:sz="8" w:space="0" w:color="auto"/>
              <w:right w:val="single" w:sz="8" w:space="0" w:color="auto"/>
            </w:tcBorders>
            <w:shd w:val="clear" w:color="auto" w:fill="auto"/>
            <w:noWrap/>
            <w:vAlign w:val="center"/>
          </w:tcPr>
          <w:p w14:paraId="3AA00ACE"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300000</w:t>
            </w:r>
          </w:p>
        </w:tc>
        <w:tc>
          <w:tcPr>
            <w:tcW w:w="1559" w:type="dxa"/>
            <w:tcBorders>
              <w:top w:val="nil"/>
              <w:left w:val="nil"/>
              <w:bottom w:val="single" w:sz="8" w:space="0" w:color="auto"/>
              <w:right w:val="single" w:sz="8" w:space="0" w:color="auto"/>
            </w:tcBorders>
            <w:shd w:val="clear" w:color="auto" w:fill="auto"/>
            <w:noWrap/>
            <w:vAlign w:val="center"/>
          </w:tcPr>
          <w:p w14:paraId="28CB5F79"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544000</w:t>
            </w:r>
          </w:p>
        </w:tc>
        <w:tc>
          <w:tcPr>
            <w:tcW w:w="1196" w:type="dxa"/>
            <w:tcBorders>
              <w:top w:val="nil"/>
              <w:left w:val="nil"/>
              <w:bottom w:val="single" w:sz="8" w:space="0" w:color="auto"/>
              <w:right w:val="single" w:sz="8" w:space="0" w:color="auto"/>
            </w:tcBorders>
            <w:shd w:val="clear" w:color="auto" w:fill="auto"/>
            <w:noWrap/>
            <w:vAlign w:val="center"/>
          </w:tcPr>
          <w:p w14:paraId="1D1A683F"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806000</w:t>
            </w:r>
          </w:p>
        </w:tc>
        <w:tc>
          <w:tcPr>
            <w:tcW w:w="1812" w:type="dxa"/>
            <w:tcBorders>
              <w:top w:val="nil"/>
              <w:left w:val="nil"/>
              <w:bottom w:val="single" w:sz="8" w:space="0" w:color="auto"/>
              <w:right w:val="double" w:sz="6" w:space="0" w:color="auto"/>
            </w:tcBorders>
            <w:shd w:val="clear" w:color="auto" w:fill="auto"/>
            <w:noWrap/>
            <w:vAlign w:val="center"/>
          </w:tcPr>
          <w:p w14:paraId="191DF0B6"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r>
      <w:tr w:rsidR="00B234ED" w14:paraId="789D49A8"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C2AC88D"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累计收益-累计成本</w:t>
            </w:r>
          </w:p>
        </w:tc>
        <w:tc>
          <w:tcPr>
            <w:tcW w:w="1417" w:type="dxa"/>
            <w:tcBorders>
              <w:top w:val="nil"/>
              <w:left w:val="nil"/>
              <w:bottom w:val="single" w:sz="8" w:space="0" w:color="auto"/>
              <w:right w:val="single" w:sz="8" w:space="0" w:color="auto"/>
            </w:tcBorders>
            <w:shd w:val="clear" w:color="auto" w:fill="auto"/>
            <w:noWrap/>
            <w:vAlign w:val="center"/>
          </w:tcPr>
          <w:p w14:paraId="205CAD2E"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-269360</w:t>
            </w:r>
          </w:p>
        </w:tc>
        <w:tc>
          <w:tcPr>
            <w:tcW w:w="1559" w:type="dxa"/>
            <w:tcBorders>
              <w:top w:val="nil"/>
              <w:left w:val="nil"/>
              <w:bottom w:val="single" w:sz="8" w:space="0" w:color="auto"/>
              <w:right w:val="single" w:sz="8" w:space="0" w:color="auto"/>
            </w:tcBorders>
            <w:shd w:val="clear" w:color="auto" w:fill="auto"/>
            <w:noWrap/>
            <w:vAlign w:val="center"/>
          </w:tcPr>
          <w:p w14:paraId="1E6C7D07"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-186360</w:t>
            </w:r>
          </w:p>
        </w:tc>
        <w:tc>
          <w:tcPr>
            <w:tcW w:w="1276" w:type="dxa"/>
            <w:tcBorders>
              <w:top w:val="nil"/>
              <w:left w:val="nil"/>
              <w:bottom w:val="single" w:sz="8" w:space="0" w:color="auto"/>
              <w:right w:val="single" w:sz="8" w:space="0" w:color="auto"/>
            </w:tcBorders>
            <w:shd w:val="clear" w:color="auto" w:fill="auto"/>
            <w:noWrap/>
            <w:vAlign w:val="center"/>
          </w:tcPr>
          <w:p w14:paraId="43053BAD"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113640</w:t>
            </w:r>
          </w:p>
        </w:tc>
        <w:tc>
          <w:tcPr>
            <w:tcW w:w="1559" w:type="dxa"/>
            <w:tcBorders>
              <w:top w:val="nil"/>
              <w:left w:val="nil"/>
              <w:bottom w:val="single" w:sz="8" w:space="0" w:color="auto"/>
              <w:right w:val="single" w:sz="8" w:space="0" w:color="auto"/>
            </w:tcBorders>
            <w:shd w:val="clear" w:color="auto" w:fill="auto"/>
            <w:noWrap/>
            <w:vAlign w:val="center"/>
          </w:tcPr>
          <w:p w14:paraId="3ACF3649"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657640</w:t>
            </w:r>
          </w:p>
        </w:tc>
        <w:tc>
          <w:tcPr>
            <w:tcW w:w="1196" w:type="dxa"/>
            <w:tcBorders>
              <w:top w:val="nil"/>
              <w:left w:val="nil"/>
              <w:bottom w:val="single" w:sz="8" w:space="0" w:color="auto"/>
              <w:right w:val="single" w:sz="8" w:space="0" w:color="auto"/>
            </w:tcBorders>
            <w:shd w:val="clear" w:color="auto" w:fill="auto"/>
            <w:noWrap/>
            <w:vAlign w:val="center"/>
          </w:tcPr>
          <w:p w14:paraId="3A62719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812" w:type="dxa"/>
            <w:tcBorders>
              <w:top w:val="nil"/>
              <w:left w:val="nil"/>
              <w:bottom w:val="single" w:sz="8" w:space="0" w:color="auto"/>
              <w:right w:val="double" w:sz="6" w:space="0" w:color="auto"/>
            </w:tcBorders>
            <w:shd w:val="clear" w:color="auto" w:fill="auto"/>
            <w:noWrap/>
            <w:vAlign w:val="center"/>
          </w:tcPr>
          <w:p w14:paraId="6DABF32F"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2D3E80A3"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451FAE56"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417" w:type="dxa"/>
            <w:tcBorders>
              <w:top w:val="nil"/>
              <w:left w:val="nil"/>
              <w:bottom w:val="single" w:sz="8" w:space="0" w:color="auto"/>
              <w:right w:val="single" w:sz="8" w:space="0" w:color="auto"/>
            </w:tcBorders>
            <w:shd w:val="clear" w:color="auto" w:fill="auto"/>
            <w:noWrap/>
            <w:vAlign w:val="center"/>
          </w:tcPr>
          <w:p w14:paraId="6B700044"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42C7278A"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6D44B644"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00114671"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31C81AB8"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64B5CB20"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25DCDF40"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51D9CA46"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净现值</w:t>
            </w:r>
          </w:p>
        </w:tc>
        <w:tc>
          <w:tcPr>
            <w:tcW w:w="1417" w:type="dxa"/>
            <w:tcBorders>
              <w:top w:val="nil"/>
              <w:left w:val="nil"/>
              <w:bottom w:val="single" w:sz="8" w:space="0" w:color="auto"/>
              <w:right w:val="single" w:sz="8" w:space="0" w:color="auto"/>
            </w:tcBorders>
            <w:shd w:val="clear" w:color="000000" w:fill="FFFFFF"/>
            <w:noWrap/>
            <w:vAlign w:val="center"/>
          </w:tcPr>
          <w:p w14:paraId="2B31D033"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1463640</w:t>
            </w:r>
          </w:p>
        </w:tc>
        <w:tc>
          <w:tcPr>
            <w:tcW w:w="1559" w:type="dxa"/>
            <w:tcBorders>
              <w:top w:val="nil"/>
              <w:left w:val="nil"/>
              <w:bottom w:val="single" w:sz="8" w:space="0" w:color="auto"/>
              <w:right w:val="single" w:sz="8" w:space="0" w:color="auto"/>
            </w:tcBorders>
            <w:shd w:val="clear" w:color="auto" w:fill="auto"/>
            <w:noWrap/>
            <w:vAlign w:val="center"/>
          </w:tcPr>
          <w:p w14:paraId="310CF62A"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594C8797"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67FA9FFE"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14D8C1F2"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5A951F41"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1D623489" w14:textId="77777777">
        <w:trPr>
          <w:trHeight w:val="390"/>
        </w:trPr>
        <w:tc>
          <w:tcPr>
            <w:tcW w:w="1583" w:type="dxa"/>
            <w:tcBorders>
              <w:top w:val="nil"/>
              <w:left w:val="double" w:sz="6" w:space="0" w:color="auto"/>
              <w:bottom w:val="single" w:sz="8" w:space="0" w:color="auto"/>
              <w:right w:val="single" w:sz="8" w:space="0" w:color="auto"/>
            </w:tcBorders>
            <w:shd w:val="clear" w:color="auto" w:fill="auto"/>
            <w:noWrap/>
            <w:vAlign w:val="center"/>
          </w:tcPr>
          <w:p w14:paraId="256D5D8A"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投资收益率</w:t>
            </w:r>
          </w:p>
        </w:tc>
        <w:tc>
          <w:tcPr>
            <w:tcW w:w="1417" w:type="dxa"/>
            <w:tcBorders>
              <w:top w:val="nil"/>
              <w:left w:val="nil"/>
              <w:bottom w:val="single" w:sz="8" w:space="0" w:color="auto"/>
              <w:right w:val="single" w:sz="8" w:space="0" w:color="auto"/>
            </w:tcBorders>
            <w:shd w:val="clear" w:color="000000" w:fill="FFFFFF"/>
            <w:noWrap/>
            <w:vAlign w:val="center"/>
          </w:tcPr>
          <w:p w14:paraId="6FAA2EF4" w14:textId="77777777" w:rsidR="00B234ED" w:rsidRDefault="003477D4">
            <w:pPr>
              <w:widowControl/>
              <w:jc w:val="right"/>
              <w:rPr>
                <w:rFonts w:ascii="仿宋_GB2312" w:eastAsia="仿宋_GB2312" w:hAnsi="宋体" w:cs="宋体"/>
                <w:color w:val="000000"/>
                <w:sz w:val="28"/>
                <w:szCs w:val="28"/>
              </w:rPr>
            </w:pPr>
            <w:r>
              <w:rPr>
                <w:rFonts w:ascii="仿宋_GB2312" w:eastAsia="仿宋_GB2312" w:hAnsi="宋体" w:cs="宋体" w:hint="eastAsia"/>
                <w:color w:val="000000"/>
                <w:sz w:val="28"/>
                <w:szCs w:val="28"/>
              </w:rPr>
              <w:t>156%</w:t>
            </w:r>
          </w:p>
        </w:tc>
        <w:tc>
          <w:tcPr>
            <w:tcW w:w="1559" w:type="dxa"/>
            <w:tcBorders>
              <w:top w:val="nil"/>
              <w:left w:val="nil"/>
              <w:bottom w:val="single" w:sz="8" w:space="0" w:color="auto"/>
              <w:right w:val="single" w:sz="8" w:space="0" w:color="auto"/>
            </w:tcBorders>
            <w:shd w:val="clear" w:color="auto" w:fill="auto"/>
            <w:noWrap/>
            <w:vAlign w:val="center"/>
          </w:tcPr>
          <w:p w14:paraId="6ED82CD7"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single" w:sz="8" w:space="0" w:color="auto"/>
              <w:right w:val="single" w:sz="8" w:space="0" w:color="auto"/>
            </w:tcBorders>
            <w:shd w:val="clear" w:color="auto" w:fill="auto"/>
            <w:noWrap/>
            <w:vAlign w:val="center"/>
          </w:tcPr>
          <w:p w14:paraId="763D2B04"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single" w:sz="8" w:space="0" w:color="auto"/>
              <w:right w:val="single" w:sz="8" w:space="0" w:color="auto"/>
            </w:tcBorders>
            <w:shd w:val="clear" w:color="auto" w:fill="auto"/>
            <w:noWrap/>
            <w:vAlign w:val="center"/>
          </w:tcPr>
          <w:p w14:paraId="23A81C7C"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single" w:sz="8" w:space="0" w:color="auto"/>
              <w:right w:val="single" w:sz="8" w:space="0" w:color="auto"/>
            </w:tcBorders>
            <w:shd w:val="clear" w:color="auto" w:fill="auto"/>
            <w:noWrap/>
            <w:vAlign w:val="center"/>
          </w:tcPr>
          <w:p w14:paraId="03598769"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single" w:sz="8" w:space="0" w:color="auto"/>
              <w:right w:val="double" w:sz="6" w:space="0" w:color="auto"/>
            </w:tcBorders>
            <w:shd w:val="clear" w:color="auto" w:fill="auto"/>
            <w:noWrap/>
            <w:vAlign w:val="center"/>
          </w:tcPr>
          <w:p w14:paraId="1CAC69C4"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r w:rsidR="00B234ED" w14:paraId="360AE559" w14:textId="77777777">
        <w:trPr>
          <w:trHeight w:val="390"/>
        </w:trPr>
        <w:tc>
          <w:tcPr>
            <w:tcW w:w="1583" w:type="dxa"/>
            <w:tcBorders>
              <w:top w:val="nil"/>
              <w:left w:val="double" w:sz="6" w:space="0" w:color="auto"/>
              <w:bottom w:val="double" w:sz="6" w:space="0" w:color="auto"/>
              <w:right w:val="single" w:sz="8" w:space="0" w:color="auto"/>
            </w:tcBorders>
            <w:shd w:val="clear" w:color="auto" w:fill="auto"/>
            <w:noWrap/>
            <w:vAlign w:val="center"/>
          </w:tcPr>
          <w:p w14:paraId="5B862550"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投资回收期</w:t>
            </w:r>
          </w:p>
        </w:tc>
        <w:tc>
          <w:tcPr>
            <w:tcW w:w="1417" w:type="dxa"/>
            <w:tcBorders>
              <w:top w:val="nil"/>
              <w:left w:val="nil"/>
              <w:bottom w:val="double" w:sz="6" w:space="0" w:color="auto"/>
              <w:right w:val="single" w:sz="8" w:space="0" w:color="auto"/>
            </w:tcBorders>
            <w:shd w:val="clear" w:color="auto" w:fill="auto"/>
            <w:noWrap/>
            <w:vAlign w:val="center"/>
          </w:tcPr>
          <w:p w14:paraId="44525B15"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第3年</w:t>
            </w:r>
          </w:p>
        </w:tc>
        <w:tc>
          <w:tcPr>
            <w:tcW w:w="1559" w:type="dxa"/>
            <w:tcBorders>
              <w:top w:val="nil"/>
              <w:left w:val="nil"/>
              <w:bottom w:val="double" w:sz="6" w:space="0" w:color="auto"/>
              <w:right w:val="single" w:sz="8" w:space="0" w:color="auto"/>
            </w:tcBorders>
            <w:shd w:val="clear" w:color="auto" w:fill="auto"/>
            <w:noWrap/>
            <w:vAlign w:val="center"/>
          </w:tcPr>
          <w:p w14:paraId="267D197C"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276" w:type="dxa"/>
            <w:tcBorders>
              <w:top w:val="nil"/>
              <w:left w:val="nil"/>
              <w:bottom w:val="double" w:sz="6" w:space="0" w:color="auto"/>
              <w:right w:val="single" w:sz="8" w:space="0" w:color="auto"/>
            </w:tcBorders>
            <w:shd w:val="clear" w:color="auto" w:fill="auto"/>
            <w:noWrap/>
            <w:vAlign w:val="center"/>
          </w:tcPr>
          <w:p w14:paraId="28477042"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559" w:type="dxa"/>
            <w:tcBorders>
              <w:top w:val="nil"/>
              <w:left w:val="nil"/>
              <w:bottom w:val="double" w:sz="6" w:space="0" w:color="auto"/>
              <w:right w:val="single" w:sz="8" w:space="0" w:color="auto"/>
            </w:tcBorders>
            <w:shd w:val="clear" w:color="auto" w:fill="auto"/>
            <w:noWrap/>
            <w:vAlign w:val="center"/>
          </w:tcPr>
          <w:p w14:paraId="57AA4F05"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196" w:type="dxa"/>
            <w:tcBorders>
              <w:top w:val="nil"/>
              <w:left w:val="nil"/>
              <w:bottom w:val="double" w:sz="6" w:space="0" w:color="auto"/>
              <w:right w:val="single" w:sz="8" w:space="0" w:color="auto"/>
            </w:tcBorders>
            <w:shd w:val="clear" w:color="auto" w:fill="auto"/>
            <w:noWrap/>
            <w:vAlign w:val="center"/>
          </w:tcPr>
          <w:p w14:paraId="3BA651C0"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c>
          <w:tcPr>
            <w:tcW w:w="1812" w:type="dxa"/>
            <w:tcBorders>
              <w:top w:val="nil"/>
              <w:left w:val="nil"/>
              <w:bottom w:val="double" w:sz="6" w:space="0" w:color="auto"/>
              <w:right w:val="double" w:sz="6" w:space="0" w:color="auto"/>
            </w:tcBorders>
            <w:shd w:val="clear" w:color="auto" w:fill="auto"/>
            <w:noWrap/>
            <w:vAlign w:val="center"/>
          </w:tcPr>
          <w:p w14:paraId="769B11E8" w14:textId="77777777" w:rsidR="00B234ED" w:rsidRDefault="003477D4">
            <w:pPr>
              <w:widowControl/>
              <w:rPr>
                <w:rFonts w:ascii="仿宋_GB2312" w:eastAsia="仿宋_GB2312" w:hAnsi="宋体" w:cs="宋体"/>
                <w:color w:val="000000"/>
                <w:sz w:val="28"/>
                <w:szCs w:val="28"/>
              </w:rPr>
            </w:pPr>
            <w:r>
              <w:rPr>
                <w:rFonts w:ascii="仿宋_GB2312" w:eastAsia="仿宋_GB2312" w:hAnsi="宋体" w:cs="宋体" w:hint="eastAsia"/>
                <w:color w:val="000000"/>
                <w:sz w:val="28"/>
                <w:szCs w:val="28"/>
              </w:rPr>
              <w:t xml:space="preserve">　</w:t>
            </w:r>
          </w:p>
        </w:tc>
      </w:tr>
    </w:tbl>
    <w:p w14:paraId="5B0D48BE" w14:textId="77777777" w:rsidR="00B234ED" w:rsidRDefault="00B234ED">
      <w:pPr>
        <w:spacing w:line="360" w:lineRule="auto"/>
      </w:pPr>
    </w:p>
    <w:p w14:paraId="27AC90D1" w14:textId="77777777" w:rsidR="00B234ED" w:rsidRDefault="00B234ED"/>
    <w:sectPr w:rsidR="00B234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default"/>
    <w:sig w:usb0="00000000" w:usb1="0000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EE15EC1"/>
    <w:multiLevelType w:val="singleLevel"/>
    <w:tmpl w:val="9EE15EC1"/>
    <w:lvl w:ilvl="0">
      <w:start w:val="1"/>
      <w:numFmt w:val="lowerLetter"/>
      <w:suff w:val="space"/>
      <w:lvlText w:val="%1)"/>
      <w:lvlJc w:val="left"/>
    </w:lvl>
  </w:abstractNum>
  <w:abstractNum w:abstractNumId="1" w15:restartNumberingAfterBreak="0">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237EDC16"/>
    <w:multiLevelType w:val="singleLevel"/>
    <w:tmpl w:val="237EDC16"/>
    <w:lvl w:ilvl="0">
      <w:start w:val="1"/>
      <w:numFmt w:val="lowerLetter"/>
      <w:suff w:val="space"/>
      <w:lvlText w:val="%1)"/>
      <w:lvlJc w:val="left"/>
    </w:lvl>
  </w:abstractNum>
  <w:abstractNum w:abstractNumId="3" w15:restartNumberingAfterBreak="0">
    <w:nsid w:val="316E08D1"/>
    <w:multiLevelType w:val="multilevel"/>
    <w:tmpl w:val="316E08D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2D0543"/>
    <w:multiLevelType w:val="multilevel"/>
    <w:tmpl w:val="452D054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77833A83"/>
    <w:multiLevelType w:val="multilevel"/>
    <w:tmpl w:val="77833A8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num w:numId="1">
    <w:abstractNumId w:val="3"/>
  </w:num>
  <w:num w:numId="2">
    <w:abstractNumId w:val="5"/>
  </w:num>
  <w:num w:numId="3">
    <w:abstractNumId w:val="1"/>
  </w:num>
  <w:num w:numId="4">
    <w:abstractNumId w:val="4"/>
  </w:num>
  <w:num w:numId="5">
    <w:abstractNumId w:val="6"/>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477D4"/>
    <w:rsid w:val="00352EC0"/>
    <w:rsid w:val="00354FF2"/>
    <w:rsid w:val="00356A23"/>
    <w:rsid w:val="003668E4"/>
    <w:rsid w:val="00367CAE"/>
    <w:rsid w:val="00386253"/>
    <w:rsid w:val="003B0F82"/>
    <w:rsid w:val="003B26EF"/>
    <w:rsid w:val="003C3EAE"/>
    <w:rsid w:val="003C5C8C"/>
    <w:rsid w:val="003E612B"/>
    <w:rsid w:val="003F03E5"/>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B4D"/>
    <w:rsid w:val="00775F09"/>
    <w:rsid w:val="007A5D7D"/>
    <w:rsid w:val="007A720F"/>
    <w:rsid w:val="007C79CE"/>
    <w:rsid w:val="007D5665"/>
    <w:rsid w:val="007F18D4"/>
    <w:rsid w:val="007F2A23"/>
    <w:rsid w:val="007F4938"/>
    <w:rsid w:val="007F672E"/>
    <w:rsid w:val="007F75DE"/>
    <w:rsid w:val="008040DA"/>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34ED"/>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0ECE"/>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1C33"/>
    <w:rsid w:val="00F16479"/>
    <w:rsid w:val="00F1740E"/>
    <w:rsid w:val="00F27678"/>
    <w:rsid w:val="00F372A4"/>
    <w:rsid w:val="00F44948"/>
    <w:rsid w:val="00F72F0F"/>
    <w:rsid w:val="00F74E88"/>
    <w:rsid w:val="00F76CDB"/>
    <w:rsid w:val="00FB3F82"/>
    <w:rsid w:val="00FC69AD"/>
    <w:rsid w:val="00FD0B81"/>
    <w:rsid w:val="0F5E5E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5F5D"/>
  <w15:docId w15:val="{1CD59D59-74DB-47FE-B64D-22D3760BD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a5">
    <w:name w:val="Title"/>
    <w:basedOn w:val="a"/>
    <w:next w:val="a"/>
    <w:link w:val="a6"/>
    <w:uiPriority w:val="10"/>
    <w:qFormat/>
    <w:pPr>
      <w:spacing w:before="240" w:after="60"/>
      <w:jc w:val="center"/>
      <w:outlineLvl w:val="0"/>
    </w:pPr>
    <w:rPr>
      <w:rFonts w:asciiTheme="majorHAnsi" w:eastAsia="宋体" w:hAnsiTheme="majorHAnsi" w:cstheme="majorBidi"/>
      <w:b/>
      <w:bCs/>
      <w:sz w:val="32"/>
      <w:szCs w:val="32"/>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Pr>
      <w:b/>
      <w:bCs/>
      <w:kern w:val="44"/>
      <w:sz w:val="44"/>
      <w:szCs w:val="44"/>
    </w:rPr>
  </w:style>
  <w:style w:type="character" w:customStyle="1" w:styleId="a4">
    <w:name w:val="副标题 字符"/>
    <w:basedOn w:val="a0"/>
    <w:link w:val="a3"/>
    <w:uiPriority w:val="11"/>
    <w:rPr>
      <w:rFonts w:asciiTheme="majorHAnsi" w:eastAsia="宋体" w:hAnsiTheme="majorHAnsi" w:cstheme="majorBidi"/>
      <w:b/>
      <w:bCs/>
      <w:kern w:val="28"/>
      <w:sz w:val="32"/>
      <w:szCs w:val="32"/>
    </w:rPr>
  </w:style>
  <w:style w:type="character" w:customStyle="1" w:styleId="a6">
    <w:name w:val="标题 字符"/>
    <w:basedOn w:val="a0"/>
    <w:link w:val="a5"/>
    <w:uiPriority w:val="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406</Words>
  <Characters>2319</Characters>
  <Application>Microsoft Office Word</Application>
  <DocSecurity>0</DocSecurity>
  <Lines>19</Lines>
  <Paragraphs>5</Paragraphs>
  <ScaleCrop>false</ScaleCrop>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zhaosheng</dc:creator>
  <cp:lastModifiedBy>Nicole H</cp:lastModifiedBy>
  <cp:revision>14</cp:revision>
  <dcterms:created xsi:type="dcterms:W3CDTF">2012-08-30T05:55:00Z</dcterms:created>
  <dcterms:modified xsi:type="dcterms:W3CDTF">2020-03-10T00:16:00Z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