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5A75" w14:textId="501EB98A" w:rsidR="00E51722" w:rsidRPr="00E51722" w:rsidRDefault="00E51722" w:rsidP="00E5172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51722">
        <w:rPr>
          <w:rFonts w:ascii="Times New Roman" w:hAnsi="Times New Roman" w:cs="Times New Roman"/>
          <w:b/>
          <w:bCs/>
          <w:sz w:val="32"/>
          <w:szCs w:val="32"/>
        </w:rPr>
        <w:t>Họ</w:t>
      </w:r>
      <w:proofErr w:type="spellEnd"/>
      <w:r w:rsidRPr="00E517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E517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E517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E51722">
        <w:rPr>
          <w:rFonts w:ascii="Times New Roman" w:hAnsi="Times New Roman" w:cs="Times New Roman"/>
          <w:b/>
          <w:bCs/>
          <w:sz w:val="32"/>
          <w:szCs w:val="32"/>
        </w:rPr>
        <w:t>Nguyễn</w:t>
      </w:r>
      <w:proofErr w:type="spellEnd"/>
      <w:r w:rsidRPr="00E51722">
        <w:rPr>
          <w:rFonts w:ascii="Times New Roman" w:hAnsi="Times New Roman" w:cs="Times New Roman"/>
          <w:b/>
          <w:bCs/>
          <w:sz w:val="32"/>
          <w:szCs w:val="32"/>
        </w:rPr>
        <w:t xml:space="preserve"> Quốc Huy</w:t>
      </w:r>
    </w:p>
    <w:p w14:paraId="0CC57DA7" w14:textId="10AF9474" w:rsidR="00E51722" w:rsidRDefault="00E51722" w:rsidP="00E51722">
      <w:pPr>
        <w:rPr>
          <w:rFonts w:ascii="Times New Roman" w:hAnsi="Times New Roman" w:cs="Times New Roman"/>
        </w:rPr>
      </w:pPr>
      <w:r w:rsidRPr="00E51722">
        <w:rPr>
          <w:rFonts w:ascii="Times New Roman" w:hAnsi="Times New Roman" w:cs="Times New Roman"/>
          <w:b/>
          <w:bCs/>
          <w:sz w:val="32"/>
          <w:szCs w:val="32"/>
        </w:rPr>
        <w:t>MSSV: 22133026</w:t>
      </w:r>
    </w:p>
    <w:p w14:paraId="75B8DCF5" w14:textId="204CC697" w:rsidR="00E51722" w:rsidRPr="00E51722" w:rsidRDefault="00E51722" w:rsidP="00E5172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E51722">
        <w:rPr>
          <w:rFonts w:ascii="Times New Roman" w:hAnsi="Times New Roman" w:cs="Times New Roman"/>
          <w:b/>
          <w:bCs/>
        </w:rPr>
        <w:t>Phân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tích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và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đề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xuất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giải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pháp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an </w:t>
      </w:r>
      <w:proofErr w:type="spellStart"/>
      <w:r w:rsidRPr="00E51722">
        <w:rPr>
          <w:rFonts w:ascii="Times New Roman" w:hAnsi="Times New Roman" w:cs="Times New Roman"/>
          <w:b/>
          <w:bCs/>
        </w:rPr>
        <w:t>ninh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mạng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cho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hệ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thống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CNTT </w:t>
      </w:r>
      <w:proofErr w:type="spellStart"/>
      <w:r w:rsidRPr="00E51722">
        <w:rPr>
          <w:rFonts w:ascii="Times New Roman" w:hAnsi="Times New Roman" w:cs="Times New Roman"/>
          <w:b/>
          <w:bCs/>
        </w:rPr>
        <w:t>doanh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nghiệp</w:t>
      </w:r>
      <w:proofErr w:type="spellEnd"/>
      <w:r w:rsidRPr="00E51722">
        <w:rPr>
          <w:rFonts w:ascii="Times New Roman" w:hAnsi="Times New Roman" w:cs="Times New Roman"/>
          <w:b/>
          <w:bCs/>
        </w:rPr>
        <w:t>.</w:t>
      </w:r>
    </w:p>
    <w:p w14:paraId="35CB0ED2" w14:textId="77777777" w:rsidR="00E51722" w:rsidRPr="00E51722" w:rsidRDefault="00E51722" w:rsidP="00E51722">
      <w:pPr>
        <w:rPr>
          <w:rFonts w:ascii="Times New Roman" w:hAnsi="Times New Roman" w:cs="Times New Roman"/>
        </w:rPr>
      </w:pPr>
    </w:p>
    <w:p w14:paraId="4A04704C" w14:textId="77777777" w:rsidR="00E51722" w:rsidRDefault="00E51722" w:rsidP="00E51722">
      <w:pPr>
        <w:rPr>
          <w:rFonts w:ascii="Times New Roman" w:hAnsi="Times New Roman" w:cs="Times New Roman"/>
        </w:rPr>
      </w:pPr>
      <w:proofErr w:type="spellStart"/>
      <w:r w:rsidRPr="00E51722">
        <w:rPr>
          <w:rFonts w:ascii="Times New Roman" w:hAnsi="Times New Roman" w:cs="Times New Roman"/>
        </w:rPr>
        <w:t>Giải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pháp</w:t>
      </w:r>
      <w:proofErr w:type="spellEnd"/>
      <w:r w:rsidRPr="00E51722">
        <w:rPr>
          <w:rFonts w:ascii="Times New Roman" w:hAnsi="Times New Roman" w:cs="Times New Roman"/>
        </w:rPr>
        <w:t xml:space="preserve"> an </w:t>
      </w:r>
      <w:proofErr w:type="spellStart"/>
      <w:r w:rsidRPr="00E51722">
        <w:rPr>
          <w:rFonts w:ascii="Times New Roman" w:hAnsi="Times New Roman" w:cs="Times New Roman"/>
        </w:rPr>
        <w:t>ninh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mạng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cho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hệ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thống</w:t>
      </w:r>
      <w:proofErr w:type="spellEnd"/>
      <w:r w:rsidRPr="00E51722">
        <w:rPr>
          <w:rFonts w:ascii="Times New Roman" w:hAnsi="Times New Roman" w:cs="Times New Roman"/>
        </w:rPr>
        <w:t xml:space="preserve"> CNTT </w:t>
      </w:r>
      <w:proofErr w:type="spellStart"/>
      <w:r w:rsidRPr="00E51722">
        <w:rPr>
          <w:rFonts w:ascii="Times New Roman" w:hAnsi="Times New Roman" w:cs="Times New Roman"/>
        </w:rPr>
        <w:t>doanh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nghiệp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cần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được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xây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dựng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dựa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trên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những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nguyên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tắc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cơ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bản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của</w:t>
      </w:r>
      <w:proofErr w:type="spellEnd"/>
      <w:r w:rsidRPr="00E51722">
        <w:rPr>
          <w:rFonts w:ascii="Times New Roman" w:hAnsi="Times New Roman" w:cs="Times New Roman"/>
        </w:rPr>
        <w:t xml:space="preserve"> an </w:t>
      </w:r>
      <w:proofErr w:type="spellStart"/>
      <w:r w:rsidRPr="00E51722">
        <w:rPr>
          <w:rFonts w:ascii="Times New Roman" w:hAnsi="Times New Roman" w:cs="Times New Roman"/>
        </w:rPr>
        <w:t>toàn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thông</w:t>
      </w:r>
      <w:proofErr w:type="spellEnd"/>
      <w:r w:rsidRPr="00E51722">
        <w:rPr>
          <w:rFonts w:ascii="Times New Roman" w:hAnsi="Times New Roman" w:cs="Times New Roman"/>
        </w:rPr>
        <w:t xml:space="preserve"> tin, bao </w:t>
      </w:r>
      <w:proofErr w:type="spellStart"/>
      <w:r w:rsidRPr="00E51722">
        <w:rPr>
          <w:rFonts w:ascii="Times New Roman" w:hAnsi="Times New Roman" w:cs="Times New Roman"/>
        </w:rPr>
        <w:t>gồm</w:t>
      </w:r>
      <w:proofErr w:type="spellEnd"/>
      <w:r w:rsidRPr="00E51722">
        <w:rPr>
          <w:rFonts w:ascii="Times New Roman" w:hAnsi="Times New Roman" w:cs="Times New Roman"/>
        </w:rPr>
        <w:t>: Confidentiality (</w:t>
      </w:r>
      <w:proofErr w:type="spellStart"/>
      <w:r w:rsidRPr="00E51722">
        <w:rPr>
          <w:rFonts w:ascii="Times New Roman" w:hAnsi="Times New Roman" w:cs="Times New Roman"/>
        </w:rPr>
        <w:t>Bảo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mật</w:t>
      </w:r>
      <w:proofErr w:type="spellEnd"/>
      <w:r w:rsidRPr="00E51722">
        <w:rPr>
          <w:rFonts w:ascii="Times New Roman" w:hAnsi="Times New Roman" w:cs="Times New Roman"/>
        </w:rPr>
        <w:t>), Integrity (</w:t>
      </w:r>
      <w:proofErr w:type="spellStart"/>
      <w:r w:rsidRPr="00E51722">
        <w:rPr>
          <w:rFonts w:ascii="Times New Roman" w:hAnsi="Times New Roman" w:cs="Times New Roman"/>
        </w:rPr>
        <w:t>Tính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toàn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vẹn</w:t>
      </w:r>
      <w:proofErr w:type="spellEnd"/>
      <w:r w:rsidRPr="00E51722">
        <w:rPr>
          <w:rFonts w:ascii="Times New Roman" w:hAnsi="Times New Roman" w:cs="Times New Roman"/>
        </w:rPr>
        <w:t>), Availability (</w:t>
      </w:r>
      <w:proofErr w:type="spellStart"/>
      <w:r w:rsidRPr="00E51722">
        <w:rPr>
          <w:rFonts w:ascii="Times New Roman" w:hAnsi="Times New Roman" w:cs="Times New Roman"/>
        </w:rPr>
        <w:t>Khả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dụng</w:t>
      </w:r>
      <w:proofErr w:type="spellEnd"/>
      <w:r w:rsidRPr="00E51722">
        <w:rPr>
          <w:rFonts w:ascii="Times New Roman" w:hAnsi="Times New Roman" w:cs="Times New Roman"/>
        </w:rPr>
        <w:t>).</w:t>
      </w:r>
    </w:p>
    <w:p w14:paraId="20698F70" w14:textId="77777777" w:rsidR="00E51722" w:rsidRDefault="00E51722" w:rsidP="00E51722">
      <w:pPr>
        <w:rPr>
          <w:rFonts w:ascii="Times New Roman" w:hAnsi="Times New Roman" w:cs="Times New Roman"/>
        </w:rPr>
      </w:pPr>
    </w:p>
    <w:p w14:paraId="499EC204" w14:textId="77777777" w:rsidR="00E51722" w:rsidRDefault="00E51722" w:rsidP="00E51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E51722">
        <w:rPr>
          <w:rFonts w:ascii="Times New Roman" w:hAnsi="Times New Roman" w:cs="Times New Roman"/>
          <w:b/>
          <w:bCs/>
        </w:rPr>
        <w:t>Phân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thích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an </w:t>
      </w:r>
      <w:proofErr w:type="spellStart"/>
      <w:r w:rsidRPr="00E51722">
        <w:rPr>
          <w:rFonts w:ascii="Times New Roman" w:hAnsi="Times New Roman" w:cs="Times New Roman"/>
          <w:b/>
          <w:bCs/>
        </w:rPr>
        <w:t>ninh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mạng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cho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hệ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thống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CNTT </w:t>
      </w:r>
      <w:proofErr w:type="spellStart"/>
      <w:r w:rsidRPr="00E51722">
        <w:rPr>
          <w:rFonts w:ascii="Times New Roman" w:hAnsi="Times New Roman" w:cs="Times New Roman"/>
          <w:b/>
          <w:bCs/>
        </w:rPr>
        <w:t>doanh</w:t>
      </w:r>
      <w:proofErr w:type="spellEnd"/>
      <w:r w:rsidRPr="00E517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722">
        <w:rPr>
          <w:rFonts w:ascii="Times New Roman" w:hAnsi="Times New Roman" w:cs="Times New Roman"/>
          <w:b/>
          <w:bCs/>
        </w:rPr>
        <w:t>nghiệp</w:t>
      </w:r>
      <w:proofErr w:type="spellEnd"/>
      <w:r w:rsidRPr="00E51722">
        <w:rPr>
          <w:rFonts w:ascii="Times New Roman" w:hAnsi="Times New Roman" w:cs="Times New Roman"/>
          <w:b/>
          <w:bCs/>
        </w:rPr>
        <w:t>:</w:t>
      </w:r>
    </w:p>
    <w:p w14:paraId="039A6930" w14:textId="77777777" w:rsidR="00E51722" w:rsidRPr="00265AB0" w:rsidRDefault="00E51722" w:rsidP="00E517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65AB0">
        <w:rPr>
          <w:rFonts w:ascii="Times New Roman" w:hAnsi="Times New Roman" w:cs="Times New Roman"/>
          <w:b/>
          <w:bCs/>
        </w:rPr>
        <w:t>Đánh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giá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hiện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trạng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bảo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mật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của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hệ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thống</w:t>
      </w:r>
      <w:proofErr w:type="spellEnd"/>
      <w:r w:rsidRPr="00265AB0">
        <w:rPr>
          <w:rFonts w:ascii="Times New Roman" w:hAnsi="Times New Roman" w:cs="Times New Roman"/>
          <w:b/>
          <w:bCs/>
        </w:rPr>
        <w:t>:</w:t>
      </w:r>
    </w:p>
    <w:p w14:paraId="269CDD72" w14:textId="05CDAC3E" w:rsidR="00E51722" w:rsidRPr="00E51722" w:rsidRDefault="00E51722" w:rsidP="00E5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E51722">
        <w:rPr>
          <w:rFonts w:ascii="Times New Roman" w:hAnsi="Times New Roman" w:cs="Times New Roman"/>
        </w:rPr>
        <w:t>Kiểm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hệ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thống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kiểm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soát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truy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cập</w:t>
      </w:r>
      <w:proofErr w:type="spellEnd"/>
      <w:r w:rsidRPr="00E51722">
        <w:rPr>
          <w:rFonts w:ascii="Times New Roman" w:hAnsi="Times New Roman" w:cs="Times New Roman"/>
        </w:rPr>
        <w:t xml:space="preserve">: </w:t>
      </w:r>
      <w:proofErr w:type="spellStart"/>
      <w:r w:rsidRPr="00E51722">
        <w:rPr>
          <w:rFonts w:ascii="Times New Roman" w:hAnsi="Times New Roman" w:cs="Times New Roman"/>
        </w:rPr>
        <w:t>Xem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xét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quyền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truy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cập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được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cấp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cho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từng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người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dùng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và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biện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kiểm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soát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để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ngăn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chặn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truy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cập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trái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phép</w:t>
      </w:r>
      <w:proofErr w:type="spellEnd"/>
      <w:r w:rsidRPr="00E51722">
        <w:rPr>
          <w:rFonts w:ascii="Times New Roman" w:hAnsi="Times New Roman" w:cs="Times New Roman"/>
        </w:rPr>
        <w:t xml:space="preserve">. </w:t>
      </w:r>
      <w:proofErr w:type="spellStart"/>
      <w:r w:rsidRPr="00E51722">
        <w:rPr>
          <w:rFonts w:ascii="Times New Roman" w:hAnsi="Times New Roman" w:cs="Times New Roman"/>
        </w:rPr>
        <w:t>Nguyên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tắc</w:t>
      </w:r>
      <w:proofErr w:type="spellEnd"/>
      <w:r w:rsidRPr="00E51722">
        <w:rPr>
          <w:rFonts w:ascii="Times New Roman" w:hAnsi="Times New Roman" w:cs="Times New Roman"/>
        </w:rPr>
        <w:t xml:space="preserve"> Least Privilege </w:t>
      </w:r>
      <w:proofErr w:type="spellStart"/>
      <w:r w:rsidRPr="00E51722">
        <w:rPr>
          <w:rFonts w:ascii="Times New Roman" w:hAnsi="Times New Roman" w:cs="Times New Roman"/>
        </w:rPr>
        <w:t>và</w:t>
      </w:r>
      <w:proofErr w:type="spellEnd"/>
      <w:r w:rsidRPr="00E51722">
        <w:rPr>
          <w:rFonts w:ascii="Times New Roman" w:hAnsi="Times New Roman" w:cs="Times New Roman"/>
        </w:rPr>
        <w:t xml:space="preserve"> Separation of Duties </w:t>
      </w:r>
      <w:proofErr w:type="spellStart"/>
      <w:r w:rsidRPr="00E51722">
        <w:rPr>
          <w:rFonts w:ascii="Times New Roman" w:hAnsi="Times New Roman" w:cs="Times New Roman"/>
        </w:rPr>
        <w:t>nên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được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áp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dụng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để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giới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hạn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quyền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truy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cập</w:t>
      </w:r>
      <w:proofErr w:type="spellEnd"/>
      <w:r w:rsidRPr="00E51722">
        <w:rPr>
          <w:rFonts w:ascii="Times New Roman" w:hAnsi="Times New Roman" w:cs="Times New Roman"/>
        </w:rPr>
        <w:t>.</w:t>
      </w:r>
    </w:p>
    <w:p w14:paraId="6AE82046" w14:textId="5DC7E1F3" w:rsidR="00E51722" w:rsidRPr="00E51722" w:rsidRDefault="00E51722" w:rsidP="00E5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1722">
        <w:rPr>
          <w:rFonts w:ascii="Times New Roman" w:hAnsi="Times New Roman" w:cs="Times New Roman"/>
        </w:rPr>
        <w:t>Kiểm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việc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triển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khai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giải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bảo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vệ</w:t>
      </w:r>
      <w:proofErr w:type="spellEnd"/>
      <w:r w:rsidRPr="00E51722">
        <w:rPr>
          <w:rFonts w:ascii="Times New Roman" w:hAnsi="Times New Roman" w:cs="Times New Roman"/>
        </w:rPr>
        <w:t xml:space="preserve">: </w:t>
      </w:r>
      <w:proofErr w:type="spellStart"/>
      <w:r w:rsidRPr="00E51722">
        <w:rPr>
          <w:rFonts w:ascii="Times New Roman" w:hAnsi="Times New Roman" w:cs="Times New Roman"/>
        </w:rPr>
        <w:t>Xác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định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giải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bảo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mật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hiện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có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như</w:t>
      </w:r>
      <w:proofErr w:type="spellEnd"/>
      <w:r w:rsidRPr="00E51722">
        <w:rPr>
          <w:rFonts w:ascii="Times New Roman" w:hAnsi="Times New Roman" w:cs="Times New Roman"/>
        </w:rPr>
        <w:t xml:space="preserve"> firewall, IDS/IPS, </w:t>
      </w:r>
      <w:proofErr w:type="spellStart"/>
      <w:r w:rsidRPr="00E51722">
        <w:rPr>
          <w:rFonts w:ascii="Times New Roman" w:hAnsi="Times New Roman" w:cs="Times New Roman"/>
        </w:rPr>
        <w:t>xác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thực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yếu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tố</w:t>
      </w:r>
      <w:proofErr w:type="spellEnd"/>
      <w:r w:rsidRPr="00E51722">
        <w:rPr>
          <w:rFonts w:ascii="Times New Roman" w:hAnsi="Times New Roman" w:cs="Times New Roman"/>
        </w:rPr>
        <w:t xml:space="preserve"> (MFA), </w:t>
      </w:r>
      <w:proofErr w:type="spellStart"/>
      <w:r w:rsidRPr="00E51722">
        <w:rPr>
          <w:rFonts w:ascii="Times New Roman" w:hAnsi="Times New Roman" w:cs="Times New Roman"/>
        </w:rPr>
        <w:t>và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biện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mã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hóa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cho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dữ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liệu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nhạy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cảm</w:t>
      </w:r>
      <w:proofErr w:type="spellEnd"/>
      <w:r w:rsidRPr="00E51722">
        <w:rPr>
          <w:rFonts w:ascii="Times New Roman" w:hAnsi="Times New Roman" w:cs="Times New Roman"/>
        </w:rPr>
        <w:t>.</w:t>
      </w:r>
    </w:p>
    <w:p w14:paraId="1A611F81" w14:textId="77777777" w:rsidR="00E51722" w:rsidRDefault="00E51722" w:rsidP="00E5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1722">
        <w:rPr>
          <w:rFonts w:ascii="Times New Roman" w:hAnsi="Times New Roman" w:cs="Times New Roman"/>
        </w:rPr>
        <w:t>Đánh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giá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việc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quản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lý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và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bảo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vệ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dữ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liệu</w:t>
      </w:r>
      <w:proofErr w:type="spellEnd"/>
      <w:r w:rsidRPr="00E51722">
        <w:rPr>
          <w:rFonts w:ascii="Times New Roman" w:hAnsi="Times New Roman" w:cs="Times New Roman"/>
        </w:rPr>
        <w:t xml:space="preserve">: </w:t>
      </w:r>
      <w:proofErr w:type="spellStart"/>
      <w:r w:rsidRPr="00E51722">
        <w:rPr>
          <w:rFonts w:ascii="Times New Roman" w:hAnsi="Times New Roman" w:cs="Times New Roman"/>
        </w:rPr>
        <w:t>Xác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định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biện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bảo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mật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dữ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liệu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đang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có</w:t>
      </w:r>
      <w:proofErr w:type="spellEnd"/>
      <w:r w:rsidRPr="00E51722">
        <w:rPr>
          <w:rFonts w:ascii="Times New Roman" w:hAnsi="Times New Roman" w:cs="Times New Roman"/>
        </w:rPr>
        <w:t xml:space="preserve"> (</w:t>
      </w:r>
      <w:proofErr w:type="spellStart"/>
      <w:r w:rsidRPr="00E51722">
        <w:rPr>
          <w:rFonts w:ascii="Times New Roman" w:hAnsi="Times New Roman" w:cs="Times New Roman"/>
        </w:rPr>
        <w:t>như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mã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hóa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và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kiểm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soát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truy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cập</w:t>
      </w:r>
      <w:proofErr w:type="spellEnd"/>
      <w:r w:rsidRPr="00E51722">
        <w:rPr>
          <w:rFonts w:ascii="Times New Roman" w:hAnsi="Times New Roman" w:cs="Times New Roman"/>
        </w:rPr>
        <w:t xml:space="preserve">) </w:t>
      </w:r>
      <w:proofErr w:type="spellStart"/>
      <w:r w:rsidRPr="00E51722">
        <w:rPr>
          <w:rFonts w:ascii="Times New Roman" w:hAnsi="Times New Roman" w:cs="Times New Roman"/>
        </w:rPr>
        <w:t>và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giải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bảo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vệ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tính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toàn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vẹn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dữ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liệu</w:t>
      </w:r>
      <w:proofErr w:type="spellEnd"/>
      <w:r w:rsidRPr="00E51722">
        <w:rPr>
          <w:rFonts w:ascii="Times New Roman" w:hAnsi="Times New Roman" w:cs="Times New Roman"/>
        </w:rPr>
        <w:t xml:space="preserve">, </w:t>
      </w:r>
      <w:proofErr w:type="spellStart"/>
      <w:r w:rsidRPr="00E51722">
        <w:rPr>
          <w:rFonts w:ascii="Times New Roman" w:hAnsi="Times New Roman" w:cs="Times New Roman"/>
        </w:rPr>
        <w:t>đảm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bảo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dữ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liệu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không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bị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sửa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đổi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trái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phép</w:t>
      </w:r>
      <w:proofErr w:type="spellEnd"/>
      <w:r w:rsidRPr="00E51722">
        <w:rPr>
          <w:rFonts w:ascii="Times New Roman" w:hAnsi="Times New Roman" w:cs="Times New Roman"/>
        </w:rPr>
        <w:t>.</w:t>
      </w:r>
    </w:p>
    <w:p w14:paraId="254EE786" w14:textId="77777777" w:rsidR="00265AB0" w:rsidRDefault="00E51722" w:rsidP="00265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1722">
        <w:rPr>
          <w:rFonts w:ascii="Times New Roman" w:hAnsi="Times New Roman" w:cs="Times New Roman"/>
        </w:rPr>
        <w:t>Phân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tích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nhật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ký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hệ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thống</w:t>
      </w:r>
      <w:proofErr w:type="spellEnd"/>
      <w:r w:rsidRPr="00E51722">
        <w:rPr>
          <w:rFonts w:ascii="Times New Roman" w:hAnsi="Times New Roman" w:cs="Times New Roman"/>
        </w:rPr>
        <w:t xml:space="preserve"> (logs): </w:t>
      </w:r>
      <w:proofErr w:type="spellStart"/>
      <w:r w:rsidRPr="00E51722">
        <w:rPr>
          <w:rFonts w:ascii="Times New Roman" w:hAnsi="Times New Roman" w:cs="Times New Roman"/>
        </w:rPr>
        <w:t>Kiểm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tra</w:t>
      </w:r>
      <w:proofErr w:type="spellEnd"/>
      <w:r w:rsidRPr="00E51722">
        <w:rPr>
          <w:rFonts w:ascii="Times New Roman" w:hAnsi="Times New Roman" w:cs="Times New Roman"/>
        </w:rPr>
        <w:t xml:space="preserve"> logs </w:t>
      </w:r>
      <w:proofErr w:type="spellStart"/>
      <w:r w:rsidRPr="00E51722">
        <w:rPr>
          <w:rFonts w:ascii="Times New Roman" w:hAnsi="Times New Roman" w:cs="Times New Roman"/>
        </w:rPr>
        <w:t>để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hiện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dấu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hiệu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truy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cập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bất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thường</w:t>
      </w:r>
      <w:proofErr w:type="spellEnd"/>
      <w:r w:rsidRPr="00E51722">
        <w:rPr>
          <w:rFonts w:ascii="Times New Roman" w:hAnsi="Times New Roman" w:cs="Times New Roman"/>
        </w:rPr>
        <w:t xml:space="preserve">, </w:t>
      </w:r>
      <w:proofErr w:type="spellStart"/>
      <w:r w:rsidRPr="00E51722">
        <w:rPr>
          <w:rFonts w:ascii="Times New Roman" w:hAnsi="Times New Roman" w:cs="Times New Roman"/>
        </w:rPr>
        <w:t>có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thể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là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hành</w:t>
      </w:r>
      <w:proofErr w:type="spellEnd"/>
      <w:r w:rsidRPr="00E51722">
        <w:rPr>
          <w:rFonts w:ascii="Times New Roman" w:hAnsi="Times New Roman" w:cs="Times New Roman"/>
        </w:rPr>
        <w:t xml:space="preserve"> vi </w:t>
      </w:r>
      <w:proofErr w:type="spellStart"/>
      <w:r w:rsidRPr="00E51722">
        <w:rPr>
          <w:rFonts w:ascii="Times New Roman" w:hAnsi="Times New Roman" w:cs="Times New Roman"/>
        </w:rPr>
        <w:t>đáng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ngờ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hoặc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cuộc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tấn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công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từ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bên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ngoài</w:t>
      </w:r>
      <w:proofErr w:type="spellEnd"/>
      <w:r w:rsidRPr="00E51722">
        <w:rPr>
          <w:rFonts w:ascii="Times New Roman" w:hAnsi="Times New Roman" w:cs="Times New Roman"/>
        </w:rPr>
        <w:t>.</w:t>
      </w:r>
    </w:p>
    <w:p w14:paraId="282E5D14" w14:textId="4B537DA8" w:rsidR="00E51722" w:rsidRPr="00265AB0" w:rsidRDefault="00E51722" w:rsidP="00265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65AB0">
        <w:rPr>
          <w:rFonts w:ascii="Times New Roman" w:hAnsi="Times New Roman" w:cs="Times New Roman"/>
          <w:b/>
          <w:bCs/>
        </w:rPr>
        <w:t>Xác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định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mối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đe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dọa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tiềm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ẩn</w:t>
      </w:r>
      <w:proofErr w:type="spellEnd"/>
      <w:r w:rsidRPr="00265AB0">
        <w:rPr>
          <w:rFonts w:ascii="Times New Roman" w:hAnsi="Times New Roman" w:cs="Times New Roman"/>
          <w:b/>
          <w:bCs/>
        </w:rPr>
        <w:t>:</w:t>
      </w:r>
    </w:p>
    <w:p w14:paraId="605410D8" w14:textId="6F31318D" w:rsidR="00E51722" w:rsidRPr="00E51722" w:rsidRDefault="00E51722" w:rsidP="00E5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1722">
        <w:rPr>
          <w:rFonts w:ascii="Times New Roman" w:hAnsi="Times New Roman" w:cs="Times New Roman"/>
        </w:rPr>
        <w:t>Tấn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công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bằng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mã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độc</w:t>
      </w:r>
      <w:proofErr w:type="spellEnd"/>
      <w:r w:rsidRPr="00E51722">
        <w:rPr>
          <w:rFonts w:ascii="Times New Roman" w:hAnsi="Times New Roman" w:cs="Times New Roman"/>
        </w:rPr>
        <w:t xml:space="preserve">: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nguy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cơ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từ</w:t>
      </w:r>
      <w:proofErr w:type="spellEnd"/>
      <w:r w:rsidRPr="00E51722">
        <w:rPr>
          <w:rFonts w:ascii="Times New Roman" w:hAnsi="Times New Roman" w:cs="Times New Roman"/>
        </w:rPr>
        <w:t xml:space="preserve"> email phishing, </w:t>
      </w:r>
      <w:proofErr w:type="spellStart"/>
      <w:r w:rsidRPr="00E51722">
        <w:rPr>
          <w:rFonts w:ascii="Times New Roman" w:hAnsi="Times New Roman" w:cs="Times New Roman"/>
        </w:rPr>
        <w:t>mã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độc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đính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kèm</w:t>
      </w:r>
      <w:proofErr w:type="spellEnd"/>
      <w:r w:rsidRPr="00E51722">
        <w:rPr>
          <w:rFonts w:ascii="Times New Roman" w:hAnsi="Times New Roman" w:cs="Times New Roman"/>
        </w:rPr>
        <w:t xml:space="preserve"> qua email, </w:t>
      </w:r>
      <w:proofErr w:type="spellStart"/>
      <w:r w:rsidRPr="00E51722">
        <w:rPr>
          <w:rFonts w:ascii="Times New Roman" w:hAnsi="Times New Roman" w:cs="Times New Roman"/>
        </w:rPr>
        <w:t>cần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triển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khai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giải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như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lọc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nội</w:t>
      </w:r>
      <w:proofErr w:type="spellEnd"/>
      <w:r w:rsidRPr="00E51722">
        <w:rPr>
          <w:rFonts w:ascii="Times New Roman" w:hAnsi="Times New Roman" w:cs="Times New Roman"/>
        </w:rPr>
        <w:t xml:space="preserve"> dung email </w:t>
      </w:r>
      <w:proofErr w:type="spellStart"/>
      <w:r w:rsidRPr="00E51722">
        <w:rPr>
          <w:rFonts w:ascii="Times New Roman" w:hAnsi="Times New Roman" w:cs="Times New Roman"/>
        </w:rPr>
        <w:t>và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quét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mã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độc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tự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động</w:t>
      </w:r>
      <w:proofErr w:type="spellEnd"/>
      <w:r w:rsidRPr="00E51722">
        <w:rPr>
          <w:rFonts w:ascii="Times New Roman" w:hAnsi="Times New Roman" w:cs="Times New Roman"/>
        </w:rPr>
        <w:t>.</w:t>
      </w:r>
    </w:p>
    <w:p w14:paraId="14172502" w14:textId="244EDE7D" w:rsidR="00E51722" w:rsidRPr="00E51722" w:rsidRDefault="00E51722" w:rsidP="00E5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1722">
        <w:rPr>
          <w:rFonts w:ascii="Times New Roman" w:hAnsi="Times New Roman" w:cs="Times New Roman"/>
        </w:rPr>
        <w:t>Tấn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công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bằng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kỹ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thuật</w:t>
      </w:r>
      <w:proofErr w:type="spellEnd"/>
      <w:r w:rsidRPr="00E51722">
        <w:rPr>
          <w:rFonts w:ascii="Times New Roman" w:hAnsi="Times New Roman" w:cs="Times New Roman"/>
        </w:rPr>
        <w:t xml:space="preserve"> injection (</w:t>
      </w:r>
      <w:proofErr w:type="spellStart"/>
      <w:r w:rsidRPr="00E51722">
        <w:rPr>
          <w:rFonts w:ascii="Times New Roman" w:hAnsi="Times New Roman" w:cs="Times New Roman"/>
        </w:rPr>
        <w:t>như</w:t>
      </w:r>
      <w:proofErr w:type="spellEnd"/>
      <w:r w:rsidRPr="00E51722">
        <w:rPr>
          <w:rFonts w:ascii="Times New Roman" w:hAnsi="Times New Roman" w:cs="Times New Roman"/>
        </w:rPr>
        <w:t xml:space="preserve"> SQL injection): </w:t>
      </w:r>
      <w:proofErr w:type="spellStart"/>
      <w:r w:rsidRPr="00E51722">
        <w:rPr>
          <w:rFonts w:ascii="Times New Roman" w:hAnsi="Times New Roman" w:cs="Times New Roman"/>
        </w:rPr>
        <w:t>Những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hệ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thống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trực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tuyến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dễ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bị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tấn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công</w:t>
      </w:r>
      <w:proofErr w:type="spellEnd"/>
      <w:r w:rsidRPr="00E51722">
        <w:rPr>
          <w:rFonts w:ascii="Times New Roman" w:hAnsi="Times New Roman" w:cs="Times New Roman"/>
        </w:rPr>
        <w:t xml:space="preserve"> injection </w:t>
      </w:r>
      <w:proofErr w:type="spellStart"/>
      <w:r w:rsidRPr="00E51722">
        <w:rPr>
          <w:rFonts w:ascii="Times New Roman" w:hAnsi="Times New Roman" w:cs="Times New Roman"/>
        </w:rPr>
        <w:t>nếu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không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bảo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mật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tốt</w:t>
      </w:r>
      <w:proofErr w:type="spellEnd"/>
      <w:r w:rsidRPr="00E51722">
        <w:rPr>
          <w:rFonts w:ascii="Times New Roman" w:hAnsi="Times New Roman" w:cs="Times New Roman"/>
        </w:rPr>
        <w:t xml:space="preserve">. </w:t>
      </w:r>
      <w:proofErr w:type="spellStart"/>
      <w:r w:rsidRPr="00E51722">
        <w:rPr>
          <w:rFonts w:ascii="Times New Roman" w:hAnsi="Times New Roman" w:cs="Times New Roman"/>
        </w:rPr>
        <w:t>Lớp</w:t>
      </w:r>
      <w:proofErr w:type="spellEnd"/>
      <w:r w:rsidRPr="00E51722">
        <w:rPr>
          <w:rFonts w:ascii="Times New Roman" w:hAnsi="Times New Roman" w:cs="Times New Roman"/>
        </w:rPr>
        <w:t xml:space="preserve"> Application Layer </w:t>
      </w:r>
      <w:proofErr w:type="spellStart"/>
      <w:r w:rsidRPr="00E51722">
        <w:rPr>
          <w:rFonts w:ascii="Times New Roman" w:hAnsi="Times New Roman" w:cs="Times New Roman"/>
        </w:rPr>
        <w:t>cần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được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bảo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vệ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chặt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chẽ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bằng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kỹ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thuật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kiểm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đầu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vào</w:t>
      </w:r>
      <w:proofErr w:type="spellEnd"/>
      <w:r w:rsidRPr="00E51722">
        <w:rPr>
          <w:rFonts w:ascii="Times New Roman" w:hAnsi="Times New Roman" w:cs="Times New Roman"/>
        </w:rPr>
        <w:t>.</w:t>
      </w:r>
    </w:p>
    <w:p w14:paraId="56F37ED7" w14:textId="659A0633" w:rsidR="00E51722" w:rsidRPr="00E51722" w:rsidRDefault="00E51722" w:rsidP="00E5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1722">
        <w:rPr>
          <w:rFonts w:ascii="Times New Roman" w:hAnsi="Times New Roman" w:cs="Times New Roman"/>
        </w:rPr>
        <w:t>Tấn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công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tràn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bộ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đệm</w:t>
      </w:r>
      <w:proofErr w:type="spellEnd"/>
      <w:r w:rsidRPr="00E51722">
        <w:rPr>
          <w:rFonts w:ascii="Times New Roman" w:hAnsi="Times New Roman" w:cs="Times New Roman"/>
        </w:rPr>
        <w:t xml:space="preserve">: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hệ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thống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cần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triển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khai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biện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pháp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Stackshield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hoặc</w:t>
      </w:r>
      <w:proofErr w:type="spellEnd"/>
      <w:r w:rsidRPr="00E51722">
        <w:rPr>
          <w:rFonts w:ascii="Times New Roman" w:hAnsi="Times New Roman" w:cs="Times New Roman"/>
        </w:rPr>
        <w:t xml:space="preserve"> canary </w:t>
      </w:r>
      <w:proofErr w:type="spellStart"/>
      <w:r w:rsidRPr="00E51722">
        <w:rPr>
          <w:rFonts w:ascii="Times New Roman" w:hAnsi="Times New Roman" w:cs="Times New Roman"/>
        </w:rPr>
        <w:t>để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chống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lại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tấn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công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tràn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bộ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đệm</w:t>
      </w:r>
      <w:proofErr w:type="spellEnd"/>
      <w:r w:rsidRPr="00E51722">
        <w:rPr>
          <w:rFonts w:ascii="Times New Roman" w:hAnsi="Times New Roman" w:cs="Times New Roman"/>
        </w:rPr>
        <w:t>.</w:t>
      </w:r>
    </w:p>
    <w:p w14:paraId="5655D206" w14:textId="37A7418A" w:rsidR="00E51722" w:rsidRPr="00E51722" w:rsidRDefault="00E51722" w:rsidP="00E5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1722">
        <w:rPr>
          <w:rFonts w:ascii="Times New Roman" w:hAnsi="Times New Roman" w:cs="Times New Roman"/>
        </w:rPr>
        <w:t>Truy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cập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trái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phép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với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thông</w:t>
      </w:r>
      <w:proofErr w:type="spellEnd"/>
      <w:r w:rsidRPr="00E51722">
        <w:rPr>
          <w:rFonts w:ascii="Times New Roman" w:hAnsi="Times New Roman" w:cs="Times New Roman"/>
        </w:rPr>
        <w:t xml:space="preserve"> tin </w:t>
      </w:r>
      <w:proofErr w:type="spellStart"/>
      <w:r w:rsidRPr="00E51722">
        <w:rPr>
          <w:rFonts w:ascii="Times New Roman" w:hAnsi="Times New Roman" w:cs="Times New Roman"/>
        </w:rPr>
        <w:t>xác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thực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bị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đánh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cắp</w:t>
      </w:r>
      <w:proofErr w:type="spellEnd"/>
      <w:r w:rsidRPr="00E51722">
        <w:rPr>
          <w:rFonts w:ascii="Times New Roman" w:hAnsi="Times New Roman" w:cs="Times New Roman"/>
        </w:rPr>
        <w:t xml:space="preserve">: </w:t>
      </w:r>
      <w:proofErr w:type="spellStart"/>
      <w:r w:rsidRPr="00E51722">
        <w:rPr>
          <w:rFonts w:ascii="Times New Roman" w:hAnsi="Times New Roman" w:cs="Times New Roman"/>
        </w:rPr>
        <w:t>Cần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bổ</w:t>
      </w:r>
      <w:proofErr w:type="spellEnd"/>
      <w:r w:rsidRPr="00E51722">
        <w:rPr>
          <w:rFonts w:ascii="Times New Roman" w:hAnsi="Times New Roman" w:cs="Times New Roman"/>
        </w:rPr>
        <w:t xml:space="preserve"> sung </w:t>
      </w:r>
      <w:proofErr w:type="spellStart"/>
      <w:r w:rsidRPr="00E51722">
        <w:rPr>
          <w:rFonts w:ascii="Times New Roman" w:hAnsi="Times New Roman" w:cs="Times New Roman"/>
        </w:rPr>
        <w:t>xác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thực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yếu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tố</w:t>
      </w:r>
      <w:proofErr w:type="spellEnd"/>
      <w:r w:rsidRPr="00E51722">
        <w:rPr>
          <w:rFonts w:ascii="Times New Roman" w:hAnsi="Times New Roman" w:cs="Times New Roman"/>
        </w:rPr>
        <w:t xml:space="preserve"> (MFA) </w:t>
      </w:r>
      <w:proofErr w:type="spellStart"/>
      <w:r w:rsidRPr="00E51722">
        <w:rPr>
          <w:rFonts w:ascii="Times New Roman" w:hAnsi="Times New Roman" w:cs="Times New Roman"/>
        </w:rPr>
        <w:t>để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giảm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thiểu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rủi</w:t>
      </w:r>
      <w:proofErr w:type="spellEnd"/>
      <w:r w:rsidRPr="00E51722">
        <w:rPr>
          <w:rFonts w:ascii="Times New Roman" w:hAnsi="Times New Roman" w:cs="Times New Roman"/>
        </w:rPr>
        <w:t xml:space="preserve"> ro.</w:t>
      </w:r>
    </w:p>
    <w:p w14:paraId="08A2A018" w14:textId="54ADD41F" w:rsidR="00E51722" w:rsidRPr="00E51722" w:rsidRDefault="00E51722" w:rsidP="00E51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51722">
        <w:rPr>
          <w:rFonts w:ascii="Times New Roman" w:hAnsi="Times New Roman" w:cs="Times New Roman"/>
        </w:rPr>
        <w:t>Mã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hóa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không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đầy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đủ</w:t>
      </w:r>
      <w:proofErr w:type="spellEnd"/>
      <w:r w:rsidRPr="00E51722">
        <w:rPr>
          <w:rFonts w:ascii="Times New Roman" w:hAnsi="Times New Roman" w:cs="Times New Roman"/>
        </w:rPr>
        <w:t xml:space="preserve">: </w:t>
      </w:r>
      <w:proofErr w:type="spellStart"/>
      <w:r w:rsidRPr="00E51722">
        <w:rPr>
          <w:rFonts w:ascii="Times New Roman" w:hAnsi="Times New Roman" w:cs="Times New Roman"/>
        </w:rPr>
        <w:t>Kiểm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việc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mã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hóa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giao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tiếp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trên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mạng</w:t>
      </w:r>
      <w:proofErr w:type="spellEnd"/>
      <w:r w:rsidRPr="00E51722">
        <w:rPr>
          <w:rFonts w:ascii="Times New Roman" w:hAnsi="Times New Roman" w:cs="Times New Roman"/>
        </w:rPr>
        <w:t xml:space="preserve"> (</w:t>
      </w:r>
      <w:proofErr w:type="spellStart"/>
      <w:r w:rsidRPr="00E51722">
        <w:rPr>
          <w:rFonts w:ascii="Times New Roman" w:hAnsi="Times New Roman" w:cs="Times New Roman"/>
        </w:rPr>
        <w:t>như</w:t>
      </w:r>
      <w:proofErr w:type="spellEnd"/>
      <w:r w:rsidRPr="00E51722">
        <w:rPr>
          <w:rFonts w:ascii="Times New Roman" w:hAnsi="Times New Roman" w:cs="Times New Roman"/>
        </w:rPr>
        <w:t xml:space="preserve"> SSH </w:t>
      </w:r>
      <w:proofErr w:type="spellStart"/>
      <w:r w:rsidRPr="00E51722">
        <w:rPr>
          <w:rFonts w:ascii="Times New Roman" w:hAnsi="Times New Roman" w:cs="Times New Roman"/>
        </w:rPr>
        <w:t>thay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cho</w:t>
      </w:r>
      <w:proofErr w:type="spellEnd"/>
      <w:r w:rsidRPr="00E51722">
        <w:rPr>
          <w:rFonts w:ascii="Times New Roman" w:hAnsi="Times New Roman" w:cs="Times New Roman"/>
        </w:rPr>
        <w:t xml:space="preserve"> Telnet) </w:t>
      </w:r>
      <w:proofErr w:type="spellStart"/>
      <w:r w:rsidRPr="00E51722">
        <w:rPr>
          <w:rFonts w:ascii="Times New Roman" w:hAnsi="Times New Roman" w:cs="Times New Roman"/>
        </w:rPr>
        <w:t>để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tránh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nghe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lén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và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giả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mạo</w:t>
      </w:r>
      <w:proofErr w:type="spellEnd"/>
      <w:r w:rsidRPr="00E51722">
        <w:rPr>
          <w:rFonts w:ascii="Times New Roman" w:hAnsi="Times New Roman" w:cs="Times New Roman"/>
        </w:rPr>
        <w:t xml:space="preserve"> </w:t>
      </w:r>
      <w:proofErr w:type="spellStart"/>
      <w:r w:rsidRPr="00E51722">
        <w:rPr>
          <w:rFonts w:ascii="Times New Roman" w:hAnsi="Times New Roman" w:cs="Times New Roman"/>
        </w:rPr>
        <w:t>thông</w:t>
      </w:r>
      <w:proofErr w:type="spellEnd"/>
      <w:r w:rsidRPr="00E51722">
        <w:rPr>
          <w:rFonts w:ascii="Times New Roman" w:hAnsi="Times New Roman" w:cs="Times New Roman"/>
        </w:rPr>
        <w:t xml:space="preserve"> tin.</w:t>
      </w:r>
    </w:p>
    <w:p w14:paraId="11B31BE0" w14:textId="77777777" w:rsidR="00E51722" w:rsidRPr="00E51722" w:rsidRDefault="00E51722" w:rsidP="00E51722">
      <w:pPr>
        <w:rPr>
          <w:rFonts w:ascii="Times New Roman" w:hAnsi="Times New Roman" w:cs="Times New Roman"/>
        </w:rPr>
      </w:pPr>
    </w:p>
    <w:p w14:paraId="210C34EE" w14:textId="77777777" w:rsidR="00265AB0" w:rsidRDefault="00E51722" w:rsidP="00265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65AB0">
        <w:rPr>
          <w:rFonts w:ascii="Times New Roman" w:hAnsi="Times New Roman" w:cs="Times New Roman"/>
          <w:b/>
          <w:bCs/>
        </w:rPr>
        <w:t>Đề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xuất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các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giải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pháp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bảo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mật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phù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hợp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cho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hệ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thống</w:t>
      </w:r>
      <w:proofErr w:type="spellEnd"/>
      <w:r w:rsidRPr="00265AB0">
        <w:rPr>
          <w:rFonts w:ascii="Times New Roman" w:hAnsi="Times New Roman" w:cs="Times New Roman"/>
          <w:b/>
          <w:bCs/>
        </w:rPr>
        <w:t>:</w:t>
      </w:r>
    </w:p>
    <w:p w14:paraId="58164DD2" w14:textId="77777777" w:rsidR="00265AB0" w:rsidRPr="00265AB0" w:rsidRDefault="00E51722" w:rsidP="00265A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65AB0">
        <w:rPr>
          <w:rFonts w:ascii="Times New Roman" w:hAnsi="Times New Roman" w:cs="Times New Roman"/>
          <w:b/>
          <w:bCs/>
        </w:rPr>
        <w:t>Tăng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cường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kiểm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soát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truy</w:t>
      </w:r>
      <w:proofErr w:type="spellEnd"/>
      <w:r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AB0">
        <w:rPr>
          <w:rFonts w:ascii="Times New Roman" w:hAnsi="Times New Roman" w:cs="Times New Roman"/>
          <w:b/>
          <w:bCs/>
        </w:rPr>
        <w:t>cập</w:t>
      </w:r>
      <w:proofErr w:type="spellEnd"/>
      <w:r w:rsidRPr="00265AB0">
        <w:rPr>
          <w:rFonts w:ascii="Times New Roman" w:hAnsi="Times New Roman" w:cs="Times New Roman"/>
          <w:b/>
          <w:bCs/>
        </w:rPr>
        <w:t>:</w:t>
      </w:r>
      <w:r w:rsidR="00265AB0" w:rsidRPr="00265AB0">
        <w:rPr>
          <w:rFonts w:ascii="Times New Roman" w:hAnsi="Times New Roman" w:cs="Times New Roman"/>
        </w:rPr>
        <w:t xml:space="preserve"> </w:t>
      </w:r>
    </w:p>
    <w:p w14:paraId="471B61C4" w14:textId="4C8D6D3F" w:rsidR="00E51722" w:rsidRPr="00265AB0" w:rsidRDefault="00265AB0" w:rsidP="00265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65AB0">
        <w:rPr>
          <w:rFonts w:ascii="Times New Roman" w:hAnsi="Times New Roman" w:cs="Times New Roman"/>
        </w:rPr>
        <w:lastRenderedPageBreak/>
        <w:t>Áp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dụng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m</w:t>
      </w:r>
      <w:r w:rsidR="00E51722" w:rsidRPr="00265AB0">
        <w:rPr>
          <w:rFonts w:ascii="Times New Roman" w:hAnsi="Times New Roman" w:cs="Times New Roman"/>
        </w:rPr>
        <w:t>ô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hình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kiểm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soát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truy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cập</w:t>
      </w:r>
      <w:proofErr w:type="spellEnd"/>
      <w:r w:rsidR="00E51722" w:rsidRPr="00265AB0">
        <w:rPr>
          <w:rFonts w:ascii="Times New Roman" w:hAnsi="Times New Roman" w:cs="Times New Roman"/>
        </w:rPr>
        <w:t xml:space="preserve">: </w:t>
      </w:r>
      <w:proofErr w:type="spellStart"/>
      <w:r w:rsidR="00E51722" w:rsidRPr="00265AB0">
        <w:rPr>
          <w:rFonts w:ascii="Times New Roman" w:hAnsi="Times New Roman" w:cs="Times New Roman"/>
        </w:rPr>
        <w:t>Áp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dụng</w:t>
      </w:r>
      <w:proofErr w:type="spellEnd"/>
      <w:r w:rsidR="00E51722" w:rsidRPr="00265AB0">
        <w:rPr>
          <w:rFonts w:ascii="Times New Roman" w:hAnsi="Times New Roman" w:cs="Times New Roman"/>
        </w:rPr>
        <w:t xml:space="preserve"> Role-Based Access Control (RBAC) </w:t>
      </w:r>
      <w:proofErr w:type="spellStart"/>
      <w:r w:rsidR="00E51722" w:rsidRPr="00265AB0">
        <w:rPr>
          <w:rFonts w:ascii="Times New Roman" w:hAnsi="Times New Roman" w:cs="Times New Roman"/>
        </w:rPr>
        <w:t>hoặc</w:t>
      </w:r>
      <w:proofErr w:type="spellEnd"/>
      <w:r w:rsidR="00E51722" w:rsidRPr="00265AB0">
        <w:rPr>
          <w:rFonts w:ascii="Times New Roman" w:hAnsi="Times New Roman" w:cs="Times New Roman"/>
        </w:rPr>
        <w:t xml:space="preserve"> Attribute-Based Access Control (ABAC) </w:t>
      </w:r>
      <w:proofErr w:type="spellStart"/>
      <w:r w:rsidR="00E51722" w:rsidRPr="00265AB0">
        <w:rPr>
          <w:rFonts w:ascii="Times New Roman" w:hAnsi="Times New Roman" w:cs="Times New Roman"/>
        </w:rPr>
        <w:t>để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phân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quyền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truy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cập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dựa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trên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vai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trò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và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thuộc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tính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của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người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dùng</w:t>
      </w:r>
      <w:proofErr w:type="spellEnd"/>
      <w:r w:rsidR="00E51722" w:rsidRPr="00265AB0">
        <w:rPr>
          <w:rFonts w:ascii="Times New Roman" w:hAnsi="Times New Roman" w:cs="Times New Roman"/>
        </w:rPr>
        <w:t>.</w:t>
      </w:r>
    </w:p>
    <w:p w14:paraId="00826B42" w14:textId="24ECD5D6" w:rsidR="00E51722" w:rsidRPr="00265AB0" w:rsidRDefault="00E51722" w:rsidP="00265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5AB0">
        <w:rPr>
          <w:rFonts w:ascii="Times New Roman" w:hAnsi="Times New Roman" w:cs="Times New Roman"/>
        </w:rPr>
        <w:t xml:space="preserve">Least Privilege </w:t>
      </w:r>
      <w:proofErr w:type="spellStart"/>
      <w:r w:rsidRPr="00265AB0">
        <w:rPr>
          <w:rFonts w:ascii="Times New Roman" w:hAnsi="Times New Roman" w:cs="Times New Roman"/>
        </w:rPr>
        <w:t>và</w:t>
      </w:r>
      <w:proofErr w:type="spellEnd"/>
      <w:r w:rsidRPr="00265AB0">
        <w:rPr>
          <w:rFonts w:ascii="Times New Roman" w:hAnsi="Times New Roman" w:cs="Times New Roman"/>
        </w:rPr>
        <w:t xml:space="preserve"> Separation of Duties: </w:t>
      </w:r>
      <w:proofErr w:type="spellStart"/>
      <w:r w:rsidRPr="00265AB0">
        <w:rPr>
          <w:rFonts w:ascii="Times New Roman" w:hAnsi="Times New Roman" w:cs="Times New Roman"/>
        </w:rPr>
        <w:t>Đảm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bảo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mỗi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người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chỉ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có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quyền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truy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cập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tối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thiểu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cần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thiết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để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thực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hiện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công</w:t>
      </w:r>
      <w:proofErr w:type="spellEnd"/>
      <w:r w:rsidRPr="00265AB0">
        <w:rPr>
          <w:rFonts w:ascii="Times New Roman" w:hAnsi="Times New Roman" w:cs="Times New Roman"/>
        </w:rPr>
        <w:t xml:space="preserve"> </w:t>
      </w:r>
      <w:proofErr w:type="spellStart"/>
      <w:r w:rsidRPr="00265AB0">
        <w:rPr>
          <w:rFonts w:ascii="Times New Roman" w:hAnsi="Times New Roman" w:cs="Times New Roman"/>
        </w:rPr>
        <w:t>việc</w:t>
      </w:r>
      <w:proofErr w:type="spellEnd"/>
      <w:r w:rsidRPr="00265AB0">
        <w:rPr>
          <w:rFonts w:ascii="Times New Roman" w:hAnsi="Times New Roman" w:cs="Times New Roman"/>
        </w:rPr>
        <w:t>.</w:t>
      </w:r>
    </w:p>
    <w:p w14:paraId="2659684B" w14:textId="52BF70A3" w:rsidR="00E51722" w:rsidRPr="00265AB0" w:rsidRDefault="00265AB0" w:rsidP="00265A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  </w:t>
      </w:r>
      <w:proofErr w:type="spellStart"/>
      <w:r w:rsidR="00E51722" w:rsidRPr="00265AB0">
        <w:rPr>
          <w:rFonts w:ascii="Times New Roman" w:hAnsi="Times New Roman" w:cs="Times New Roman"/>
        </w:rPr>
        <w:t>Xác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thực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đa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yếu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tố</w:t>
      </w:r>
      <w:proofErr w:type="spellEnd"/>
      <w:r w:rsidR="00E51722" w:rsidRPr="00265AB0">
        <w:rPr>
          <w:rFonts w:ascii="Times New Roman" w:hAnsi="Times New Roman" w:cs="Times New Roman"/>
        </w:rPr>
        <w:t xml:space="preserve"> (MFA): </w:t>
      </w:r>
      <w:proofErr w:type="spellStart"/>
      <w:r w:rsidR="00E51722" w:rsidRPr="00265AB0">
        <w:rPr>
          <w:rFonts w:ascii="Times New Roman" w:hAnsi="Times New Roman" w:cs="Times New Roman"/>
        </w:rPr>
        <w:t>Đặc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biệt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là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cho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các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tài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khoản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có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quyền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truy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cập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vào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hệ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thống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nhạy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cảm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hoặc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quản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trị</w:t>
      </w:r>
      <w:proofErr w:type="spellEnd"/>
      <w:r w:rsidR="00E51722" w:rsidRPr="00265AB0">
        <w:rPr>
          <w:rFonts w:ascii="Times New Roman" w:hAnsi="Times New Roman" w:cs="Times New Roman"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</w:rPr>
        <w:t>mạng</w:t>
      </w:r>
      <w:proofErr w:type="spellEnd"/>
      <w:r w:rsidR="00E51722" w:rsidRPr="00265AB0">
        <w:rPr>
          <w:rFonts w:ascii="Times New Roman" w:hAnsi="Times New Roman" w:cs="Times New Roman"/>
        </w:rPr>
        <w:t>.</w:t>
      </w:r>
    </w:p>
    <w:p w14:paraId="52795BAB" w14:textId="77777777" w:rsid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 w:rsidRPr="00265AB0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Củng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cố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lớp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bảo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vệ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hệ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thống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mạng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và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các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dịch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vụ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>:</w:t>
      </w:r>
    </w:p>
    <w:p w14:paraId="1783DC62" w14:textId="77777777" w:rsid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E51722" w:rsidRPr="00E51722">
        <w:rPr>
          <w:rFonts w:ascii="Times New Roman" w:hAnsi="Times New Roman" w:cs="Times New Roman"/>
        </w:rPr>
        <w:t>Triển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khai</w:t>
      </w:r>
      <w:proofErr w:type="spellEnd"/>
      <w:r w:rsidR="00E51722" w:rsidRPr="00E51722">
        <w:rPr>
          <w:rFonts w:ascii="Times New Roman" w:hAnsi="Times New Roman" w:cs="Times New Roman"/>
        </w:rPr>
        <w:t xml:space="preserve"> Firewall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IDS/IPS: Firewall </w:t>
      </w:r>
      <w:proofErr w:type="spellStart"/>
      <w:r w:rsidR="00E51722" w:rsidRPr="00E51722">
        <w:rPr>
          <w:rFonts w:ascii="Times New Roman" w:hAnsi="Times New Roman" w:cs="Times New Roman"/>
        </w:rPr>
        <w:t>nên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được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cấu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hình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kỹ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càng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để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chặn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kết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nối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không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cần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thiết</w:t>
      </w:r>
      <w:proofErr w:type="spellEnd"/>
      <w:r w:rsidR="00E51722" w:rsidRPr="00E51722">
        <w:rPr>
          <w:rFonts w:ascii="Times New Roman" w:hAnsi="Times New Roman" w:cs="Times New Roman"/>
        </w:rPr>
        <w:t xml:space="preserve">, </w:t>
      </w:r>
      <w:proofErr w:type="spellStart"/>
      <w:r w:rsidR="00E51722" w:rsidRPr="00E51722">
        <w:rPr>
          <w:rFonts w:ascii="Times New Roman" w:hAnsi="Times New Roman" w:cs="Times New Roman"/>
        </w:rPr>
        <w:t>trong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khi</w:t>
      </w:r>
      <w:proofErr w:type="spellEnd"/>
      <w:r w:rsidR="00E51722" w:rsidRPr="00E51722">
        <w:rPr>
          <w:rFonts w:ascii="Times New Roman" w:hAnsi="Times New Roman" w:cs="Times New Roman"/>
        </w:rPr>
        <w:t xml:space="preserve"> IDS/IPS </w:t>
      </w:r>
      <w:proofErr w:type="spellStart"/>
      <w:r w:rsidR="00E51722" w:rsidRPr="00E51722">
        <w:rPr>
          <w:rFonts w:ascii="Times New Roman" w:hAnsi="Times New Roman" w:cs="Times New Roman"/>
        </w:rPr>
        <w:t>giúp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phát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hiện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ngăn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chặn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cuộc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tấn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công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trong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thời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gian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thực.</w:t>
      </w:r>
      <w:proofErr w:type="spellEnd"/>
    </w:p>
    <w:p w14:paraId="0D3B2C77" w14:textId="77777777" w:rsidR="00265AB0" w:rsidRDefault="00265AB0" w:rsidP="00265AB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E51722" w:rsidRPr="00E51722">
        <w:rPr>
          <w:rFonts w:ascii="Times New Roman" w:hAnsi="Times New Roman" w:cs="Times New Roman"/>
        </w:rPr>
        <w:t xml:space="preserve">DHCP Snooping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Port Security </w:t>
      </w:r>
      <w:proofErr w:type="spellStart"/>
      <w:r w:rsidR="00E51722" w:rsidRPr="00E51722">
        <w:rPr>
          <w:rFonts w:ascii="Times New Roman" w:hAnsi="Times New Roman" w:cs="Times New Roman"/>
        </w:rPr>
        <w:t>trên</w:t>
      </w:r>
      <w:proofErr w:type="spellEnd"/>
      <w:r w:rsidR="00E51722" w:rsidRPr="00E51722">
        <w:rPr>
          <w:rFonts w:ascii="Times New Roman" w:hAnsi="Times New Roman" w:cs="Times New Roman"/>
        </w:rPr>
        <w:t xml:space="preserve"> Switch: </w:t>
      </w:r>
      <w:proofErr w:type="spellStart"/>
      <w:r w:rsidR="00E51722" w:rsidRPr="00E51722">
        <w:rPr>
          <w:rFonts w:ascii="Times New Roman" w:hAnsi="Times New Roman" w:cs="Times New Roman"/>
        </w:rPr>
        <w:t>Giảm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thiểu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nguy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cơ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từ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thiết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bị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giả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mạo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chặn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kết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nối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từ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địa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chỉ</w:t>
      </w:r>
      <w:proofErr w:type="spellEnd"/>
      <w:r w:rsidR="00E51722" w:rsidRPr="00E51722">
        <w:rPr>
          <w:rFonts w:ascii="Times New Roman" w:hAnsi="Times New Roman" w:cs="Times New Roman"/>
        </w:rPr>
        <w:t xml:space="preserve"> MAC </w:t>
      </w:r>
      <w:proofErr w:type="spellStart"/>
      <w:r w:rsidR="00E51722" w:rsidRPr="00E51722">
        <w:rPr>
          <w:rFonts w:ascii="Times New Roman" w:hAnsi="Times New Roman" w:cs="Times New Roman"/>
        </w:rPr>
        <w:t>không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xác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định</w:t>
      </w:r>
      <w:proofErr w:type="spellEnd"/>
    </w:p>
    <w:p w14:paraId="17A34B43" w14:textId="629D99BA" w:rsidR="00E51722" w:rsidRP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E51722" w:rsidRPr="00E51722">
        <w:rPr>
          <w:rFonts w:ascii="Times New Roman" w:hAnsi="Times New Roman" w:cs="Times New Roman"/>
        </w:rPr>
        <w:t>Sử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dụng</w:t>
      </w:r>
      <w:proofErr w:type="spellEnd"/>
      <w:r w:rsidR="00E51722" w:rsidRPr="00E51722">
        <w:rPr>
          <w:rFonts w:ascii="Times New Roman" w:hAnsi="Times New Roman" w:cs="Times New Roman"/>
        </w:rPr>
        <w:t xml:space="preserve"> VPN </w:t>
      </w:r>
      <w:proofErr w:type="spellStart"/>
      <w:r w:rsidR="00E51722" w:rsidRPr="00E51722">
        <w:rPr>
          <w:rFonts w:ascii="Times New Roman" w:hAnsi="Times New Roman" w:cs="Times New Roman"/>
        </w:rPr>
        <w:t>cho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kết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nối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từ</w:t>
      </w:r>
      <w:proofErr w:type="spellEnd"/>
      <w:r w:rsidR="00E51722" w:rsidRPr="00E51722">
        <w:rPr>
          <w:rFonts w:ascii="Times New Roman" w:hAnsi="Times New Roman" w:cs="Times New Roman"/>
        </w:rPr>
        <w:t xml:space="preserve"> xa: </w:t>
      </w:r>
      <w:proofErr w:type="spellStart"/>
      <w:r w:rsidR="00E51722" w:rsidRPr="00E51722">
        <w:rPr>
          <w:rFonts w:ascii="Times New Roman" w:hAnsi="Times New Roman" w:cs="Times New Roman"/>
        </w:rPr>
        <w:t>Mã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hóa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kết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nối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kiểm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soát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chặt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chẽ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quyền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truy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cập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từ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thiết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bị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bên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ngoài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hệ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thống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nội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bộ</w:t>
      </w:r>
      <w:proofErr w:type="spellEnd"/>
      <w:r w:rsidR="00E51722" w:rsidRPr="00E51722">
        <w:rPr>
          <w:rFonts w:ascii="Times New Roman" w:hAnsi="Times New Roman" w:cs="Times New Roman"/>
        </w:rPr>
        <w:t>.</w:t>
      </w:r>
    </w:p>
    <w:p w14:paraId="3667C91D" w14:textId="77777777" w:rsid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Bảo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vệ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ứng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dụng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và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dữ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liệu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>:</w:t>
      </w:r>
    </w:p>
    <w:p w14:paraId="1CA8A4B6" w14:textId="77777777" w:rsid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E51722" w:rsidRPr="00E51722">
        <w:rPr>
          <w:rFonts w:ascii="Times New Roman" w:hAnsi="Times New Roman" w:cs="Times New Roman"/>
        </w:rPr>
        <w:t>Chống</w:t>
      </w:r>
      <w:proofErr w:type="spellEnd"/>
      <w:r w:rsidR="00E51722" w:rsidRPr="00E51722">
        <w:rPr>
          <w:rFonts w:ascii="Times New Roman" w:hAnsi="Times New Roman" w:cs="Times New Roman"/>
        </w:rPr>
        <w:t xml:space="preserve"> SQL injection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buffer overflow: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ứng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dụng</w:t>
      </w:r>
      <w:proofErr w:type="spellEnd"/>
      <w:r w:rsidR="00E51722" w:rsidRPr="00E51722">
        <w:rPr>
          <w:rFonts w:ascii="Times New Roman" w:hAnsi="Times New Roman" w:cs="Times New Roman"/>
        </w:rPr>
        <w:t xml:space="preserve"> web </w:t>
      </w:r>
      <w:proofErr w:type="spellStart"/>
      <w:r w:rsidR="00E51722" w:rsidRPr="00E51722">
        <w:rPr>
          <w:rFonts w:ascii="Times New Roman" w:hAnsi="Times New Roman" w:cs="Times New Roman"/>
        </w:rPr>
        <w:t>cần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triển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khai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biện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pháp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kiểm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tra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đầu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kiểm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soát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bộ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nhớ</w:t>
      </w:r>
      <w:proofErr w:type="spellEnd"/>
      <w:r w:rsidR="00E51722" w:rsidRPr="00E51722">
        <w:rPr>
          <w:rFonts w:ascii="Times New Roman" w:hAnsi="Times New Roman" w:cs="Times New Roman"/>
        </w:rPr>
        <w:t>.</w:t>
      </w:r>
    </w:p>
    <w:p w14:paraId="3C41054E" w14:textId="77777777" w:rsid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E51722" w:rsidRPr="00E51722">
        <w:rPr>
          <w:rFonts w:ascii="Times New Roman" w:hAnsi="Times New Roman" w:cs="Times New Roman"/>
        </w:rPr>
        <w:t>Mã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hóa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dữ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liệu</w:t>
      </w:r>
      <w:proofErr w:type="spellEnd"/>
      <w:r w:rsidR="00E51722" w:rsidRPr="00E51722">
        <w:rPr>
          <w:rFonts w:ascii="Times New Roman" w:hAnsi="Times New Roman" w:cs="Times New Roman"/>
        </w:rPr>
        <w:t xml:space="preserve">: </w:t>
      </w:r>
      <w:proofErr w:type="spellStart"/>
      <w:r w:rsidR="00E51722" w:rsidRPr="00E51722">
        <w:rPr>
          <w:rFonts w:ascii="Times New Roman" w:hAnsi="Times New Roman" w:cs="Times New Roman"/>
        </w:rPr>
        <w:t>Đảm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bảo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dữ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liệu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nhạy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cảm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được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mã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hóa</w:t>
      </w:r>
      <w:proofErr w:type="spellEnd"/>
      <w:r w:rsidR="00E51722" w:rsidRPr="00E51722">
        <w:rPr>
          <w:rFonts w:ascii="Times New Roman" w:hAnsi="Times New Roman" w:cs="Times New Roman"/>
        </w:rPr>
        <w:t xml:space="preserve"> ở </w:t>
      </w:r>
      <w:proofErr w:type="spellStart"/>
      <w:r w:rsidR="00E51722" w:rsidRPr="00E51722">
        <w:rPr>
          <w:rFonts w:ascii="Times New Roman" w:hAnsi="Times New Roman" w:cs="Times New Roman"/>
        </w:rPr>
        <w:t>cả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trạng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thái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nghỉ</w:t>
      </w:r>
      <w:proofErr w:type="spellEnd"/>
      <w:r w:rsidR="00E51722" w:rsidRPr="00E51722">
        <w:rPr>
          <w:rFonts w:ascii="Times New Roman" w:hAnsi="Times New Roman" w:cs="Times New Roman"/>
        </w:rPr>
        <w:t xml:space="preserve"> (data-at-rest)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trong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truyền</w:t>
      </w:r>
      <w:proofErr w:type="spellEnd"/>
      <w:r w:rsidR="00E51722" w:rsidRPr="00E51722">
        <w:rPr>
          <w:rFonts w:ascii="Times New Roman" w:hAnsi="Times New Roman" w:cs="Times New Roman"/>
        </w:rPr>
        <w:t xml:space="preserve"> (data-in-transit).</w:t>
      </w:r>
    </w:p>
    <w:p w14:paraId="65750DB0" w14:textId="2231DF48" w:rsidR="00E51722" w:rsidRP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E51722" w:rsidRPr="00E51722">
        <w:rPr>
          <w:rFonts w:ascii="Times New Roman" w:hAnsi="Times New Roman" w:cs="Times New Roman"/>
        </w:rPr>
        <w:t>Triển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khai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hệ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thống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giám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sát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mạng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với</w:t>
      </w:r>
      <w:proofErr w:type="spellEnd"/>
      <w:r w:rsidR="00E51722" w:rsidRPr="00E51722">
        <w:rPr>
          <w:rFonts w:ascii="Times New Roman" w:hAnsi="Times New Roman" w:cs="Times New Roman"/>
        </w:rPr>
        <w:t xml:space="preserve"> SNMP: </w:t>
      </w:r>
      <w:proofErr w:type="spellStart"/>
      <w:r w:rsidR="00E51722" w:rsidRPr="00E51722">
        <w:rPr>
          <w:rFonts w:ascii="Times New Roman" w:hAnsi="Times New Roman" w:cs="Times New Roman"/>
        </w:rPr>
        <w:t>Để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giám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sát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lưu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lượng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mạng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phát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hiện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bất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thường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hoặc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tấn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công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ngay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có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dấu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hiệu</w:t>
      </w:r>
      <w:proofErr w:type="spellEnd"/>
      <w:r w:rsidR="00E51722" w:rsidRPr="00E51722">
        <w:rPr>
          <w:rFonts w:ascii="Times New Roman" w:hAnsi="Times New Roman" w:cs="Times New Roman"/>
        </w:rPr>
        <w:t>.</w:t>
      </w:r>
    </w:p>
    <w:p w14:paraId="4DF33B8C" w14:textId="77777777" w:rsid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Quản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lý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bảo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mật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liên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tục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và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nâng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cao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nhận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51722" w:rsidRPr="00265AB0">
        <w:rPr>
          <w:rFonts w:ascii="Times New Roman" w:hAnsi="Times New Roman" w:cs="Times New Roman"/>
          <w:b/>
          <w:bCs/>
        </w:rPr>
        <w:t>thức</w:t>
      </w:r>
      <w:proofErr w:type="spellEnd"/>
      <w:r w:rsidR="00E51722" w:rsidRPr="00265AB0">
        <w:rPr>
          <w:rFonts w:ascii="Times New Roman" w:hAnsi="Times New Roman" w:cs="Times New Roman"/>
          <w:b/>
          <w:bCs/>
        </w:rPr>
        <w:t>:</w:t>
      </w:r>
    </w:p>
    <w:p w14:paraId="292E7471" w14:textId="77777777" w:rsid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E51722" w:rsidRPr="00E51722">
        <w:rPr>
          <w:rFonts w:ascii="Times New Roman" w:hAnsi="Times New Roman" w:cs="Times New Roman"/>
        </w:rPr>
        <w:t>Cập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nhật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bản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vá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phần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mềm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bảo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mật</w:t>
      </w:r>
      <w:proofErr w:type="spellEnd"/>
      <w:r w:rsidR="00E51722" w:rsidRPr="00E51722">
        <w:rPr>
          <w:rFonts w:ascii="Times New Roman" w:hAnsi="Times New Roman" w:cs="Times New Roman"/>
        </w:rPr>
        <w:t xml:space="preserve">: </w:t>
      </w:r>
      <w:proofErr w:type="spellStart"/>
      <w:r w:rsidR="00E51722" w:rsidRPr="00E51722">
        <w:rPr>
          <w:rFonts w:ascii="Times New Roman" w:hAnsi="Times New Roman" w:cs="Times New Roman"/>
        </w:rPr>
        <w:t>Đảm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bảo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hệ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điều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hành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ứng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dụng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luôn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được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cập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nhật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để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khắc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phục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lỗ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hổng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bảo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mật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mới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nhất</w:t>
      </w:r>
      <w:proofErr w:type="spellEnd"/>
      <w:r w:rsidR="00E51722" w:rsidRPr="00E51722">
        <w:rPr>
          <w:rFonts w:ascii="Times New Roman" w:hAnsi="Times New Roman" w:cs="Times New Roman"/>
        </w:rPr>
        <w:t>.</w:t>
      </w:r>
    </w:p>
    <w:p w14:paraId="14D27068" w14:textId="77777777" w:rsid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E51722" w:rsidRPr="00E51722">
        <w:rPr>
          <w:rFonts w:ascii="Times New Roman" w:hAnsi="Times New Roman" w:cs="Times New Roman"/>
        </w:rPr>
        <w:t>Đào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tạo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nhân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viên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về</w:t>
      </w:r>
      <w:proofErr w:type="spellEnd"/>
      <w:r w:rsidR="00E51722" w:rsidRPr="00E51722">
        <w:rPr>
          <w:rFonts w:ascii="Times New Roman" w:hAnsi="Times New Roman" w:cs="Times New Roman"/>
        </w:rPr>
        <w:t xml:space="preserve"> an </w:t>
      </w:r>
      <w:proofErr w:type="spellStart"/>
      <w:r w:rsidR="00E51722" w:rsidRPr="00E51722">
        <w:rPr>
          <w:rFonts w:ascii="Times New Roman" w:hAnsi="Times New Roman" w:cs="Times New Roman"/>
        </w:rPr>
        <w:t>toàn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thông</w:t>
      </w:r>
      <w:proofErr w:type="spellEnd"/>
      <w:r w:rsidR="00E51722" w:rsidRPr="00E51722">
        <w:rPr>
          <w:rFonts w:ascii="Times New Roman" w:hAnsi="Times New Roman" w:cs="Times New Roman"/>
        </w:rPr>
        <w:t xml:space="preserve"> tin: </w:t>
      </w:r>
      <w:proofErr w:type="spellStart"/>
      <w:r w:rsidR="00E51722" w:rsidRPr="00E51722">
        <w:rPr>
          <w:rFonts w:ascii="Times New Roman" w:hAnsi="Times New Roman" w:cs="Times New Roman"/>
        </w:rPr>
        <w:t>Tăng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cường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nhận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thức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về</w:t>
      </w:r>
      <w:proofErr w:type="spellEnd"/>
      <w:r w:rsidR="00E51722" w:rsidRPr="00E51722">
        <w:rPr>
          <w:rFonts w:ascii="Times New Roman" w:hAnsi="Times New Roman" w:cs="Times New Roman"/>
        </w:rPr>
        <w:t xml:space="preserve"> an </w:t>
      </w:r>
      <w:proofErr w:type="spellStart"/>
      <w:r w:rsidR="00E51722" w:rsidRPr="00E51722">
        <w:rPr>
          <w:rFonts w:ascii="Times New Roman" w:hAnsi="Times New Roman" w:cs="Times New Roman"/>
        </w:rPr>
        <w:t>ninh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mạng</w:t>
      </w:r>
      <w:proofErr w:type="spellEnd"/>
      <w:r w:rsidR="00E51722" w:rsidRPr="00E51722">
        <w:rPr>
          <w:rFonts w:ascii="Times New Roman" w:hAnsi="Times New Roman" w:cs="Times New Roman"/>
        </w:rPr>
        <w:t xml:space="preserve">, </w:t>
      </w:r>
      <w:proofErr w:type="spellStart"/>
      <w:r w:rsidR="00E51722" w:rsidRPr="00E51722">
        <w:rPr>
          <w:rFonts w:ascii="Times New Roman" w:hAnsi="Times New Roman" w:cs="Times New Roman"/>
        </w:rPr>
        <w:t>tránh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rủi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ro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từ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các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cuộc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tấn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công</w:t>
      </w:r>
      <w:proofErr w:type="spellEnd"/>
      <w:r w:rsidR="00E51722" w:rsidRPr="00E51722">
        <w:rPr>
          <w:rFonts w:ascii="Times New Roman" w:hAnsi="Times New Roman" w:cs="Times New Roman"/>
        </w:rPr>
        <w:t xml:space="preserve"> phishing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social engineering.</w:t>
      </w:r>
    </w:p>
    <w:p w14:paraId="1AC5C943" w14:textId="6DC6C304" w:rsidR="004A0EAA" w:rsidRPr="00265AB0" w:rsidRDefault="00265AB0" w:rsidP="00265AB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E51722" w:rsidRPr="00E51722">
        <w:rPr>
          <w:rFonts w:ascii="Times New Roman" w:hAnsi="Times New Roman" w:cs="Times New Roman"/>
        </w:rPr>
        <w:t>Xây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dựng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kế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hoạch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khắc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phục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sự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cố</w:t>
      </w:r>
      <w:proofErr w:type="spellEnd"/>
      <w:r w:rsidR="00E51722" w:rsidRPr="00E51722">
        <w:rPr>
          <w:rFonts w:ascii="Times New Roman" w:hAnsi="Times New Roman" w:cs="Times New Roman"/>
        </w:rPr>
        <w:t xml:space="preserve">: </w:t>
      </w:r>
      <w:proofErr w:type="spellStart"/>
      <w:r w:rsidR="00E51722" w:rsidRPr="00E51722">
        <w:rPr>
          <w:rFonts w:ascii="Times New Roman" w:hAnsi="Times New Roman" w:cs="Times New Roman"/>
        </w:rPr>
        <w:t>Chuẩn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bị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và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thường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xuyên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thử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nghiệm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kế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hoạch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đối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phó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sự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cố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để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sẵn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sàng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phản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ứng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nhanh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chóng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khi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xảy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ra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tấn</w:t>
      </w:r>
      <w:proofErr w:type="spellEnd"/>
      <w:r w:rsidR="00E51722" w:rsidRPr="00E51722">
        <w:rPr>
          <w:rFonts w:ascii="Times New Roman" w:hAnsi="Times New Roman" w:cs="Times New Roman"/>
        </w:rPr>
        <w:t xml:space="preserve"> </w:t>
      </w:r>
      <w:proofErr w:type="spellStart"/>
      <w:r w:rsidR="00E51722" w:rsidRPr="00E51722">
        <w:rPr>
          <w:rFonts w:ascii="Times New Roman" w:hAnsi="Times New Roman" w:cs="Times New Roman"/>
        </w:rPr>
        <w:t>công</w:t>
      </w:r>
      <w:proofErr w:type="spellEnd"/>
      <w:r w:rsidR="00E51722" w:rsidRPr="00E51722">
        <w:rPr>
          <w:rFonts w:ascii="Times New Roman" w:hAnsi="Times New Roman" w:cs="Times New Roman"/>
        </w:rPr>
        <w:t>.</w:t>
      </w:r>
    </w:p>
    <w:sectPr w:rsidR="004A0EAA" w:rsidRPr="0026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04F89"/>
    <w:multiLevelType w:val="hybridMultilevel"/>
    <w:tmpl w:val="1D40610A"/>
    <w:lvl w:ilvl="0" w:tplc="B1A82D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77E33"/>
    <w:multiLevelType w:val="hybridMultilevel"/>
    <w:tmpl w:val="4742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EA4B08A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87918">
    <w:abstractNumId w:val="1"/>
  </w:num>
  <w:num w:numId="2" w16cid:durableId="191897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63"/>
    <w:rsid w:val="00265AB0"/>
    <w:rsid w:val="004A0EAA"/>
    <w:rsid w:val="004D51C3"/>
    <w:rsid w:val="00577F3D"/>
    <w:rsid w:val="00B04A83"/>
    <w:rsid w:val="00E51722"/>
    <w:rsid w:val="00E8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924E"/>
  <w15:chartTrackingRefBased/>
  <w15:docId w15:val="{D00BEB60-998E-4A93-92C9-C8C6C92F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0039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9775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8069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0137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0643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384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1565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450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8910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5731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5007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7708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3621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7919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8905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53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821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6693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7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83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8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297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quốc</dc:creator>
  <cp:keywords/>
  <dc:description/>
  <cp:lastModifiedBy>huy quốc</cp:lastModifiedBy>
  <cp:revision>2</cp:revision>
  <dcterms:created xsi:type="dcterms:W3CDTF">2024-11-15T02:24:00Z</dcterms:created>
  <dcterms:modified xsi:type="dcterms:W3CDTF">2024-11-15T02:42:00Z</dcterms:modified>
</cp:coreProperties>
</file>