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B3CC8" w14:textId="77777777" w:rsidR="00DB27A3" w:rsidRPr="005F4E27" w:rsidRDefault="00DB27A3" w:rsidP="00DB27A3">
      <w:pPr>
        <w:rPr>
          <w:b/>
          <w:bCs/>
          <w:color w:val="EE0000"/>
          <w:lang w:val="vi-VN"/>
        </w:rPr>
      </w:pPr>
      <w:r w:rsidRPr="005F4E27">
        <w:rPr>
          <w:b/>
          <w:bCs/>
          <w:color w:val="EE0000"/>
          <w:lang w:val="vi-VN"/>
        </w:rPr>
        <w:t xml:space="preserve">Dataset sử dụng: </w:t>
      </w:r>
      <w:r w:rsidRPr="005F4E27">
        <w:rPr>
          <w:b/>
          <w:bCs/>
          <w:color w:val="EE0000"/>
        </w:rPr>
        <w:t>MIT-BIH Atrial Fibrillation Database</w:t>
      </w:r>
    </w:p>
    <w:p w14:paraId="4A078ACA" w14:textId="77777777" w:rsidR="00DB27A3" w:rsidRDefault="00DB27A3" w:rsidP="00DB27A3">
      <w:pPr>
        <w:rPr>
          <w:lang w:val="vi-VN"/>
        </w:rPr>
      </w:pPr>
      <w:r>
        <w:rPr>
          <w:lang w:val="vi-VN"/>
        </w:rPr>
        <w:t xml:space="preserve">- Có 25 record, bỏ hai record </w:t>
      </w:r>
      <w:r w:rsidRPr="00D85818">
        <w:t>00735</w:t>
      </w:r>
      <w:r>
        <w:rPr>
          <w:lang w:val="vi-VN"/>
        </w:rPr>
        <w:t xml:space="preserve"> và </w:t>
      </w:r>
      <w:r w:rsidRPr="00D85818">
        <w:t>03665</w:t>
      </w:r>
      <w:r>
        <w:rPr>
          <w:lang w:val="vi-VN"/>
        </w:rPr>
        <w:t xml:space="preserve"> do không đủ thông tin.</w:t>
      </w:r>
    </w:p>
    <w:p w14:paraId="1E6441D3" w14:textId="384598F1" w:rsidR="00DB27A3" w:rsidRDefault="00DB27A3" w:rsidP="00DB27A3">
      <w:pPr>
        <w:rPr>
          <w:lang w:val="vi-VN"/>
        </w:rPr>
      </w:pPr>
      <w:r>
        <w:rPr>
          <w:lang w:val="vi-VN"/>
        </w:rPr>
        <w:t xml:space="preserve">- Tần số lấy mẫu: 250 </w:t>
      </w:r>
      <w:r w:rsidR="005F4E27">
        <w:rPr>
          <w:lang w:val="vi-VN"/>
        </w:rPr>
        <w:t>Hz.</w:t>
      </w:r>
    </w:p>
    <w:p w14:paraId="0E12900A" w14:textId="48702DE7" w:rsidR="005F4E27" w:rsidRDefault="005F4E27" w:rsidP="00DB27A3">
      <w:pPr>
        <w:rPr>
          <w:lang w:val="vi-VN"/>
        </w:rPr>
      </w:pPr>
      <w:r>
        <w:rPr>
          <w:lang w:val="vi-VN"/>
        </w:rPr>
        <w:t>- Dùng hai kênh ECG1 và ECG2, bỏ kênh ECG2, chỉ dùng kênh ECG1.</w:t>
      </w:r>
    </w:p>
    <w:p w14:paraId="2554CDE3" w14:textId="4E69BC37" w:rsidR="00DB27A3" w:rsidRDefault="005F4E27">
      <w:pPr>
        <w:rPr>
          <w:lang w:val="vi-VN"/>
        </w:rPr>
      </w:pPr>
      <w:r>
        <w:rPr>
          <w:lang w:val="vi-VN"/>
        </w:rPr>
        <w:t>- Danh sách record được sử dụng:</w:t>
      </w:r>
    </w:p>
    <w:p w14:paraId="3534A7D6" w14:textId="3734A4CF" w:rsidR="005F4E27" w:rsidRDefault="005F4E27">
      <w:pPr>
        <w:rPr>
          <w:lang w:val="vi-VN"/>
        </w:rPr>
      </w:pPr>
      <w:r w:rsidRPr="005F4E27">
        <w:rPr>
          <w:lang w:val="vi-VN"/>
        </w:rPr>
        <w:t>['00735', '03665', '04015', '04043', '04048', '04126', '04746', '04908', '04936', '05091', '05121', '05261', '06426', '06453', '06995', '07162', '07859', '07879', '07910', '08215', '08219', '08378', '08405', '08434', '08455']</w:t>
      </w:r>
    </w:p>
    <w:p w14:paraId="59B72149" w14:textId="365B52CE" w:rsidR="005F4E27" w:rsidRPr="005F4E27" w:rsidRDefault="005F4E27">
      <w:pPr>
        <w:rPr>
          <w:lang w:val="vi-VN"/>
        </w:rPr>
      </w:pPr>
      <w:r>
        <w:rPr>
          <w:lang w:val="vi-VN"/>
        </w:rPr>
        <w:t>Trong đó, các record có rất ít cơn rung nhĩ là: 05261, 06453, 04015, 04048, 08434, 04216, 05091.</w:t>
      </w:r>
    </w:p>
    <w:p w14:paraId="316E54C7" w14:textId="77777777" w:rsidR="005F4E27" w:rsidRDefault="005F4E27">
      <w:pPr>
        <w:rPr>
          <w:lang w:val="vi-VN"/>
        </w:rPr>
      </w:pPr>
    </w:p>
    <w:p w14:paraId="7E05CCD3" w14:textId="2FF356C7" w:rsidR="0045478F" w:rsidRPr="005F4E27" w:rsidRDefault="00936B23">
      <w:pPr>
        <w:rPr>
          <w:b/>
          <w:bCs/>
          <w:color w:val="EE0000"/>
          <w:lang w:val="vi-VN"/>
        </w:rPr>
      </w:pPr>
      <w:r w:rsidRPr="00987674">
        <w:rPr>
          <w:b/>
          <w:bCs/>
          <w:color w:val="EE0000"/>
          <w:lang w:val="vi-VN"/>
        </w:rPr>
        <w:t>1</w:t>
      </w:r>
      <w:r w:rsidRPr="005F4E27">
        <w:rPr>
          <w:b/>
          <w:bCs/>
          <w:color w:val="EE0000"/>
          <w:lang w:val="vi-VN"/>
        </w:rPr>
        <w:t>. Preprocessing</w:t>
      </w:r>
    </w:p>
    <w:p w14:paraId="294B76A0" w14:textId="6E79194E" w:rsidR="005F4E27" w:rsidRPr="005F4E27" w:rsidRDefault="005F4E27">
      <w:pPr>
        <w:rPr>
          <w:b/>
          <w:bCs/>
          <w:lang w:val="vi-VN"/>
        </w:rPr>
      </w:pPr>
      <w:r w:rsidRPr="005F4E27">
        <w:rPr>
          <w:b/>
          <w:bCs/>
          <w:lang w:val="vi-VN"/>
        </w:rPr>
        <w:t>A. Lọc nhiễu</w:t>
      </w:r>
    </w:p>
    <w:p w14:paraId="29F443CC" w14:textId="58C015B4" w:rsidR="00DB27A3" w:rsidRDefault="00DB27A3">
      <w:pPr>
        <w:rPr>
          <w:lang w:val="vi-VN"/>
        </w:rPr>
      </w:pPr>
      <w:r>
        <w:rPr>
          <w:lang w:val="vi-VN"/>
        </w:rPr>
        <w:t xml:space="preserve">- Lọc thông dải từ 0.5 – 40 </w:t>
      </w:r>
      <w:r w:rsidR="005F4E27">
        <w:rPr>
          <w:lang w:val="vi-VN"/>
        </w:rPr>
        <w:t>Hz, lọc bỏ nhiễu do hô hấp (trôi đường nền), nhiễu EMG và điện 50/60Hz. Giữ được đặc trưng sóng P (3 – 8 Hz) và bộ QRS.</w:t>
      </w:r>
    </w:p>
    <w:p w14:paraId="76AB9203" w14:textId="3FBE4524" w:rsidR="00DB27A3" w:rsidRDefault="00DB27A3">
      <w:pPr>
        <w:rPr>
          <w:lang w:val="vi-VN"/>
        </w:rPr>
      </w:pPr>
      <w:r>
        <w:rPr>
          <w:lang w:val="vi-VN"/>
        </w:rPr>
        <w:t>- Dùng sosfilt thay vì lfilter, chia bộ lọc bậc ba thành các bộ lọc bậc 2, phù hợp khi chạy vi điều khiển có hỗ trợ FPU.</w:t>
      </w:r>
    </w:p>
    <w:p w14:paraId="7EF3800E" w14:textId="00C6A913" w:rsidR="005F4E27" w:rsidRDefault="005F4E27">
      <w:pPr>
        <w:rPr>
          <w:lang w:val="vi-VN"/>
        </w:rPr>
      </w:pPr>
      <w:r w:rsidRPr="005F4E27">
        <w:rPr>
          <w:noProof/>
          <w:lang w:val="vi-VN"/>
        </w:rPr>
        <w:drawing>
          <wp:inline distT="0" distB="0" distL="0" distR="0" wp14:anchorId="6050E4DD" wp14:editId="6862F173">
            <wp:extent cx="5943600" cy="1959610"/>
            <wp:effectExtent l="0" t="0" r="0" b="2540"/>
            <wp:docPr id="103296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68576" name=""/>
                    <pic:cNvPicPr/>
                  </pic:nvPicPr>
                  <pic:blipFill>
                    <a:blip r:embed="rId4"/>
                    <a:stretch>
                      <a:fillRect/>
                    </a:stretch>
                  </pic:blipFill>
                  <pic:spPr>
                    <a:xfrm>
                      <a:off x="0" y="0"/>
                      <a:ext cx="5943600" cy="1959610"/>
                    </a:xfrm>
                    <a:prstGeom prst="rect">
                      <a:avLst/>
                    </a:prstGeom>
                  </pic:spPr>
                </pic:pic>
              </a:graphicData>
            </a:graphic>
          </wp:inline>
        </w:drawing>
      </w:r>
    </w:p>
    <w:p w14:paraId="427517E4" w14:textId="07011B6F" w:rsidR="005F4E27" w:rsidRDefault="005F4E27">
      <w:pPr>
        <w:rPr>
          <w:lang w:val="vi-VN"/>
        </w:rPr>
      </w:pPr>
      <w:r w:rsidRPr="005F4E27">
        <w:rPr>
          <w:noProof/>
          <w:lang w:val="vi-VN"/>
        </w:rPr>
        <w:lastRenderedPageBreak/>
        <w:drawing>
          <wp:inline distT="0" distB="0" distL="0" distR="0" wp14:anchorId="508632BC" wp14:editId="17352F64">
            <wp:extent cx="5943600" cy="1929765"/>
            <wp:effectExtent l="0" t="0" r="0" b="0"/>
            <wp:docPr id="29757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71026" name=""/>
                    <pic:cNvPicPr/>
                  </pic:nvPicPr>
                  <pic:blipFill>
                    <a:blip r:embed="rId5"/>
                    <a:stretch>
                      <a:fillRect/>
                    </a:stretch>
                  </pic:blipFill>
                  <pic:spPr>
                    <a:xfrm>
                      <a:off x="0" y="0"/>
                      <a:ext cx="5943600" cy="1929765"/>
                    </a:xfrm>
                    <a:prstGeom prst="rect">
                      <a:avLst/>
                    </a:prstGeom>
                  </pic:spPr>
                </pic:pic>
              </a:graphicData>
            </a:graphic>
          </wp:inline>
        </w:drawing>
      </w:r>
    </w:p>
    <w:p w14:paraId="18908067" w14:textId="4D5D3477" w:rsidR="00DB27A3" w:rsidRPr="005F4E27" w:rsidRDefault="005F4E27">
      <w:pPr>
        <w:rPr>
          <w:b/>
          <w:bCs/>
          <w:lang w:val="vi-VN"/>
        </w:rPr>
      </w:pPr>
      <w:r w:rsidRPr="005F4E27">
        <w:rPr>
          <w:b/>
          <w:bCs/>
          <w:lang w:val="vi-VN"/>
        </w:rPr>
        <w:t>B. Chuẩn hóa</w:t>
      </w:r>
    </w:p>
    <w:p w14:paraId="5ECEF38B" w14:textId="1BE98E63" w:rsidR="005F4E27" w:rsidRPr="00927256" w:rsidRDefault="00000000">
      <w:pPr>
        <w:rPr>
          <w:lang w:val="vi-VN"/>
        </w:rPr>
      </w:pPr>
      <m:oMathPara>
        <m:oMath>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new</m:t>
              </m:r>
            </m:sub>
          </m:sSub>
          <m:r>
            <w:rPr>
              <w:rFonts w:ascii="Cambria Math" w:hAnsi="Cambria Math"/>
              <w:lang w:val="vi-VN"/>
            </w:rPr>
            <m:t>=</m:t>
          </m:r>
          <m:f>
            <m:fPr>
              <m:ctrlPr>
                <w:rPr>
                  <w:rFonts w:ascii="Cambria Math" w:hAnsi="Cambria Math"/>
                  <w:i/>
                  <w:lang w:val="vi-VN"/>
                </w:rPr>
              </m:ctrlPr>
            </m:fPr>
            <m:num>
              <m:r>
                <w:rPr>
                  <w:rFonts w:ascii="Cambria Math" w:hAnsi="Cambria Math"/>
                  <w:lang w:val="vi-VN"/>
                </w:rPr>
                <m:t>x-μ</m:t>
              </m:r>
            </m:num>
            <m:den>
              <m:r>
                <w:rPr>
                  <w:rFonts w:ascii="Cambria Math" w:hAnsi="Cambria Math"/>
                  <w:lang w:val="vi-VN"/>
                </w:rPr>
                <m:t>σ+ε</m:t>
              </m:r>
            </m:den>
          </m:f>
        </m:oMath>
      </m:oMathPara>
    </w:p>
    <w:p w14:paraId="480791BB" w14:textId="7EA52D54" w:rsidR="00927256" w:rsidRDefault="00927256">
      <w:pPr>
        <w:rPr>
          <w:lang w:val="vi-VN"/>
        </w:rPr>
      </w:pPr>
      <w:r>
        <w:rPr>
          <w:lang w:val="vi-VN"/>
        </w:rPr>
        <w:t>Chuẩn hóa trên từng cửa sổ, rồi cắt biên [-6, 6].</w:t>
      </w:r>
    </w:p>
    <w:p w14:paraId="330BE9E7" w14:textId="549BA9A3" w:rsidR="00927256" w:rsidRDefault="00927256">
      <w:pPr>
        <w:rPr>
          <w:lang w:val="vi-VN"/>
        </w:rPr>
      </w:pPr>
      <w:r>
        <w:rPr>
          <w:lang w:val="vi-VN"/>
        </w:rPr>
        <w:t>- Do ECG có biên độ thay đổi tùy vào thể trạng người, tiếp xúc điện cực và trở kháng da. Cần đưa tín hiệu về phân phối chuẩn và dao động quanh mức 0 giúp mô hình hội tụ nhanh hơn.</w:t>
      </w:r>
    </w:p>
    <w:p w14:paraId="23C61E56" w14:textId="27719976" w:rsidR="00927256" w:rsidRDefault="00927256">
      <w:pPr>
        <w:rPr>
          <w:lang w:val="vi-VN"/>
        </w:rPr>
      </w:pPr>
      <w:r>
        <w:rPr>
          <w:lang w:val="vi-VN"/>
        </w:rPr>
        <w:t>- Cắt biên [-6, 6] để loại bỏ các nhiễu gai quá lớn, mục đích để giảm sai số khi lượng tử hóa INT8.</w:t>
      </w:r>
    </w:p>
    <w:p w14:paraId="78877217" w14:textId="40EFEF63" w:rsidR="00927256" w:rsidRDefault="00927256">
      <w:pPr>
        <w:rPr>
          <w:lang w:val="vi-VN"/>
        </w:rPr>
      </w:pPr>
      <w:r w:rsidRPr="00927256">
        <w:rPr>
          <w:noProof/>
          <w:lang w:val="vi-VN"/>
        </w:rPr>
        <w:drawing>
          <wp:inline distT="0" distB="0" distL="0" distR="0" wp14:anchorId="4FBF83A1" wp14:editId="29D971D6">
            <wp:extent cx="5943600" cy="3096895"/>
            <wp:effectExtent l="0" t="0" r="0" b="8255"/>
            <wp:docPr id="95311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17546" name=""/>
                    <pic:cNvPicPr/>
                  </pic:nvPicPr>
                  <pic:blipFill>
                    <a:blip r:embed="rId6"/>
                    <a:stretch>
                      <a:fillRect/>
                    </a:stretch>
                  </pic:blipFill>
                  <pic:spPr>
                    <a:xfrm>
                      <a:off x="0" y="0"/>
                      <a:ext cx="5943600" cy="3096895"/>
                    </a:xfrm>
                    <a:prstGeom prst="rect">
                      <a:avLst/>
                    </a:prstGeom>
                  </pic:spPr>
                </pic:pic>
              </a:graphicData>
            </a:graphic>
          </wp:inline>
        </w:drawing>
      </w:r>
    </w:p>
    <w:p w14:paraId="56F1FF95" w14:textId="036E79FD" w:rsidR="00927256" w:rsidRDefault="00927256">
      <w:pPr>
        <w:rPr>
          <w:lang w:val="vi-VN"/>
        </w:rPr>
      </w:pPr>
      <w:r w:rsidRPr="00927256">
        <w:rPr>
          <w:noProof/>
          <w:lang w:val="vi-VN"/>
        </w:rPr>
        <w:lastRenderedPageBreak/>
        <w:drawing>
          <wp:inline distT="0" distB="0" distL="0" distR="0" wp14:anchorId="404A8A25" wp14:editId="2C3F6EF3">
            <wp:extent cx="5943600" cy="3284220"/>
            <wp:effectExtent l="0" t="0" r="0" b="0"/>
            <wp:docPr id="188110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02441" name=""/>
                    <pic:cNvPicPr/>
                  </pic:nvPicPr>
                  <pic:blipFill>
                    <a:blip r:embed="rId7"/>
                    <a:stretch>
                      <a:fillRect/>
                    </a:stretch>
                  </pic:blipFill>
                  <pic:spPr>
                    <a:xfrm>
                      <a:off x="0" y="0"/>
                      <a:ext cx="5943600" cy="3284220"/>
                    </a:xfrm>
                    <a:prstGeom prst="rect">
                      <a:avLst/>
                    </a:prstGeom>
                  </pic:spPr>
                </pic:pic>
              </a:graphicData>
            </a:graphic>
          </wp:inline>
        </w:drawing>
      </w:r>
    </w:p>
    <w:p w14:paraId="6EFE6EFC" w14:textId="5DC14DEF" w:rsidR="00927256" w:rsidRPr="002E7D09" w:rsidRDefault="002E7D09">
      <w:pPr>
        <w:rPr>
          <w:b/>
          <w:bCs/>
          <w:lang w:val="vi-VN"/>
        </w:rPr>
      </w:pPr>
      <w:r w:rsidRPr="002E7D09">
        <w:rPr>
          <w:b/>
          <w:bCs/>
          <w:lang w:val="vi-VN"/>
        </w:rPr>
        <w:t>C. Cắt cửa sổ</w:t>
      </w:r>
    </w:p>
    <w:p w14:paraId="7CD389BA" w14:textId="60EDED1E" w:rsidR="002E7D09" w:rsidRDefault="002E7D09">
      <w:pPr>
        <w:rPr>
          <w:lang w:val="vi-VN"/>
        </w:rPr>
      </w:pPr>
      <w:r>
        <w:rPr>
          <w:lang w:val="vi-VN"/>
        </w:rPr>
        <w:t>Chia liên tục thành các đoạn 10 giây với 2500 mẫu tại 250 Hz.</w:t>
      </w:r>
    </w:p>
    <w:p w14:paraId="22B65DC9" w14:textId="44AEB570" w:rsidR="00927256" w:rsidRDefault="002E7D09">
      <w:pPr>
        <w:rPr>
          <w:lang w:val="vi-VN"/>
        </w:rPr>
      </w:pPr>
      <w:r>
        <w:rPr>
          <w:lang w:val="vi-VN"/>
        </w:rPr>
        <w:t xml:space="preserve">- Trong paper </w:t>
      </w:r>
      <w:r w:rsidRPr="002E7D09">
        <w:t>Yazid, M., et al. (2024)</w:t>
      </w:r>
      <w:r>
        <w:rPr>
          <w:lang w:val="vi-VN"/>
        </w:rPr>
        <w:t xml:space="preserve"> có sử dụng nhiều cửa sổ:</w:t>
      </w:r>
    </w:p>
    <w:p w14:paraId="502DF329" w14:textId="4DE07342" w:rsidR="002E7D09" w:rsidRDefault="002E7D09">
      <w:pPr>
        <w:rPr>
          <w:lang w:val="vi-VN"/>
        </w:rPr>
      </w:pPr>
      <w:r w:rsidRPr="002E7D09">
        <w:rPr>
          <w:noProof/>
          <w:lang w:val="vi-VN"/>
        </w:rPr>
        <w:drawing>
          <wp:inline distT="0" distB="0" distL="0" distR="0" wp14:anchorId="36B28019" wp14:editId="78E8FFBE">
            <wp:extent cx="5106113" cy="2362530"/>
            <wp:effectExtent l="0" t="0" r="0" b="0"/>
            <wp:docPr id="19967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3118" name=""/>
                    <pic:cNvPicPr/>
                  </pic:nvPicPr>
                  <pic:blipFill>
                    <a:blip r:embed="rId8"/>
                    <a:stretch>
                      <a:fillRect/>
                    </a:stretch>
                  </pic:blipFill>
                  <pic:spPr>
                    <a:xfrm>
                      <a:off x="0" y="0"/>
                      <a:ext cx="5106113" cy="2362530"/>
                    </a:xfrm>
                    <a:prstGeom prst="rect">
                      <a:avLst/>
                    </a:prstGeom>
                  </pic:spPr>
                </pic:pic>
              </a:graphicData>
            </a:graphic>
          </wp:inline>
        </w:drawing>
      </w:r>
    </w:p>
    <w:p w14:paraId="75936029" w14:textId="66334308" w:rsidR="002E7D09" w:rsidRDefault="002E7D09">
      <w:pPr>
        <w:rPr>
          <w:lang w:val="vi-VN"/>
        </w:rPr>
      </w:pPr>
      <w:r>
        <w:rPr>
          <w:lang w:val="vi-VN"/>
        </w:rPr>
        <w:t>- Chọn cửa sổ 10 giây là phù hợp nhất cho phần cứng, chiếm khoảng 10KB RAM dạng Float32.</w:t>
      </w:r>
    </w:p>
    <w:p w14:paraId="53E85F0F" w14:textId="35B96C77" w:rsidR="002E7D09" w:rsidRDefault="002E7D09">
      <w:pPr>
        <w:rPr>
          <w:lang w:val="vi-VN"/>
        </w:rPr>
      </w:pPr>
      <w:r>
        <w:rPr>
          <w:lang w:val="vi-VN"/>
        </w:rPr>
        <w:t>- Đủ để quan sát được sự biến thiên của khoảng R – R, có thể quan sát được từ 10 – 17 nhịp một cửa sổ.</w:t>
      </w:r>
    </w:p>
    <w:p w14:paraId="2DA4A226" w14:textId="0E921B78" w:rsidR="002E7D09" w:rsidRPr="002E7D09" w:rsidRDefault="002E7D09">
      <w:pPr>
        <w:rPr>
          <w:b/>
          <w:bCs/>
          <w:lang w:val="vi-VN"/>
        </w:rPr>
      </w:pPr>
      <w:r w:rsidRPr="002E7D09">
        <w:rPr>
          <w:b/>
          <w:bCs/>
          <w:lang w:val="vi-VN"/>
        </w:rPr>
        <w:t>D. Gán nhãn</w:t>
      </w:r>
    </w:p>
    <w:p w14:paraId="7A05A57B" w14:textId="576F9651" w:rsidR="002E7D09" w:rsidRDefault="002E7D09">
      <w:pPr>
        <w:rPr>
          <w:lang w:val="vi-VN"/>
        </w:rPr>
      </w:pPr>
      <w:r>
        <w:rPr>
          <w:lang w:val="vi-VN"/>
        </w:rPr>
        <w:lastRenderedPageBreak/>
        <w:t>- Nhãn AFIB (1): Nếu đoạn tín hiệu chứa &gt;= 50% là rung nhĩ.</w:t>
      </w:r>
    </w:p>
    <w:p w14:paraId="1DBCF2BA" w14:textId="3AA1757B" w:rsidR="002E7D09" w:rsidRDefault="002E7D09">
      <w:pPr>
        <w:rPr>
          <w:lang w:val="vi-VN"/>
        </w:rPr>
      </w:pPr>
      <w:r>
        <w:rPr>
          <w:lang w:val="vi-VN"/>
        </w:rPr>
        <w:t>- Nhãn NORMAL (0): Nếu đoạn tín hiệu chứa &gt;= 60% thời lượng là nhịp bình thường.</w:t>
      </w:r>
    </w:p>
    <w:p w14:paraId="1E294FD3" w14:textId="5ACE9DFE" w:rsidR="002E7D09" w:rsidRDefault="002E7D09">
      <w:pPr>
        <w:rPr>
          <w:lang w:val="vi-VN"/>
        </w:rPr>
      </w:pPr>
      <w:r>
        <w:rPr>
          <w:lang w:val="vi-VN"/>
        </w:rPr>
        <w:t>- Các trường hợp còn lại (hỗn hợp) hoặc chứa các nhịp khác (AFL, J) đều bị loại bỏ.</w:t>
      </w:r>
    </w:p>
    <w:p w14:paraId="050F779B" w14:textId="492CB702" w:rsidR="002E7D09" w:rsidRDefault="0023484A">
      <w:pPr>
        <w:rPr>
          <w:lang w:val="vi-VN"/>
        </w:rPr>
      </w:pPr>
      <w:r>
        <w:rPr>
          <w:lang w:val="vi-VN"/>
        </w:rPr>
        <w:t xml:space="preserve">Vì theo paper </w:t>
      </w:r>
      <w:r w:rsidRPr="0023484A">
        <w:t>Dash et al. (2009)</w:t>
      </w:r>
      <w:r w:rsidRPr="0023484A">
        <w:rPr>
          <w:lang w:val="vi-VN"/>
        </w:rPr>
        <w:t>,</w:t>
      </w:r>
      <w:r>
        <w:rPr>
          <w:lang w:val="vi-VN"/>
        </w:rPr>
        <w:t xml:space="preserve"> phân tích chỉ ra rằng ngưỡng </w:t>
      </w:r>
      <w:r w:rsidRPr="00883CFB">
        <w:rPr>
          <w:highlight w:val="yellow"/>
          <w:lang w:val="vi-VN"/>
        </w:rPr>
        <w:t>50% là tối ưu</w:t>
      </w:r>
      <w:r>
        <w:rPr>
          <w:lang w:val="vi-VN"/>
        </w:rPr>
        <w:t xml:space="preserve"> để xác định một cơn rung nhĩ.</w:t>
      </w:r>
    </w:p>
    <w:p w14:paraId="65E32565" w14:textId="57760165" w:rsidR="0023484A" w:rsidRDefault="0023484A">
      <w:pPr>
        <w:rPr>
          <w:lang w:val="vi-VN"/>
        </w:rPr>
      </w:pPr>
      <w:r>
        <w:rPr>
          <w:lang w:val="vi-VN"/>
        </w:rPr>
        <w:t xml:space="preserve">Còn theo paper </w:t>
      </w:r>
      <w:r w:rsidRPr="002E7D09">
        <w:t>Yazid, M., et al. (2024</w:t>
      </w:r>
      <w:r w:rsidRPr="00883CFB">
        <w:rPr>
          <w:highlight w:val="yellow"/>
        </w:rPr>
        <w:t>)</w:t>
      </w:r>
      <w:r w:rsidRPr="00883CFB">
        <w:rPr>
          <w:highlight w:val="yellow"/>
          <w:lang w:val="vi-VN"/>
        </w:rPr>
        <w:t>, họ dùng 100% nhịp xoang sạch thì em dùng 60%</w:t>
      </w:r>
      <w:r>
        <w:rPr>
          <w:lang w:val="vi-VN"/>
        </w:rPr>
        <w:t xml:space="preserve"> để có thể bao gồm được những đoạn có nhiễu nhẹ hoặc ngoại tâm thu, giúp mô hình học được tính bền vững và tránh báo động giả.</w:t>
      </w:r>
    </w:p>
    <w:p w14:paraId="257F036D" w14:textId="7196F88E" w:rsidR="0023484A" w:rsidRPr="0023484A" w:rsidRDefault="0023484A">
      <w:pPr>
        <w:rPr>
          <w:b/>
          <w:bCs/>
          <w:lang w:val="vi-VN"/>
        </w:rPr>
      </w:pPr>
      <w:r w:rsidRPr="0023484A">
        <w:rPr>
          <w:b/>
          <w:bCs/>
          <w:lang w:val="vi-VN"/>
        </w:rPr>
        <w:t>E. Phân chia dữ liệu cho tập Train, Val và Test</w:t>
      </w:r>
    </w:p>
    <w:p w14:paraId="7C787E31" w14:textId="3153AF65" w:rsidR="0023484A" w:rsidRDefault="0023484A">
      <w:pPr>
        <w:rPr>
          <w:lang w:val="vi-VN"/>
        </w:rPr>
      </w:pPr>
      <w:r>
        <w:rPr>
          <w:lang w:val="vi-VN"/>
        </w:rPr>
        <w:t>- Chia theo bệnh nhân: Tập Train 13 record, tập Val 5 record, tập Test 5 record hoàn toàn khác nhau.</w:t>
      </w:r>
    </w:p>
    <w:p w14:paraId="2E8172C1" w14:textId="2F2FB91A" w:rsidR="0023484A" w:rsidRDefault="0023484A">
      <w:pPr>
        <w:rPr>
          <w:lang w:val="vi-VN"/>
        </w:rPr>
      </w:pPr>
      <w:r>
        <w:rPr>
          <w:lang w:val="vi-VN"/>
        </w:rPr>
        <w:t>- Tập Train dùng overlap 50%</w:t>
      </w:r>
      <w:r w:rsidR="006204BB">
        <w:rPr>
          <w:lang w:val="vi-VN"/>
        </w:rPr>
        <w:t xml:space="preserve"> (Dồn hết các record </w:t>
      </w:r>
      <w:r w:rsidR="002026DF">
        <w:rPr>
          <w:lang w:val="vi-VN"/>
        </w:rPr>
        <w:t>nặng, nhiều cơn rung nhĩ</w:t>
      </w:r>
      <w:r w:rsidR="006204BB">
        <w:rPr>
          <w:lang w:val="vi-VN"/>
        </w:rPr>
        <w:t xml:space="preserve"> vào tập Train)</w:t>
      </w:r>
    </w:p>
    <w:p w14:paraId="3B81D523" w14:textId="1B4B5A76" w:rsidR="0023484A" w:rsidRDefault="0023484A">
      <w:pPr>
        <w:rPr>
          <w:lang w:val="vi-VN"/>
        </w:rPr>
      </w:pPr>
      <w:r>
        <w:rPr>
          <w:lang w:val="vi-VN"/>
        </w:rPr>
        <w:t>- Tập Val, Test không dùng overlap</w:t>
      </w:r>
    </w:p>
    <w:p w14:paraId="3DDB1BD6" w14:textId="2C380E6C" w:rsidR="0023484A" w:rsidRDefault="0023484A">
      <w:pPr>
        <w:rPr>
          <w:lang w:val="vi-VN"/>
        </w:rPr>
      </w:pPr>
      <w:r>
        <w:rPr>
          <w:lang w:val="vi-VN"/>
        </w:rPr>
        <w:t>Không bị nguy cơ Data Leakage</w:t>
      </w:r>
    </w:p>
    <w:p w14:paraId="4EF7BCD6" w14:textId="0FAF6B27" w:rsidR="0023484A" w:rsidRDefault="0023484A">
      <w:pPr>
        <w:rPr>
          <w:lang w:val="vi-VN"/>
        </w:rPr>
      </w:pPr>
      <w:r>
        <w:rPr>
          <w:lang w:val="vi-VN"/>
        </w:rPr>
        <w:t xml:space="preserve">Có thể Augment Data cho tập Train, nhân đôi số lượng mẫu và giúp mô hình học được sự bất biến theo thời gian của cơn rung nhĩ. </w:t>
      </w:r>
    </w:p>
    <w:p w14:paraId="67F1AAC0" w14:textId="4165E015" w:rsidR="0023484A" w:rsidRDefault="0023484A">
      <w:pPr>
        <w:rPr>
          <w:lang w:val="vi-VN"/>
        </w:rPr>
      </w:pPr>
      <w:r>
        <w:rPr>
          <w:lang w:val="vi-VN"/>
        </w:rPr>
        <w:t>Tập Val và Test không dùng overlap để đảm bảo các mẫu kiểm thử là độc lập, phản ánh đúng hiệu năng khi triển khai thực tế.</w:t>
      </w:r>
    </w:p>
    <w:p w14:paraId="553BB176" w14:textId="341FF6D7" w:rsidR="006204BB" w:rsidRPr="006204BB" w:rsidRDefault="006204BB">
      <w:pPr>
        <w:rPr>
          <w:b/>
          <w:bCs/>
          <w:lang w:val="vi-VN"/>
        </w:rPr>
      </w:pPr>
      <w:r w:rsidRPr="006204BB">
        <w:rPr>
          <w:b/>
          <w:bCs/>
          <w:lang w:val="vi-VN"/>
        </w:rPr>
        <w:t>F. Sau khi thực hiện xong tiền xử lý</w:t>
      </w:r>
    </w:p>
    <w:p w14:paraId="7F255043" w14:textId="6C022993" w:rsidR="0023484A" w:rsidRDefault="006204BB">
      <w:pPr>
        <w:rPr>
          <w:lang w:val="vi-VN"/>
        </w:rPr>
      </w:pPr>
      <w:r w:rsidRPr="006204BB">
        <w:rPr>
          <w:noProof/>
          <w:lang w:val="vi-VN"/>
        </w:rPr>
        <w:drawing>
          <wp:inline distT="0" distB="0" distL="0" distR="0" wp14:anchorId="2A01E018" wp14:editId="24FEBD94">
            <wp:extent cx="3362794" cy="2019582"/>
            <wp:effectExtent l="0" t="0" r="0" b="0"/>
            <wp:docPr id="103227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74365" name=""/>
                    <pic:cNvPicPr/>
                  </pic:nvPicPr>
                  <pic:blipFill>
                    <a:blip r:embed="rId9"/>
                    <a:stretch>
                      <a:fillRect/>
                    </a:stretch>
                  </pic:blipFill>
                  <pic:spPr>
                    <a:xfrm>
                      <a:off x="0" y="0"/>
                      <a:ext cx="3362794" cy="2019582"/>
                    </a:xfrm>
                    <a:prstGeom prst="rect">
                      <a:avLst/>
                    </a:prstGeom>
                  </pic:spPr>
                </pic:pic>
              </a:graphicData>
            </a:graphic>
          </wp:inline>
        </w:drawing>
      </w:r>
    </w:p>
    <w:p w14:paraId="4A08A0C4" w14:textId="03C99FF1" w:rsidR="006204BB" w:rsidRDefault="006204BB">
      <w:pPr>
        <w:rPr>
          <w:lang w:val="vi-VN"/>
        </w:rPr>
      </w:pPr>
      <w:r>
        <w:rPr>
          <w:lang w:val="vi-VN"/>
        </w:rPr>
        <w:t>Phổ tần số:</w:t>
      </w:r>
    </w:p>
    <w:p w14:paraId="31E6569B" w14:textId="1B92C21A" w:rsidR="006204BB" w:rsidRDefault="006204BB">
      <w:pPr>
        <w:rPr>
          <w:lang w:val="vi-VN"/>
        </w:rPr>
      </w:pPr>
      <w:r>
        <w:rPr>
          <w:noProof/>
        </w:rPr>
        <w:lastRenderedPageBreak/>
        <w:drawing>
          <wp:inline distT="0" distB="0" distL="0" distR="0" wp14:anchorId="22EA380A" wp14:editId="0166756C">
            <wp:extent cx="5943600" cy="3271520"/>
            <wp:effectExtent l="0" t="0" r="0" b="5080"/>
            <wp:docPr id="69917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71520"/>
                    </a:xfrm>
                    <a:prstGeom prst="rect">
                      <a:avLst/>
                    </a:prstGeom>
                    <a:noFill/>
                    <a:ln>
                      <a:noFill/>
                    </a:ln>
                  </pic:spPr>
                </pic:pic>
              </a:graphicData>
            </a:graphic>
          </wp:inline>
        </w:drawing>
      </w:r>
    </w:p>
    <w:p w14:paraId="46081A2C" w14:textId="41E2DF61" w:rsidR="006204BB" w:rsidRDefault="006204BB">
      <w:pPr>
        <w:rPr>
          <w:lang w:val="vi-VN"/>
        </w:rPr>
      </w:pPr>
      <w:r>
        <w:rPr>
          <w:lang w:val="vi-VN"/>
        </w:rPr>
        <w:t>Phân phối biên độ theo Z – score</w:t>
      </w:r>
    </w:p>
    <w:p w14:paraId="20FCED7B" w14:textId="1C970C48" w:rsidR="006204BB" w:rsidRDefault="006204BB">
      <w:pPr>
        <w:rPr>
          <w:lang w:val="vi-VN"/>
        </w:rPr>
      </w:pPr>
      <w:r>
        <w:rPr>
          <w:noProof/>
        </w:rPr>
        <w:drawing>
          <wp:inline distT="0" distB="0" distL="0" distR="0" wp14:anchorId="62D0E09F" wp14:editId="1F37F5A3">
            <wp:extent cx="5943600" cy="2697480"/>
            <wp:effectExtent l="0" t="0" r="0" b="7620"/>
            <wp:docPr id="553288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p>
    <w:p w14:paraId="734B3CBD" w14:textId="77777777" w:rsidR="006204BB" w:rsidRPr="006204BB" w:rsidRDefault="006204BB" w:rsidP="006204BB">
      <w:r w:rsidRPr="006204BB">
        <w:t>Max value: 6.00</w:t>
      </w:r>
    </w:p>
    <w:p w14:paraId="28660FF4" w14:textId="77777777" w:rsidR="006204BB" w:rsidRPr="006204BB" w:rsidRDefault="006204BB" w:rsidP="006204BB">
      <w:r w:rsidRPr="006204BB">
        <w:t>Min value: -6.00</w:t>
      </w:r>
    </w:p>
    <w:p w14:paraId="6E7ECFB1" w14:textId="77777777" w:rsidR="006204BB" w:rsidRPr="006204BB" w:rsidRDefault="006204BB" w:rsidP="006204BB">
      <w:r w:rsidRPr="006204BB">
        <w:t>Mean: -0.00 (Kỳ vọng ~0)</w:t>
      </w:r>
    </w:p>
    <w:p w14:paraId="1CE5DEEB" w14:textId="11F2A128" w:rsidR="006204BB" w:rsidRDefault="006204BB" w:rsidP="006204BB">
      <w:pPr>
        <w:rPr>
          <w:lang w:val="vi-VN"/>
        </w:rPr>
      </w:pPr>
      <w:r w:rsidRPr="006204BB">
        <w:t>Std: 1.00 (Kỳ vọng ~1)</w:t>
      </w:r>
    </w:p>
    <w:p w14:paraId="50E31356" w14:textId="41A5FA3E" w:rsidR="002E7D09" w:rsidRPr="006204BB" w:rsidRDefault="006204BB">
      <w:pPr>
        <w:rPr>
          <w:b/>
          <w:bCs/>
          <w:color w:val="EE0000"/>
          <w:lang w:val="vi-VN"/>
        </w:rPr>
      </w:pPr>
      <w:r w:rsidRPr="006204BB">
        <w:rPr>
          <w:b/>
          <w:bCs/>
          <w:color w:val="EE0000"/>
          <w:lang w:val="vi-VN"/>
        </w:rPr>
        <w:t>2 . Tài liệu tham khảo</w:t>
      </w:r>
    </w:p>
    <w:p w14:paraId="45AC813A" w14:textId="3F3D14F2" w:rsidR="006204BB" w:rsidRPr="006204BB" w:rsidRDefault="006204BB" w:rsidP="006204BB">
      <w:r w:rsidRPr="006204BB">
        <w:lastRenderedPageBreak/>
        <w:t xml:space="preserve">1. Moody, G. B., &amp; Mark, R. G. (2000). </w:t>
      </w:r>
      <w:r w:rsidRPr="006204BB">
        <w:rPr>
          <w:i/>
          <w:iCs/>
        </w:rPr>
        <w:t>MIT-BIH Atrial Fibrillation Database</w:t>
      </w:r>
      <w:r w:rsidRPr="006204BB">
        <w:t>. PhysioNet. (Tham khảo về đặc tính tín hiệu 250Hz và chú thích).</w:t>
      </w:r>
    </w:p>
    <w:p w14:paraId="05E66837" w14:textId="255956BE" w:rsidR="006204BB" w:rsidRPr="006204BB" w:rsidRDefault="006204BB" w:rsidP="006204BB">
      <w:r w:rsidRPr="006204BB">
        <w:t xml:space="preserve">2. Yazid, M., et al. (2024). </w:t>
      </w:r>
      <w:r w:rsidRPr="006204BB">
        <w:rPr>
          <w:i/>
          <w:iCs/>
        </w:rPr>
        <w:t>Atrial Fibrillation Detection from Electrocardiogram Signal on Low Power Microcontroller</w:t>
      </w:r>
      <w:r w:rsidRPr="006204BB">
        <w:t>. IEEE Access. (Tham khảo về lọc tín hiệu, chia dữ liệu Subject-based và Non-overlap Test set).</w:t>
      </w:r>
    </w:p>
    <w:p w14:paraId="7338A6CC" w14:textId="6F616DCB" w:rsidR="006204BB" w:rsidRPr="006204BB" w:rsidRDefault="006204BB" w:rsidP="006204BB">
      <w:r w:rsidRPr="006204BB">
        <w:t xml:space="preserve">3. Dash, S., et al. (2009). </w:t>
      </w:r>
      <w:r w:rsidRPr="006204BB">
        <w:rPr>
          <w:i/>
          <w:iCs/>
        </w:rPr>
        <w:t>Automatic Real Time Detection of Atrial Fibrillation</w:t>
      </w:r>
      <w:r w:rsidRPr="006204BB">
        <w:t>. (Tham khảo về ngưỡng gán nhãn 50% và cửa sổ 10s).</w:t>
      </w:r>
    </w:p>
    <w:p w14:paraId="5F63CF60" w14:textId="07BDFC7C" w:rsidR="006204BB" w:rsidRPr="006204BB" w:rsidRDefault="006204BB" w:rsidP="006204BB">
      <w:r w:rsidRPr="006204BB">
        <w:t xml:space="preserve">4. Xia, L., et al. (2018). </w:t>
      </w:r>
      <w:r w:rsidRPr="006204BB">
        <w:rPr>
          <w:i/>
          <w:iCs/>
        </w:rPr>
        <w:t>Atrial Fibrillation Detection Using Stationary Wavelet Transform and Deep CNN</w:t>
      </w:r>
      <w:r w:rsidRPr="006204BB">
        <w:t>. (Tham khảo về kỹ thuật Overlap 50% cho tập Train).</w:t>
      </w:r>
    </w:p>
    <w:p w14:paraId="13178C0A" w14:textId="619F8251" w:rsidR="006204BB" w:rsidRPr="006204BB" w:rsidRDefault="006204BB" w:rsidP="006204BB">
      <w:r w:rsidRPr="006204BB">
        <w:t xml:space="preserve">5. Bui An Dong, et al. (2024). </w:t>
      </w:r>
      <w:r w:rsidRPr="006204BB">
        <w:rPr>
          <w:i/>
          <w:iCs/>
        </w:rPr>
        <w:t>Harnessing TinyML for Accurate ECG Beat Detection</w:t>
      </w:r>
      <w:r w:rsidRPr="006204BB">
        <w:t xml:space="preserve">. (Tham khảo về </w:t>
      </w:r>
      <w:r>
        <w:t>việc</w:t>
      </w:r>
      <w:r>
        <w:rPr>
          <w:lang w:val="vi-VN"/>
        </w:rPr>
        <w:t xml:space="preserve"> </w:t>
      </w:r>
      <w:r w:rsidRPr="006204BB">
        <w:t>chia dữ liệu và tối ưu hóa mô hình nhẹ).</w:t>
      </w:r>
    </w:p>
    <w:p w14:paraId="09642045" w14:textId="76EBD8C3" w:rsidR="006204BB" w:rsidRPr="006204BB" w:rsidRDefault="006204BB" w:rsidP="006204BB">
      <w:r w:rsidRPr="006204BB">
        <w:t>6. AliveCor KardiaMobile Technical Specifications. (Tham khảo dải tần số lọc chuẩn 0.5Hz - 40Hz).</w:t>
      </w:r>
    </w:p>
    <w:p w14:paraId="649CA6A8" w14:textId="77777777" w:rsidR="006204BB" w:rsidRPr="00D85818" w:rsidRDefault="006204BB">
      <w:pPr>
        <w:rPr>
          <w:lang w:val="vi-VN"/>
        </w:rPr>
      </w:pPr>
    </w:p>
    <w:sectPr w:rsidR="006204BB" w:rsidRPr="00D85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6A9"/>
    <w:rsid w:val="000136A9"/>
    <w:rsid w:val="000B78D7"/>
    <w:rsid w:val="002026DF"/>
    <w:rsid w:val="0023484A"/>
    <w:rsid w:val="00292FB0"/>
    <w:rsid w:val="002E7D09"/>
    <w:rsid w:val="00317808"/>
    <w:rsid w:val="003D2452"/>
    <w:rsid w:val="0045478F"/>
    <w:rsid w:val="005F4E27"/>
    <w:rsid w:val="006204BB"/>
    <w:rsid w:val="007224D3"/>
    <w:rsid w:val="007F7E05"/>
    <w:rsid w:val="00883CFB"/>
    <w:rsid w:val="00927256"/>
    <w:rsid w:val="00936B23"/>
    <w:rsid w:val="009633EB"/>
    <w:rsid w:val="00987674"/>
    <w:rsid w:val="00B45D0F"/>
    <w:rsid w:val="00BF3C7F"/>
    <w:rsid w:val="00D85818"/>
    <w:rsid w:val="00DB2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9F59D"/>
  <w15:chartTrackingRefBased/>
  <w15:docId w15:val="{EFAB3C91-0EF9-48CE-9445-99C43413D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6A9"/>
    <w:rPr>
      <w:rFonts w:eastAsiaTheme="majorEastAsia" w:cstheme="majorBidi"/>
      <w:color w:val="272727" w:themeColor="text1" w:themeTint="D8"/>
    </w:rPr>
  </w:style>
  <w:style w:type="paragraph" w:styleId="Title">
    <w:name w:val="Title"/>
    <w:basedOn w:val="Normal"/>
    <w:next w:val="Normal"/>
    <w:link w:val="TitleChar"/>
    <w:uiPriority w:val="10"/>
    <w:qFormat/>
    <w:rsid w:val="00013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6A9"/>
    <w:pPr>
      <w:spacing w:before="160"/>
      <w:jc w:val="center"/>
    </w:pPr>
    <w:rPr>
      <w:i/>
      <w:iCs/>
      <w:color w:val="404040" w:themeColor="text1" w:themeTint="BF"/>
    </w:rPr>
  </w:style>
  <w:style w:type="character" w:customStyle="1" w:styleId="QuoteChar">
    <w:name w:val="Quote Char"/>
    <w:basedOn w:val="DefaultParagraphFont"/>
    <w:link w:val="Quote"/>
    <w:uiPriority w:val="29"/>
    <w:rsid w:val="000136A9"/>
    <w:rPr>
      <w:i/>
      <w:iCs/>
      <w:color w:val="404040" w:themeColor="text1" w:themeTint="BF"/>
    </w:rPr>
  </w:style>
  <w:style w:type="paragraph" w:styleId="ListParagraph">
    <w:name w:val="List Paragraph"/>
    <w:basedOn w:val="Normal"/>
    <w:uiPriority w:val="34"/>
    <w:qFormat/>
    <w:rsid w:val="000136A9"/>
    <w:pPr>
      <w:ind w:left="720"/>
      <w:contextualSpacing/>
    </w:pPr>
  </w:style>
  <w:style w:type="character" w:styleId="IntenseEmphasis">
    <w:name w:val="Intense Emphasis"/>
    <w:basedOn w:val="DefaultParagraphFont"/>
    <w:uiPriority w:val="21"/>
    <w:qFormat/>
    <w:rsid w:val="000136A9"/>
    <w:rPr>
      <w:i/>
      <w:iCs/>
      <w:color w:val="0F4761" w:themeColor="accent1" w:themeShade="BF"/>
    </w:rPr>
  </w:style>
  <w:style w:type="paragraph" w:styleId="IntenseQuote">
    <w:name w:val="Intense Quote"/>
    <w:basedOn w:val="Normal"/>
    <w:next w:val="Normal"/>
    <w:link w:val="IntenseQuoteChar"/>
    <w:uiPriority w:val="30"/>
    <w:qFormat/>
    <w:rsid w:val="00013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6A9"/>
    <w:rPr>
      <w:i/>
      <w:iCs/>
      <w:color w:val="0F4761" w:themeColor="accent1" w:themeShade="BF"/>
    </w:rPr>
  </w:style>
  <w:style w:type="character" w:styleId="IntenseReference">
    <w:name w:val="Intense Reference"/>
    <w:basedOn w:val="DefaultParagraphFont"/>
    <w:uiPriority w:val="32"/>
    <w:qFormat/>
    <w:rsid w:val="000136A9"/>
    <w:rPr>
      <w:b/>
      <w:bCs/>
      <w:smallCaps/>
      <w:color w:val="0F4761" w:themeColor="accent1" w:themeShade="BF"/>
      <w:spacing w:val="5"/>
    </w:rPr>
  </w:style>
  <w:style w:type="character" w:styleId="PlaceholderText">
    <w:name w:val="Placeholder Text"/>
    <w:basedOn w:val="DefaultParagraphFont"/>
    <w:uiPriority w:val="99"/>
    <w:semiHidden/>
    <w:rsid w:val="005F4E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1</Pages>
  <Words>768</Words>
  <Characters>2997</Characters>
  <Application>Microsoft Office Word</Application>
  <DocSecurity>0</DocSecurity>
  <Lines>88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Khoa</dc:creator>
  <cp:keywords/>
  <dc:description/>
  <cp:lastModifiedBy>NGUYỄN THANH HUY</cp:lastModifiedBy>
  <cp:revision>5</cp:revision>
  <dcterms:created xsi:type="dcterms:W3CDTF">2026-02-03T16:35:00Z</dcterms:created>
  <dcterms:modified xsi:type="dcterms:W3CDTF">2026-02-09T15:49:00Z</dcterms:modified>
</cp:coreProperties>
</file>