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39" w:rsidRDefault="00A160B5">
      <w:r>
        <w:rPr>
          <w:noProof/>
        </w:rPr>
        <w:drawing>
          <wp:inline distT="0" distB="0" distL="0" distR="0">
            <wp:extent cx="5938714" cy="3267986"/>
            <wp:effectExtent l="19050" t="0" r="48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/>
    <w:p w:rsidR="00A160B5" w:rsidRDefault="00A160B5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pt;margin-top:-11.9pt;width:453.9pt;height:599.8pt;z-index:251658240;mso-width-relative:margin;mso-height-relative:margin">
            <v:textbox>
              <w:txbxContent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@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Page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Language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="C#"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AutoEventWireup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="true"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CodeFile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="CashBonusStatusFormat.aspx.cs"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Inherits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="CashBonusStatusFormat"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  <w:t>%&gt;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</w:pP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&lt;!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DOCTYPE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html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PUBLIC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"-//W3C//DTD XHTML 1.0 Transitional//EN"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"http://www.w3.org/TR/xhtml1/DTD/xhtml1-transitional.dtd"&gt;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html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xmlns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="http://www.w3.org/1999/xhtml"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head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runat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="server"&gt;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title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Cash Bonus Status Format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title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link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type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="text/css"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rel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="stylesheet"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href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="style/dse.css"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/&gt;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script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type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="text/javascript"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src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="style/c_config.js"&gt;&lt;/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script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script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type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="text/javascript"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src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="style/c_smartmenus.js"&gt;&lt;/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script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head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body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="font-size: 12pt"&gt;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="total_page"&gt;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="page_header"&gt;&lt;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span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="spnHeader"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runat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="server"&gt;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Response.Write(DSEBO.Core.</w:t>
                  </w:r>
                  <w:r>
                    <w:rPr>
                      <w:rFonts w:ascii="Verdana" w:hAnsi="Verdana" w:cs="Times New Roman"/>
                      <w:noProof/>
                      <w:color w:val="2B91AF"/>
                      <w:sz w:val="20"/>
                      <w:szCs w:val="20"/>
                    </w:rPr>
                    <w:t>Util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.getPageHeader(Session[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"usergroup"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].ToString() + 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";"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+ Session[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"username"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].ToString() +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";"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.ToString()));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  <w:t>%&gt;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span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="page_main"&gt;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="clearer"&gt;&lt;/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="page_menu"&gt;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try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{Response.Write(Session[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"Menu"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].ToString());}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catch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Verdana" w:hAnsi="Verdana" w:cs="Times New Roman"/>
                      <w:noProof/>
                      <w:color w:val="2B91AF"/>
                      <w:sz w:val="20"/>
                      <w:szCs w:val="20"/>
                    </w:rPr>
                    <w:t>Exception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exp){ Response.Redirect(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"Default.aspx"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); }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  <w:highlight w:val="yellow"/>
                    </w:rPr>
                    <w:t>%&gt;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="page_content"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="text-align: center"&gt;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="MARGIN-TOP: 30px; FONT-WEIGHT: bold; COLOR: black; FONT-STYLE: normal; FONT-FAMILY: Verdana; text-align: center;"&gt;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span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="font-size: large"&gt;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Cash Bonus Status Upload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span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  <w:t xml:space="preserve">    </w:t>
                  </w:r>
                </w:p>
              </w:txbxContent>
            </v:textbox>
          </v:shape>
        </w:pict>
      </w:r>
    </w:p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Pr="00A160B5" w:rsidRDefault="00A160B5" w:rsidP="00A160B5"/>
    <w:p w:rsidR="00A160B5" w:rsidRDefault="00A160B5" w:rsidP="00A160B5"/>
    <w:p w:rsidR="00A160B5" w:rsidRDefault="00A160B5" w:rsidP="00A160B5">
      <w:pPr>
        <w:jc w:val="right"/>
      </w:pPr>
    </w:p>
    <w:p w:rsidR="00A160B5" w:rsidRDefault="00A160B5" w:rsidP="00A160B5">
      <w:pPr>
        <w:jc w:val="right"/>
      </w:pPr>
    </w:p>
    <w:p w:rsidR="00A160B5" w:rsidRDefault="00A160B5" w:rsidP="00A160B5">
      <w:pPr>
        <w:jc w:val="right"/>
      </w:pPr>
    </w:p>
    <w:p w:rsidR="00A160B5" w:rsidRDefault="00A160B5" w:rsidP="00A160B5">
      <w:pPr>
        <w:jc w:val="right"/>
      </w:pPr>
      <w:r>
        <w:rPr>
          <w:noProof/>
        </w:rPr>
        <w:pict>
          <v:shape id="_x0000_s1032" type="#_x0000_t202" style="position:absolute;left:0;text-align:left;margin-left:9.5pt;margin-top:-25.35pt;width:453.9pt;height:599.8pt;z-index:251659264;mso-width-relative:margin;mso-height-relative:margin">
            <v:textbox>
              <w:txbxContent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form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="form1"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runat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="server"&gt;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  <w:t xml:space="preserve">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table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border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="0"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="margin-top: 20px; margin-bottom: 20px; font-family: Verdana; text-align: right;font-size: 12pt;"&gt;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="width: 76px; height: 21px; font-weight: bold; color: #758a85; font-size: small; font-family: Verdana;"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align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="left"&gt;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span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="font-size: 10pt"&gt;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>File Name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span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="height: 21px; font-family: Verdana;"&gt;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="width: 243px; height: 21px; font-family: Verdana; text-align: left;"&gt;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asp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FileUpload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="fileUpload"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runat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="server"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/&gt;&lt;/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align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="left"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="font-weight: bold; font-size: small; width: 76px; color: #758a85;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 xml:space="preserve">                            font-family: Verdana; height: 21px"&gt;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    Date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="font-family: Verdana; height: 21px"&gt;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="width: 243px; font-family: Verdana; height: 21px; text-align: left"&gt;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asp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TextBox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="txtDate"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runat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="server"&gt;&lt;/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asp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TextBox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="font-family: Verdana"&gt;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colspan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="3"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="text-align: center"&gt;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="font-family: Verdana"&gt;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colspan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="4"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="text-align: center; width: 330px;"&gt;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asp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Button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="button_submit"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Text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="Submit"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runat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="server"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OnClick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="button_submit_Click"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/&gt;&lt;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input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type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="reset"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id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="button_reset"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name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="cmdReset"/&gt;&lt;/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td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tr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table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br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/&gt;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form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="clearer"&gt;&lt;/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="page_footer"</w:t>
                  </w: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noProof/>
                      <w:color w:val="FF0000"/>
                      <w:sz w:val="20"/>
                      <w:szCs w:val="20"/>
                    </w:rPr>
                    <w:t>style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="text-align: center"&gt;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div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body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</w:p>
                <w:p w:rsidR="00A160B5" w:rsidRDefault="00A160B5" w:rsidP="00A16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&lt;/</w:t>
                  </w:r>
                  <w:r>
                    <w:rPr>
                      <w:rFonts w:ascii="Verdana" w:hAnsi="Verdana" w:cs="Times New Roman"/>
                      <w:noProof/>
                      <w:color w:val="A31515"/>
                      <w:sz w:val="20"/>
                      <w:szCs w:val="20"/>
                    </w:rPr>
                    <w:t>html</w:t>
                  </w:r>
                  <w:r>
                    <w:rPr>
                      <w:rFonts w:ascii="Verdana" w:hAnsi="Verdana" w:cs="Times New Roman"/>
                      <w:noProof/>
                      <w:color w:val="0000FF"/>
                      <w:sz w:val="20"/>
                      <w:szCs w:val="20"/>
                    </w:rPr>
                    <w:t>&gt;</w:t>
                  </w:r>
                </w:p>
                <w:p w:rsidR="00A160B5" w:rsidRDefault="00A160B5" w:rsidP="00A160B5"/>
              </w:txbxContent>
            </v:textbox>
          </v:shape>
        </w:pict>
      </w: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</w:p>
    <w:p w:rsidR="00613D84" w:rsidRDefault="00613D84" w:rsidP="00A160B5">
      <w:pPr>
        <w:jc w:val="right"/>
      </w:pPr>
      <w:r>
        <w:rPr>
          <w:noProof/>
        </w:rPr>
        <w:pict>
          <v:shape id="_x0000_s1033" type="#_x0000_t202" style="position:absolute;left:0;text-align:left;margin-left:21.5pt;margin-top:-38.8pt;width:453.9pt;height:599.8pt;z-index:251660288;mso-width-relative:margin;mso-height-relative:margin">
            <v:textbox>
              <w:txbxContent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System.Collections;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System.Web.Security;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System.Web.UI;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System.Web.UI.WebControls;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System.Web.UI.WebControls.WebParts;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System.Web.UI.HtmlControls;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System.IO;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DSEBO.Core;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System.Web.Configuration;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ElementIT.PowUpload;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partial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class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CashBonusStatusFormat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: System.Web.UI.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Page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{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msg;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protected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void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Page_Load(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object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sender, System.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EventArgs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e)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{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(!IsPostBack)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{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prevUrl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null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userGroup = Session[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"usergroup"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].ToString();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(Request.QueryString[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"prevurl"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] !=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null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prevUrl = Request.QueryString[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"prevurl"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].ToString();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currentUrl = System.Web.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HttpContext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.Current.Request.Url.ToString();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prevLink =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Util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.GetPageLink(prevUrl);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currentLink =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Util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.GetPageLink(currentUrl);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(!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Util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.CheckUserAccess(userGroup, currentLink, prevLink))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{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Response.Redirect(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"Error.aspx"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}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}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}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protected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void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button_submit_Click(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object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sender, System.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EventArgs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e)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{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PowUpload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UploadResult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PowUpload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StreamReader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sr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StreamReader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(UploadResult.Files[0].InputStream);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StreamWriter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sw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StreamWriter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(Server.MapPath(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"CashBonusStatusData.txt"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sw.Write(sr.ReadToEnd());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sw.Close();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sr.Close();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//sr = new StreamReader(Server.MapPath("NewClientChargeFormat.fmt"));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//sw = new StreamWriter(Server.MapPath("NewClientChargeFormat.fmt"));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//sw.Write(sr.ReadToEnd());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//sw.Close();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//sr.Close();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fileName = Server.MapPath(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"CashBonusStatusData.txt"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formatFile = Server.MapPath(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"CashBonusStatusFormat.fmt"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ArrayList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errors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ArrayList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sqc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.DBConnectionInfo());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//// ///////////Audit Trail Entry on CALL procedure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//AuditTrailServer.AddAuditInfo(Session["usergroup"].ToString(), Session["username"].ToString(),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//this.Request.Url.ToString() + "(" + Util.GetUserPcName(Request.UserHostAddress) + ")", "",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//"SQLConnect.CallProcessClearingAccountStatusFormat", "FormParameter:txtDate,fileupload", "",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//"FileName:" + UploadResult.Files[0].ClientFilePath,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//"Execute Process Clearing Account Status Format", DateTime.Now);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////////////////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msg = sqc.CallProcessCashBonusStatusFormat(fileName, formatFile,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Util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.getDate(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.txtDate.Text));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MessageBox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.Show(msg);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}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}</w:t>
                  </w:r>
                </w:p>
                <w:p w:rsidR="00613D84" w:rsidRPr="00613D84" w:rsidRDefault="00613D84" w:rsidP="00613D8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Pr="00613D84" w:rsidRDefault="00613D84" w:rsidP="00613D84"/>
    <w:p w:rsidR="00613D84" w:rsidRDefault="00613D84" w:rsidP="00613D84"/>
    <w:p w:rsidR="00613D84" w:rsidRDefault="00613D84" w:rsidP="00613D84">
      <w:pPr>
        <w:tabs>
          <w:tab w:val="left" w:pos="3619"/>
        </w:tabs>
      </w:pPr>
      <w:r>
        <w:tab/>
      </w:r>
    </w:p>
    <w:p w:rsidR="000C3D0B" w:rsidRDefault="00613D84" w:rsidP="00613D84">
      <w:pPr>
        <w:tabs>
          <w:tab w:val="left" w:pos="3619"/>
        </w:tabs>
      </w:pPr>
      <w:r>
        <w:rPr>
          <w:noProof/>
        </w:rPr>
        <w:lastRenderedPageBreak/>
        <w:pict>
          <v:shape id="_x0000_s1034" type="#_x0000_t202" style="position:absolute;margin-left:13.15pt;margin-top:-17.55pt;width:453.9pt;height:266.1pt;z-index:251661312;mso-width-relative:margin;mso-height-relative:margin">
            <v:textbox>
              <w:txbxContent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fileName = Server.MapPath(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"CashBonusStatusData.txt"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formatFile = Server.MapPath(</w:t>
                  </w:r>
                  <w:r w:rsidRPr="00613D84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"CashBonusStatusFormat.fmt"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ArrayList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errors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ArrayList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sqc = 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(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.DBConnectionInfo());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//// ///////////Audit Trail Entry on CALL procedure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//AuditTrailServer.AddAuditInfo(Session["usergroup"].ToString(), Session["username"].ToString(),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//this.Request.Url.ToString() + "(" + Util.GetUserPcName(Request.UserHostAddress) + ")", "",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//"SQLConnect.CallProcessClearingAccountStatusFormat", "FormParameter:txtDate,fileupload", "",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//"FileName:" + UploadResult.Files[0].ClientFilePath,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//"Execute Process Clearing Account Status Format", DateTime.Now);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////////////////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msg = sqc.CallProcessCashBonusStatusFormat(fileName, formatFile,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Util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.getDate(</w:t>
                  </w:r>
                  <w:r w:rsidRPr="00613D84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.txtDate.Text));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613D84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MessageBox</w:t>
                  </w: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>.Show(msg);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}</w:t>
                  </w:r>
                </w:p>
                <w:p w:rsidR="00613D84" w:rsidRPr="00613D84" w:rsidRDefault="00613D84" w:rsidP="00613D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13D84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}</w:t>
                  </w:r>
                </w:p>
                <w:p w:rsidR="00613D84" w:rsidRPr="00613D84" w:rsidRDefault="00613D84" w:rsidP="00613D8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Pr="000C3D0B" w:rsidRDefault="000C3D0B" w:rsidP="000C3D0B"/>
    <w:p w:rsidR="000C3D0B" w:rsidRDefault="000C3D0B" w:rsidP="000C3D0B"/>
    <w:p w:rsidR="000C3D0B" w:rsidRDefault="000C3D0B" w:rsidP="000C3D0B"/>
    <w:p w:rsidR="00613D84" w:rsidRDefault="00613D84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</w:p>
    <w:p w:rsidR="000C3D0B" w:rsidRDefault="000C3D0B" w:rsidP="000C3D0B">
      <w:pPr>
        <w:jc w:val="center"/>
      </w:pPr>
      <w:r>
        <w:rPr>
          <w:noProof/>
        </w:rPr>
        <w:lastRenderedPageBreak/>
        <w:pict>
          <v:shape id="_x0000_s1036" type="#_x0000_t202" style="position:absolute;left:0;text-align:left;margin-left:3.75pt;margin-top:6.25pt;width:447.1pt;height:524pt;z-index:251662336;mso-width-relative:margin;mso-height-relative:margin">
            <v:textbox>
              <w:txbxContent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System.Collections.Generic;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System.Collections;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System.Text;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System.Data.SqlClient;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System.Data;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System.Web.Configuration;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using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System.Con</w:t>
                  </w:r>
                  <w:r w:rsidR="00797843">
                    <w:rPr>
                      <w:rFonts w:cs="Times New Roman"/>
                      <w:noProof/>
                      <w:sz w:val="20"/>
                      <w:szCs w:val="20"/>
                    </w:rPr>
                    <w:t>figuration;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namespace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DSEBO.Core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{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class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SQLConnect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{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/..................... saif...................................//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public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CallProcessCashBonusStatusFormat(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filename,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string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formatfile,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DateTime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date)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{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SqlParameter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errorMsg =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new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SqlParameter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(</w:t>
                  </w:r>
                  <w:r w:rsidRPr="000C3D0B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"@errmsg"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,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SqlDbType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.VarChar, 1000);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errorMsg.Direction =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ParameterDirection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.Output;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try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{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.command.CommandText = </w:t>
                  </w:r>
                  <w:r w:rsidRPr="000C3D0B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"CashBonusStatusFormat"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.command.CommandType =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CommandType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.StoredProcedure;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.command.Parameters.Add(</w:t>
                  </w:r>
                  <w:r w:rsidRPr="000C3D0B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"@filename"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,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SqlDbType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.VarChar, 1000).Value = filename;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.command.Parameters.Add(</w:t>
                  </w:r>
                  <w:r w:rsidRPr="000C3D0B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"@formatfile"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,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SqlDbType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.VarChar, 1000).Value = formatfile;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.command.Parameters.Add(</w:t>
                  </w:r>
                  <w:r w:rsidRPr="000C3D0B">
                    <w:rPr>
                      <w:rFonts w:cs="Times New Roman"/>
                      <w:noProof/>
                      <w:color w:val="A31515"/>
                      <w:sz w:val="20"/>
                      <w:szCs w:val="20"/>
                    </w:rPr>
                    <w:t>"@date"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,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SqlDbType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.DateTime).Value = date;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.command.Parameters.Add(errorMsg);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this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.command.ExecuteNonQuery();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return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errorMsg.Value.ToString();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}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catch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(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Exception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e)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{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2B91AF"/>
                      <w:sz w:val="20"/>
                      <w:szCs w:val="20"/>
                    </w:rPr>
                    <w:t>Console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>.Write(e);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    </w:t>
                  </w:r>
                  <w:r w:rsidRPr="000C3D0B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return</w:t>
                  </w: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errorMsg.Value.ToString();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   }</w:t>
                  </w:r>
                </w:p>
                <w:p w:rsidR="000C3D0B" w:rsidRPr="000C3D0B" w:rsidRDefault="000C3D0B" w:rsidP="000C3D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}</w:t>
                  </w:r>
                </w:p>
                <w:p w:rsidR="00797843" w:rsidRDefault="000C3D0B" w:rsidP="00797843">
                  <w:pPr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0C3D0B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</w:t>
                  </w:r>
                  <w:r w:rsidRPr="000C3D0B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//...............................................................//</w:t>
                  </w:r>
                  <w:r w:rsidR="00797843"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 </w:t>
                  </w:r>
                </w:p>
                <w:p w:rsidR="00797843" w:rsidRDefault="00797843" w:rsidP="00797843">
                  <w:pPr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  <w:t xml:space="preserve">  </w:t>
                  </w:r>
                  <w:r w:rsidRPr="0079784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}</w:t>
                  </w:r>
                </w:p>
                <w:p w:rsidR="00797843" w:rsidRPr="00797843" w:rsidRDefault="00797843" w:rsidP="00797843">
                  <w:pPr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797843">
                    <w:rPr>
                      <w:rFonts w:cs="Times New Roman"/>
                      <w:noProof/>
                      <w:sz w:val="20"/>
                      <w:szCs w:val="20"/>
                    </w:rPr>
                    <w:t>}</w:t>
                  </w:r>
                </w:p>
                <w:p w:rsidR="00797843" w:rsidRDefault="00797843" w:rsidP="007978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Times New Roman"/>
                      <w:noProof/>
                      <w:sz w:val="20"/>
                      <w:szCs w:val="20"/>
                    </w:rPr>
                  </w:pPr>
                </w:p>
                <w:p w:rsidR="00797843" w:rsidRPr="000C3D0B" w:rsidRDefault="00797843" w:rsidP="000C3D0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0C3D0B">
      <w:pPr>
        <w:jc w:val="center"/>
      </w:pPr>
    </w:p>
    <w:p w:rsidR="00D75593" w:rsidRDefault="00D75593" w:rsidP="006E788A"/>
    <w:p w:rsidR="006E788A" w:rsidRDefault="006E788A" w:rsidP="006E788A">
      <w:r>
        <w:rPr>
          <w:noProof/>
        </w:rPr>
        <w:lastRenderedPageBreak/>
        <w:pict>
          <v:shape id="_x0000_s1040" type="#_x0000_t202" style="position:absolute;margin-left:-.65pt;margin-top:4.35pt;width:453.9pt;height:465.8pt;z-index:251663360;mso-width-relative:margin;mso-height-relative:margin">
            <v:textbox style="mso-next-textbox:#_x0000_s1040">
              <w:txbxContent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/****** Object:  Table [dbo].[CashBonusStatus]    Script Date: 07/28/2015 15:50:19 ******/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ANSI_NULLS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ON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QUOTED_IDENTIFIER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ON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ANSI_PADDING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ON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CREATE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TABLE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[dbo]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[CashBonusStatus]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[ISIN]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[ISINShortName]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100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[SequenceNo] [int]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[CAType]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[RecordDate]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100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[EffectiveDate]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100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[CashFractionAmount] [float]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[PaymentDate]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[BOID]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20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[BOShortName]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[BOType]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[BOCategory]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[BONationality]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[BOResidency]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50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[GrossCashEntitlement] [float]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[TaxAmount] [float]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[NetCashEntitlement] [float]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[BOHoldings] [float]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>[RecordDate2] [varchar]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100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NULL,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[Date] [datetime] </w:t>
                  </w: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NULL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ON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[PRIMARY]</w:t>
                  </w: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E788A" w:rsidRPr="00D75593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D75593" w:rsidRDefault="006E788A" w:rsidP="006E788A"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ANSI_PADDING</w:t>
                  </w:r>
                  <w:r w:rsidRPr="00D75593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D75593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OFF</w:t>
                  </w:r>
                </w:p>
              </w:txbxContent>
            </v:textbox>
          </v:shape>
        </w:pict>
      </w:r>
    </w:p>
    <w:p w:rsidR="006E788A" w:rsidRDefault="006E788A">
      <w:r>
        <w:br w:type="page"/>
      </w:r>
    </w:p>
    <w:p w:rsidR="006E788A" w:rsidRPr="000C3D0B" w:rsidRDefault="006E788A" w:rsidP="006E788A">
      <w:r>
        <w:rPr>
          <w:noProof/>
          <w:lang w:eastAsia="zh-TW"/>
        </w:rPr>
        <w:lastRenderedPageBreak/>
        <w:pict>
          <v:shape id="_x0000_s1043" type="#_x0000_t202" style="position:absolute;margin-left:-18.15pt;margin-top:-15.05pt;width:505.4pt;height:585.4pt;z-index:251665408;mso-width-relative:margin;mso-height-relative:margin">
            <v:textbox>
              <w:txbxContent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8000"/>
                      <w:sz w:val="20"/>
                      <w:szCs w:val="20"/>
                    </w:rPr>
                    <w:t>/****** Object:  StoredProcedure [dbo].[CashBonusStatusFormat]    Script Date: 07/28/2015 13:25:09 ******/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ANSI_NULLS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ON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QUOTED_IDENTIFIER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ON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GO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create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Procedure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[dbo]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[CashBonusStatusFormat]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@filename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varchar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1000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),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@formatfile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varchar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1000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),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@date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datetime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  <w:t xml:space="preserve">@errmsg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varchar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1000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output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@errmsg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''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declare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@query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nvarchar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300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</w:pP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begin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transaction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TRUNCATE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TABLE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CashBonusStatus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@query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'BULK INSERT CashBonusStatus FROM '''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+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@filename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+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''' WITH (FORMATFILE = '''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+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@formatfile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+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''')'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EXECUTE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800000"/>
                      <w:sz w:val="20"/>
                      <w:szCs w:val="20"/>
                    </w:rPr>
                    <w:t>sp_executesql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@query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FF00FF"/>
                      <w:sz w:val="20"/>
                      <w:szCs w:val="20"/>
                    </w:rPr>
                    <w:t>@@ERROR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&lt;&gt;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0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@errmsg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'Error in Bulk Inserting into Cash Bonus Table'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       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update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CashBonusStatus </w:t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Date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>@date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@errmsg 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&lt;&gt;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''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begin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rollback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end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begin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set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@errmsg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@errmsg</w:t>
                  </w:r>
                  <w:r w:rsidRPr="006E788A">
                    <w:rPr>
                      <w:rFonts w:cs="Times New Roman"/>
                      <w:noProof/>
                      <w:color w:val="808080"/>
                      <w:sz w:val="20"/>
                      <w:szCs w:val="20"/>
                    </w:rPr>
                    <w:t>+</w:t>
                  </w:r>
                  <w:r w:rsidRPr="006E788A">
                    <w:rPr>
                      <w:rFonts w:cs="Times New Roman"/>
                      <w:noProof/>
                      <w:color w:val="FF0000"/>
                      <w:sz w:val="20"/>
                      <w:szCs w:val="20"/>
                    </w:rPr>
                    <w:t>'File upload is successfull.'</w:t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commit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sz w:val="20"/>
                      <w:szCs w:val="20"/>
                    </w:rPr>
                    <w:tab/>
                  </w: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end</w:t>
                  </w: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</w:p>
                <w:p w:rsidR="006E788A" w:rsidRPr="006E788A" w:rsidRDefault="006E788A" w:rsidP="006E7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</w:pPr>
                  <w:r w:rsidRPr="006E788A">
                    <w:rPr>
                      <w:rFonts w:cs="Times New Roman"/>
                      <w:noProof/>
                      <w:color w:val="0000FF"/>
                      <w:sz w:val="20"/>
                      <w:szCs w:val="20"/>
                    </w:rPr>
                    <w:t>RETURN</w:t>
                  </w:r>
                </w:p>
                <w:p w:rsidR="006E788A" w:rsidRPr="006E788A" w:rsidRDefault="006E788A"/>
              </w:txbxContent>
            </v:textbox>
          </v:shape>
        </w:pict>
      </w:r>
    </w:p>
    <w:sectPr w:rsidR="006E788A" w:rsidRPr="000C3D0B" w:rsidSect="0040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C57" w:rsidRDefault="007D4C57" w:rsidP="00F05745">
      <w:pPr>
        <w:spacing w:after="0" w:line="240" w:lineRule="auto"/>
      </w:pPr>
      <w:r>
        <w:separator/>
      </w:r>
    </w:p>
  </w:endnote>
  <w:endnote w:type="continuationSeparator" w:id="0">
    <w:p w:rsidR="007D4C57" w:rsidRDefault="007D4C57" w:rsidP="00F0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C57" w:rsidRDefault="007D4C57" w:rsidP="00F05745">
      <w:pPr>
        <w:spacing w:after="0" w:line="240" w:lineRule="auto"/>
      </w:pPr>
      <w:r>
        <w:separator/>
      </w:r>
    </w:p>
  </w:footnote>
  <w:footnote w:type="continuationSeparator" w:id="0">
    <w:p w:rsidR="007D4C57" w:rsidRDefault="007D4C57" w:rsidP="00F05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60B5"/>
    <w:rsid w:val="000C3D0B"/>
    <w:rsid w:val="00400C39"/>
    <w:rsid w:val="00613D84"/>
    <w:rsid w:val="006E788A"/>
    <w:rsid w:val="00797843"/>
    <w:rsid w:val="007D4C57"/>
    <w:rsid w:val="00A160B5"/>
    <w:rsid w:val="00D75593"/>
    <w:rsid w:val="00F0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745"/>
  </w:style>
  <w:style w:type="paragraph" w:styleId="Footer">
    <w:name w:val="footer"/>
    <w:basedOn w:val="Normal"/>
    <w:link w:val="FooterChar"/>
    <w:uiPriority w:val="99"/>
    <w:semiHidden/>
    <w:unhideWhenUsed/>
    <w:rsid w:val="00F0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2015-07-28T10:53:00Z</dcterms:created>
  <dcterms:modified xsi:type="dcterms:W3CDTF">2015-07-28T11:10:00Z</dcterms:modified>
</cp:coreProperties>
</file>