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0F5CC83A">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7C68F158" w:rsidR="00D727FF" w:rsidRDefault="00B32C19">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60FFBF31" wp14:editId="5206E2B4">
                  <wp:simplePos x="0" y="0"/>
                  <wp:positionH relativeFrom="column">
                    <wp:posOffset>1362661</wp:posOffset>
                  </wp:positionH>
                  <wp:positionV relativeFrom="paragraph">
                    <wp:posOffset>-172036</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42396C2F" w:rsidR="00D727FF" w:rsidRPr="001403D9" w:rsidRDefault="00CD2FF7">
      <w:pPr>
        <w:ind w:left="5760" w:firstLine="720"/>
        <w:jc w:val="right"/>
        <w:rPr>
          <w:rFonts w:ascii="Cambria" w:hAnsi="Cambria"/>
          <w:b/>
          <w:i/>
          <w:sz w:val="28"/>
          <w:szCs w:val="28"/>
          <w:lang w:val="vi-VN"/>
        </w:rPr>
      </w:pPr>
      <w:r>
        <w:rPr>
          <w:rFonts w:ascii="Cambria" w:hAnsi="Cambria"/>
          <w:b/>
          <w:i/>
          <w:sz w:val="24"/>
          <w:szCs w:val="24"/>
        </w:rPr>
        <w:t>No.: {{contract_no}}</w:t>
      </w:r>
    </w:p>
    <w:p w14:paraId="5F703BD7" w14:textId="54150A11" w:rsidR="00D727FF" w:rsidRPr="00644C4D" w:rsidRDefault="00133637" w:rsidP="00282A5E">
      <w:pPr>
        <w:ind w:left="5760" w:firstLine="720"/>
        <w:jc w:val="right"/>
        <w:rPr>
          <w:rFonts w:ascii="Cambria" w:hAnsi="Cambria"/>
          <w:b/>
          <w:i/>
          <w:sz w:val="28"/>
          <w:szCs w:val="28"/>
          <w:lang w:val="vi-VN"/>
        </w:rPr>
      </w:pPr>
      <w:bookmarkStart w:id="0" w:name="_Hlk220322700"/>
      <w:r>
        <w:rPr>
          <w:rFonts w:ascii="Cambria" w:hAnsi="Cambria"/>
          <w:b/>
          <w:i/>
          <w:sz w:val="24"/>
          <w:szCs w:val="24"/>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KHE MA ,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821C1EC" w14:textId="5DA7C251" w:rsidR="002E1F4E" w:rsidRPr="002E1F4E" w:rsidRDefault="00CD2FF7" w:rsidP="002E1F4E">
      <w:pPr>
        <w:pStyle w:val="NoSpacing"/>
        <w:rPr>
          <w:rFonts w:asciiTheme="majorHAnsi" w:hAnsiTheme="majorHAnsi"/>
          <w:b/>
          <w:sz w:val="26"/>
          <w:szCs w:val="26"/>
        </w:rPr>
      </w:pPr>
      <w:r>
        <w:rPr>
          <w:rFonts w:asciiTheme="majorHAnsi" w:hAnsiTheme="majorHAnsi"/>
          <w:b/>
          <w:sz w:val="26"/>
          <w:szCs w:val="26"/>
          <w:u w:val="single"/>
        </w:rPr>
        <w:t>THE BUYER: {{buyer_name}}</w:t>
      </w:r>
    </w:p>
    <w:p w14:paraId="5D3A6C6E" w14:textId="414A9E2A" w:rsidR="002E1F4E" w:rsidRDefault="001403D9" w:rsidP="001403D9">
      <w:pPr>
        <w:pStyle w:val="NoSpacing"/>
        <w:rPr>
          <w:rFonts w:asciiTheme="majorHAnsi" w:hAnsiTheme="majorHAnsi"/>
          <w:bCs/>
          <w:sz w:val="26"/>
          <w:szCs w:val="26"/>
          <w:lang w:val="vi-VN"/>
        </w:rPr>
      </w:pPr>
      <w:r w:rsidRPr="001403D9">
        <w:rPr>
          <w:rFonts w:asciiTheme="majorHAnsi" w:hAnsiTheme="majorHAnsi"/>
          <w:bCs/>
          <w:sz w:val="26"/>
          <w:szCs w:val="26"/>
        </w:rPr>
        <w:t>{{buyer_address}}</w:t>
      </w:r>
    </w:p>
    <w:p w14:paraId="1FDF9809" w14:textId="06711C3B" w:rsidR="001403D9" w:rsidRPr="002E1F4E" w:rsidRDefault="001403D9" w:rsidP="001403D9">
      <w:pPr>
        <w:pStyle w:val="NoSpacing"/>
        <w:rPr>
          <w:rFonts w:asciiTheme="majorHAnsi" w:hAnsiTheme="majorHAnsi"/>
          <w:bCs/>
          <w:sz w:val="26"/>
          <w:szCs w:val="26"/>
        </w:rPr>
      </w:pPr>
      <w:r w:rsidRPr="001403D9">
        <w:rPr>
          <w:rFonts w:asciiTheme="majorHAnsi" w:hAnsiTheme="majorHAnsi"/>
          <w:bCs/>
          <w:sz w:val="26"/>
          <w:szCs w:val="26"/>
        </w:rPr>
        <w:t>PHONE | FAX : {{buyer_phone}}</w:t>
      </w:r>
    </w:p>
    <w:p w14:paraId="042FAA53" w14:textId="255EA821" w:rsidR="00D727FF" w:rsidRPr="002E1F4E" w:rsidRDefault="00D727FF" w:rsidP="002E1F4E">
      <w:pPr>
        <w:pStyle w:val="NoSpacing"/>
        <w:rPr>
          <w:rFonts w:asciiTheme="majorHAnsi" w:hAnsiTheme="majorHAnsi"/>
          <w:bCs/>
          <w:sz w:val="26"/>
          <w:szCs w:val="26"/>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This sales contract is made by and between The Buyer and The Seller. Whereby the Buyer agrees to buy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730"/>
        <w:gridCol w:w="3685"/>
        <w:gridCol w:w="1558"/>
      </w:tblGrid>
      <w:tr w:rsidR="00D727FF" w14:paraId="2775A635" w14:textId="77777777" w:rsidTr="00FD30A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730"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r>
              <w:rPr>
                <w:rFonts w:asciiTheme="majorHAnsi" w:hAnsiTheme="majorHAnsi"/>
                <w:b/>
                <w:sz w:val="26"/>
                <w:szCs w:val="26"/>
              </w:rPr>
              <w:t>( MTS )</w:t>
            </w:r>
          </w:p>
        </w:tc>
        <w:tc>
          <w:tcPr>
            <w:tcW w:w="3685"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288AEB9F" w:rsidR="00D727FF" w:rsidRPr="00FD30AB" w:rsidRDefault="0066306B" w:rsidP="00C56D1A">
            <w:pPr>
              <w:jc w:val="center"/>
              <w:rPr>
                <w:rFonts w:asciiTheme="majorHAnsi" w:hAnsiTheme="majorHAnsi"/>
                <w:b/>
                <w:sz w:val="24"/>
                <w:szCs w:val="24"/>
                <w:lang w:val="vi-VN"/>
              </w:rPr>
            </w:pPr>
            <w:r w:rsidRPr="00FD30AB">
              <w:rPr>
                <w:rFonts w:asciiTheme="majorHAnsi" w:hAnsiTheme="majorHAnsi"/>
                <w:b/>
                <w:sz w:val="24"/>
                <w:szCs w:val="24"/>
              </w:rPr>
              <w:t>{{incoterm}} {{pol}}</w:t>
            </w:r>
          </w:p>
        </w:tc>
        <w:tc>
          <w:tcPr>
            <w:tcW w:w="155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r>
              <w:rPr>
                <w:rFonts w:asciiTheme="majorHAnsi" w:hAnsiTheme="majorHAnsi"/>
                <w:b/>
                <w:sz w:val="26"/>
                <w:szCs w:val="26"/>
              </w:rPr>
              <w:t>( USD )</w:t>
            </w:r>
          </w:p>
        </w:tc>
      </w:tr>
      <w:tr w:rsidR="00D727FF" w14:paraId="0416D09E" w14:textId="77777777" w:rsidTr="00FD30A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649E5444" w:rsidR="00D727FF" w:rsidRPr="001403D9" w:rsidRDefault="00CD2FF7">
            <w:pPr>
              <w:jc w:val="center"/>
              <w:rPr>
                <w:rFonts w:asciiTheme="majorHAnsi" w:hAnsiTheme="majorHAnsi"/>
                <w:sz w:val="24"/>
                <w:szCs w:val="24"/>
                <w:lang w:val="vi-VN"/>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730"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65433078" w:rsidR="00D727FF" w:rsidRPr="001403D9" w:rsidRDefault="001403D9">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685" w:type="dxa"/>
            <w:tcBorders>
              <w:top w:val="single" w:sz="4" w:space="0" w:color="auto"/>
              <w:left w:val="single" w:sz="4" w:space="0" w:color="auto"/>
              <w:bottom w:val="single" w:sz="4" w:space="0" w:color="auto"/>
              <w:right w:val="single" w:sz="4" w:space="0" w:color="auto"/>
            </w:tcBorders>
            <w:vAlign w:val="center"/>
          </w:tcPr>
          <w:p w14:paraId="4175B0A0" w14:textId="73D78F90" w:rsidR="00D727FF" w:rsidRPr="003B1100"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558" w:type="dxa"/>
            <w:tcBorders>
              <w:top w:val="single" w:sz="4" w:space="0" w:color="auto"/>
              <w:left w:val="single" w:sz="4" w:space="0" w:color="auto"/>
              <w:bottom w:val="single" w:sz="4" w:space="0" w:color="auto"/>
              <w:right w:val="single" w:sz="4" w:space="0" w:color="auto"/>
            </w:tcBorders>
            <w:vAlign w:val="center"/>
          </w:tcPr>
          <w:p w14:paraId="5B05AEFC" w14:textId="3A2EBE20" w:rsidR="00D727FF" w:rsidRPr="001403D9" w:rsidRDefault="001403D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FD30A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730" w:type="dxa"/>
            <w:tcBorders>
              <w:top w:val="single" w:sz="4" w:space="0" w:color="auto"/>
              <w:left w:val="single" w:sz="4" w:space="0" w:color="auto"/>
              <w:bottom w:val="single" w:sz="4" w:space="0" w:color="auto"/>
              <w:right w:val="single" w:sz="4" w:space="0" w:color="auto"/>
            </w:tcBorders>
            <w:vAlign w:val="center"/>
          </w:tcPr>
          <w:p w14:paraId="1B804EA7" w14:textId="3E300C1C" w:rsidR="00D727FF" w:rsidRPr="001403D9" w:rsidRDefault="001403D9" w:rsidP="002D08F6">
            <w:pPr>
              <w:jc w:val="center"/>
              <w:rPr>
                <w:rFonts w:asciiTheme="majorHAnsi" w:hAnsiTheme="majorHAnsi"/>
                <w:sz w:val="26"/>
                <w:szCs w:val="26"/>
                <w:lang w:val="vi-VN"/>
              </w:rPr>
            </w:pPr>
            <w:r>
              <w:rPr>
                <w:rFonts w:asciiTheme="majorHAnsi" w:hAnsiTheme="majorHAnsi"/>
                <w:sz w:val="26"/>
                <w:szCs w:val="26"/>
              </w:rPr>
              <w:t>{{quantity}}</w:t>
            </w:r>
          </w:p>
        </w:tc>
        <w:tc>
          <w:tcPr>
            <w:tcW w:w="3685"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558" w:type="dxa"/>
            <w:tcBorders>
              <w:top w:val="single" w:sz="4" w:space="0" w:color="auto"/>
              <w:left w:val="single" w:sz="4" w:space="0" w:color="auto"/>
              <w:bottom w:val="single" w:sz="4" w:space="0" w:color="auto"/>
              <w:right w:val="single" w:sz="4" w:space="0" w:color="auto"/>
            </w:tcBorders>
            <w:vAlign w:val="center"/>
          </w:tcPr>
          <w:p w14:paraId="16A496DF" w14:textId="234F92C4" w:rsidR="00D727FF" w:rsidRPr="00FD30AB" w:rsidRDefault="001403D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12BA7C03" w:rsidR="00282A5E" w:rsidRPr="003B1100" w:rsidRDefault="00644C4D" w:rsidP="00282A5E">
      <w:pPr>
        <w:spacing w:line="276" w:lineRule="auto"/>
        <w:jc w:val="both"/>
        <w:rPr>
          <w:rFonts w:asciiTheme="majorHAnsi" w:hAnsiTheme="majorHAnsi"/>
          <w:sz w:val="26"/>
          <w:szCs w:val="26"/>
          <w:lang w:val="vi-VN"/>
        </w:rPr>
      </w:pPr>
      <w:bookmarkStart w:id="1" w:name="_Hlk220322853"/>
      <w:r w:rsidRPr="00282A5E">
        <w:rPr>
          <w:rFonts w:asciiTheme="majorHAnsi" w:hAnsiTheme="majorHAnsi"/>
          <w:sz w:val="26"/>
          <w:szCs w:val="26"/>
        </w:rPr>
        <w:t>- {{packing_desc}}</w:t>
      </w:r>
    </w:p>
    <w:p w14:paraId="5C287F08" w14:textId="1E094CC8" w:rsidR="00D402B8" w:rsidRPr="00D402B8" w:rsidRDefault="00D402B8" w:rsidP="00282A5E">
      <w:pPr>
        <w:spacing w:line="276" w:lineRule="auto"/>
        <w:jc w:val="both"/>
        <w:rPr>
          <w:rFonts w:asciiTheme="majorHAnsi" w:hAnsiTheme="majorHAnsi"/>
          <w:sz w:val="26"/>
          <w:szCs w:val="26"/>
          <w:lang w:val="vi-VN"/>
        </w:rPr>
      </w:pPr>
      <w:r>
        <w:rPr>
          <w:rFonts w:asciiTheme="majorHAnsi" w:hAnsiTheme="majorHAnsi"/>
          <w:sz w:val="26"/>
          <w:szCs w:val="26"/>
          <w:lang w:val="vi-VN"/>
        </w:rPr>
        <w:t>-Total: {{bales_total}} bales / {{containers}}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r>
        <w:rPr>
          <w:rFonts w:asciiTheme="majorHAnsi" w:hAnsiTheme="majorHAnsi"/>
          <w:b/>
          <w:sz w:val="26"/>
          <w:szCs w:val="26"/>
        </w:rPr>
        <w:t>Shipment</w:t>
      </w:r>
      <w:r>
        <w:rPr>
          <w:rFonts w:asciiTheme="majorHAnsi" w:hAnsiTheme="majorHAnsi"/>
          <w:sz w:val="26"/>
          <w:szCs w:val="26"/>
        </w:rPr>
        <w:t xml:space="preserve"> : </w:t>
      </w:r>
    </w:p>
    <w:p w14:paraId="2F7FC015" w14:textId="0E9D86D7"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
    <w:p w14:paraId="2ADEFB64" w14:textId="3A2B023C" w:rsidR="00D727FF" w:rsidRDefault="00CD2FF7">
      <w:pPr>
        <w:spacing w:line="276" w:lineRule="auto"/>
        <w:jc w:val="left"/>
        <w:rPr>
          <w:rFonts w:asciiTheme="majorHAnsi" w:hAnsiTheme="majorHAnsi"/>
          <w:sz w:val="26"/>
          <w:szCs w:val="26"/>
          <w:lang w:val="vi-VN"/>
        </w:rPr>
      </w:pPr>
      <w:r>
        <w:rPr>
          <w:rFonts w:asciiTheme="majorHAnsi" w:hAnsiTheme="majorHAnsi"/>
          <w:sz w:val="26"/>
          <w:szCs w:val="26"/>
        </w:rPr>
        <w:t>- Time of shipment: {{shipment_time}}</w:t>
      </w:r>
    </w:p>
    <w:p w14:paraId="1AE0C485" w14:textId="23C13E3E" w:rsidR="00046F4F" w:rsidRPr="00046F4F" w:rsidRDefault="00046F4F">
      <w:pPr>
        <w:spacing w:line="276" w:lineRule="auto"/>
        <w:jc w:val="both"/>
        <w:rPr>
          <w:rFonts w:asciiTheme="majorHAnsi" w:hAnsiTheme="majorHAnsi"/>
          <w:sz w:val="26"/>
          <w:szCs w:val="26"/>
          <w:lang w:val="vi-VN"/>
        </w:rPr>
      </w:pPr>
      <w:r>
        <w:rPr>
          <w:rFonts w:asciiTheme="majorHAnsi" w:hAnsiTheme="majorHAnsi"/>
          <w:sz w:val="26"/>
          <w:szCs w:val="26"/>
          <w:lang w:val="vi-VN"/>
        </w:rPr>
      </w:r>
    </w:p>
    <w:p w14:paraId="475EE77F" w14:textId="51F0D1D4"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Allowed</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Allowed.</w:t>
      </w:r>
    </w:p>
    <w:p w14:paraId="220EADAF" w14:textId="77777777" w:rsidR="00D727FF" w:rsidRDefault="00D727FF">
      <w:pPr>
        <w:spacing w:line="276" w:lineRule="auto"/>
        <w:jc w:val="both"/>
        <w:rPr>
          <w:rFonts w:asciiTheme="majorHAnsi" w:hAnsiTheme="majorHAnsi"/>
          <w:sz w:val="25"/>
          <w:szCs w:val="25"/>
        </w:rPr>
      </w:pPr>
    </w:p>
    <w:p w14:paraId="501669F0" w14:textId="43395232" w:rsidR="00AA7A1C" w:rsidRDefault="00CD2FF7" w:rsidP="00AA7A1C">
      <w:pPr>
        <w:spacing w:line="276" w:lineRule="auto"/>
        <w:jc w:val="left"/>
        <w:rPr>
          <w:rFonts w:asciiTheme="majorHAnsi" w:hAnsiTheme="majorHAnsi"/>
          <w:sz w:val="26"/>
          <w:szCs w:val="26"/>
          <w:lang w:val="vi-VN"/>
        </w:rPr>
      </w:pPr>
      <w:r>
        <w:rPr>
          <w:rFonts w:asciiTheme="majorHAnsi" w:hAnsiTheme="majorHAnsi"/>
          <w:b/>
          <w:sz w:val="26"/>
          <w:szCs w:val="26"/>
        </w:rPr>
        <w:t>4.Term of payment : {{payment}}</w:t>
      </w:r>
    </w:p>
    <w:p w14:paraId="3F374496" w14:textId="77777777" w:rsidR="00046F4F" w:rsidRDefault="00046F4F" w:rsidP="00AA7A1C">
      <w:pPr>
        <w:spacing w:line="276" w:lineRule="auto"/>
        <w:jc w:val="both"/>
        <w:rPr>
          <w:rFonts w:asciiTheme="majorHAnsi" w:hAnsiTheme="majorHAnsi"/>
          <w:sz w:val="26"/>
          <w:szCs w:val="26"/>
          <w:lang w:val="vi-VN"/>
        </w:rPr>
      </w:pPr>
    </w:p>
    <w:p w14:paraId="5FF142B5" w14:textId="77777777" w:rsidR="00046F4F" w:rsidRPr="00046F4F" w:rsidRDefault="00046F4F" w:rsidP="00AA7A1C">
      <w:pPr>
        <w:spacing w:line="276" w:lineRule="auto"/>
        <w:jc w:val="both"/>
        <w:rPr>
          <w:rFonts w:asciiTheme="majorHAnsi" w:hAnsiTheme="majorHAnsi"/>
          <w:sz w:val="26"/>
          <w:szCs w:val="26"/>
          <w:lang w:val="vi-VN"/>
        </w:rPr>
      </w:pPr>
    </w:p>
    <w:p w14:paraId="6D04113E" w14:textId="77777777" w:rsidR="00AA7A1C" w:rsidRPr="00AA7A1C" w:rsidRDefault="00AA7A1C" w:rsidP="00282A5E">
      <w:pPr>
        <w:spacing w:line="276" w:lineRule="auto"/>
        <w:jc w:val="both"/>
        <w:rPr>
          <w:rFonts w:asciiTheme="majorHAnsi" w:hAnsiTheme="majorHAnsi"/>
          <w:sz w:val="26"/>
          <w:szCs w:val="26"/>
        </w:rPr>
      </w:pPr>
    </w:p>
    <w:p w14:paraId="1F6270D6" w14:textId="77777777" w:rsidR="00B024D0" w:rsidRDefault="00B024D0" w:rsidP="00282A5E">
      <w:pPr>
        <w:spacing w:line="276" w:lineRule="auto"/>
        <w:jc w:val="both"/>
        <w:rPr>
          <w:rFonts w:asciiTheme="majorHAnsi" w:hAnsiTheme="majorHAnsi"/>
          <w:sz w:val="26"/>
          <w:szCs w:val="26"/>
          <w:lang w:val="vi-VN"/>
        </w:rPr>
      </w:pPr>
    </w:p>
    <w:p w14:paraId="799BB50E" w14:textId="77777777" w:rsidR="00B024D0" w:rsidRPr="00AA7A1C" w:rsidRDefault="00B024D0" w:rsidP="00282A5E">
      <w:pPr>
        <w:spacing w:line="276" w:lineRule="auto"/>
        <w:jc w:val="both"/>
        <w:rPr>
          <w:rFonts w:asciiTheme="majorHAnsi" w:hAnsiTheme="majorHAnsi"/>
          <w:sz w:val="26"/>
          <w:szCs w:val="26"/>
        </w:rPr>
      </w:pPr>
    </w:p>
    <w:p w14:paraId="4FD48DAA" w14:textId="77777777" w:rsidR="00B024D0" w:rsidRPr="005318F5" w:rsidRDefault="00B024D0" w:rsidP="00B024D0">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284B9DE8" w14:textId="77777777" w:rsidR="00B024D0" w:rsidRPr="00004628" w:rsidRDefault="00B024D0" w:rsidP="00B024D0">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77F59D60" w14:textId="77777777" w:rsidR="00B024D0" w:rsidRPr="00004628" w:rsidRDefault="00B024D0" w:rsidP="00B024D0">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24A372BF" w14:textId="77777777" w:rsidR="00B024D0" w:rsidRPr="00004628" w:rsidRDefault="00B024D0" w:rsidP="00B024D0">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2D75E16E" w14:textId="77777777" w:rsidR="00B024D0" w:rsidRPr="00E27808" w:rsidRDefault="00B024D0" w:rsidP="00B024D0">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1E55FCD9" w14:textId="77777777" w:rsidR="00B024D0" w:rsidRPr="00004628" w:rsidRDefault="00B024D0" w:rsidP="00B024D0">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SWIFT CODE: {{bank_swift}}</w:t>
      </w:r>
      <w:bookmarkEnd w:id="2"/>
    </w:p>
    <w:p w14:paraId="683EB259" w14:textId="25017F1A" w:rsidR="00714645" w:rsidRPr="00B024D0" w:rsidRDefault="00714645" w:rsidP="00B024D0">
      <w:pPr>
        <w:autoSpaceDE w:val="0"/>
        <w:autoSpaceDN w:val="0"/>
        <w:adjustRightInd w:val="0"/>
        <w:spacing w:line="276" w:lineRule="auto"/>
        <w:ind w:left="720"/>
        <w:rPr>
          <w:rFonts w:asciiTheme="majorHAnsi" w:hAnsiTheme="majorHAnsi" w:cs="Tahoma"/>
          <w:bCs/>
          <w:iCs/>
          <w:sz w:val="24"/>
          <w:szCs w:val="24"/>
          <w:lang w:val="vi-VN"/>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46EA134" w:rsidR="00D727FF" w:rsidRPr="0066306B" w:rsidRDefault="00CD2FF7" w:rsidP="0066306B">
      <w:pPr>
        <w:pStyle w:val="ListParagraph"/>
        <w:autoSpaceDE w:val="0"/>
        <w:autoSpaceDN w:val="0"/>
        <w:adjustRightInd w:val="0"/>
        <w:spacing w:line="276" w:lineRule="auto"/>
        <w:ind w:left="502"/>
        <w:jc w:val="both"/>
        <w:rPr>
          <w:rFonts w:ascii="Cambria" w:hAnsi="Cambria"/>
          <w:color w:val="000000" w:themeColor="text1"/>
          <w:kern w:val="28"/>
          <w:sz w:val="26"/>
          <w:szCs w:val="26"/>
          <w:lang w:val="vi-VN"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577E57E1" w14:textId="4575CDAE"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 xml:space="preserve">Test certificate </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 xml:space="preserve">{{#has_extra_terms}}Other Conditions: {{/has_extra_terms}}</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20 days of receipt of goods. Claims made after this period shall not be considered, and the Seller shall not be held liable for any such claims. </w:t>
      </w:r>
    </w:p>
    <w:p w14:paraId="14501D04" w14:textId="77777777" w:rsidR="0066306B" w:rsidRPr="00C57498" w:rsidRDefault="0066306B" w:rsidP="0066306B">
      <w:pPr>
        <w:autoSpaceDE w:val="0"/>
        <w:autoSpaceDN w:val="0"/>
        <w:adjustRightInd w:val="0"/>
        <w:spacing w:line="276" w:lineRule="auto"/>
        <w:jc w:val="both"/>
        <w:rPr>
          <w:rFonts w:ascii="Cambria" w:hAnsi="Cambria"/>
          <w:b/>
          <w:color w:val="000000" w:themeColor="text1"/>
          <w:kern w:val="28"/>
          <w:sz w:val="25"/>
          <w:szCs w:val="25"/>
          <w:lang w:eastAsia="en-US"/>
        </w:rPr>
      </w:pPr>
      <w:r w:rsidRPr="00C57498">
        <w:rPr>
          <w:rStyle w:val="ui-provider"/>
          <w:rFonts w:ascii="Cambria" w:hAnsi="Cambria"/>
          <w:color w:val="000000" w:themeColor="text1"/>
          <w:sz w:val="25"/>
          <w:szCs w:val="25"/>
        </w:rPr>
        <w:t>7</w:t>
      </w:r>
      <w:r w:rsidRPr="00C57498">
        <w:rPr>
          <w:rFonts w:ascii="Cambria" w:hAnsi="Cambria"/>
          <w:b/>
          <w:color w:val="000000" w:themeColor="text1"/>
          <w:kern w:val="28"/>
          <w:sz w:val="25"/>
          <w:szCs w:val="25"/>
          <w:lang w:eastAsia="en-US"/>
        </w:rPr>
        <w:t>. Force Majeure</w:t>
      </w:r>
    </w:p>
    <w:p w14:paraId="6075DAB9" w14:textId="77777777" w:rsidR="0066306B" w:rsidRPr="00C57498" w:rsidRDefault="0066306B" w:rsidP="0066306B">
      <w:pPr>
        <w:widowControl w:val="0"/>
        <w:autoSpaceDE w:val="0"/>
        <w:autoSpaceDN w:val="0"/>
        <w:spacing w:before="45" w:line="276" w:lineRule="auto"/>
        <w:ind w:left="113" w:right="117" w:firstLine="607"/>
        <w:jc w:val="both"/>
        <w:rPr>
          <w:rFonts w:ascii="Cambria" w:eastAsia="Cambria" w:hAnsi="Cambria" w:cs="Cambria"/>
          <w:color w:val="000000" w:themeColor="text1"/>
          <w:sz w:val="25"/>
          <w:szCs w:val="25"/>
          <w:lang w:eastAsia="en-US"/>
        </w:rPr>
      </w:pPr>
      <w:r w:rsidRPr="00C57498">
        <w:rPr>
          <w:rFonts w:ascii="Cambria" w:eastAsia="Cambria" w:hAnsi="Cambria" w:cs="Cambria"/>
          <w:color w:val="000000" w:themeColor="text1"/>
          <w:sz w:val="25"/>
          <w:szCs w:val="25"/>
          <w:lang w:eastAsia="en-US"/>
        </w:rPr>
        <w:t>7.1 Neither the Seller nor the Buyer shall be liable for failure to perform, any or all of the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provisions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set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out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this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contract,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if</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performance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has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been</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delayed,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hindered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or</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prevented by reason of any cause that may be, even though the affected party</w:t>
      </w:r>
      <w:r w:rsidRPr="00C57498">
        <w:rPr>
          <w:rFonts w:ascii="Cambria" w:eastAsia="Cambria" w:hAnsi="Cambria" w:cs="Cambria"/>
          <w:color w:val="000000" w:themeColor="text1"/>
          <w:spacing w:val="57"/>
          <w:sz w:val="25"/>
          <w:szCs w:val="25"/>
          <w:lang w:eastAsia="en-US"/>
        </w:rPr>
        <w:t xml:space="preserve"> </w:t>
      </w:r>
      <w:r w:rsidRPr="00C57498">
        <w:rPr>
          <w:rFonts w:ascii="Cambria" w:eastAsia="Cambria" w:hAnsi="Cambria" w:cs="Cambria"/>
          <w:color w:val="000000" w:themeColor="text1"/>
          <w:sz w:val="25"/>
          <w:szCs w:val="25"/>
          <w:lang w:eastAsia="en-US"/>
        </w:rPr>
        <w:t>exercised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due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diligence.</w:t>
      </w:r>
    </w:p>
    <w:p w14:paraId="2454D4DC" w14:textId="77777777" w:rsidR="0066306B" w:rsidRPr="00C57498" w:rsidRDefault="0066306B" w:rsidP="0066306B">
      <w:pPr>
        <w:pStyle w:val="NoSpacing"/>
        <w:spacing w:line="276" w:lineRule="auto"/>
        <w:ind w:left="113" w:firstLine="607"/>
        <w:rPr>
          <w:rFonts w:ascii="Cambria" w:hAnsi="Cambria"/>
          <w:color w:val="000000" w:themeColor="text1"/>
          <w:sz w:val="25"/>
          <w:szCs w:val="25"/>
          <w:lang w:eastAsia="en-US"/>
        </w:rPr>
      </w:pPr>
      <w:r w:rsidRPr="00C57498">
        <w:rPr>
          <w:rFonts w:ascii="Cambria" w:hAnsi="Cambria"/>
          <w:color w:val="000000" w:themeColor="text1"/>
          <w:sz w:val="25"/>
          <w:szCs w:val="25"/>
          <w:lang w:eastAsia="en-US"/>
        </w:rPr>
        <w:t>7.2 Where such failure or delay is caused by force majeure being any event, occurred by</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circumstance reasonably beyond the control of that party; including without prejudice to</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the generality of the foregoing failure or delay caused by or resulting from the Acts of God,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strikes,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fire,</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floods,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wars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(whether</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declared/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undeclared),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riots,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destruction</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of</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the</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materials, delays of carriers due to break down or adverse weather, perils of embargoes,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accidents, restrictions imposed on by any Governmental authority (including allocations,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requisitions,</w:t>
      </w:r>
      <w:r w:rsidRPr="00C57498">
        <w:rPr>
          <w:rFonts w:ascii="Cambria" w:hAnsi="Cambria"/>
          <w:color w:val="000000" w:themeColor="text1"/>
          <w:spacing w:val="-2"/>
          <w:sz w:val="25"/>
          <w:szCs w:val="25"/>
          <w:lang w:eastAsia="en-US"/>
        </w:rPr>
        <w:t xml:space="preserve"> </w:t>
      </w:r>
      <w:r w:rsidRPr="00C57498">
        <w:rPr>
          <w:rFonts w:ascii="Cambria" w:hAnsi="Cambria"/>
          <w:color w:val="000000" w:themeColor="text1"/>
          <w:sz w:val="25"/>
          <w:szCs w:val="25"/>
          <w:lang w:eastAsia="en-US"/>
        </w:rPr>
        <w:t>quotas,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and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price controls).</w:t>
      </w:r>
    </w:p>
    <w:p w14:paraId="6576B3BE" w14:textId="77777777" w:rsidR="0066306B" w:rsidRPr="00C57498" w:rsidRDefault="0066306B" w:rsidP="0066306B">
      <w:pPr>
        <w:widowControl w:val="0"/>
        <w:tabs>
          <w:tab w:val="left" w:pos="573"/>
        </w:tabs>
        <w:autoSpaceDE w:val="0"/>
        <w:autoSpaceDN w:val="0"/>
        <w:spacing w:before="1" w:line="276" w:lineRule="auto"/>
        <w:ind w:left="113" w:right="114"/>
        <w:rPr>
          <w:rFonts w:ascii="Cambria" w:eastAsia="Cambria" w:hAnsi="Cambria" w:cs="Cambria"/>
          <w:color w:val="000000" w:themeColor="text1"/>
          <w:sz w:val="25"/>
          <w:szCs w:val="25"/>
          <w:lang w:eastAsia="en-US"/>
        </w:rPr>
      </w:pPr>
      <w:r w:rsidRPr="00C57498">
        <w:rPr>
          <w:rFonts w:ascii="Cambria" w:eastAsia="Cambria" w:hAnsi="Cambria" w:cs="Cambria"/>
          <w:color w:val="000000" w:themeColor="text1"/>
          <w:sz w:val="25"/>
          <w:szCs w:val="25"/>
          <w:lang w:eastAsia="en-US"/>
        </w:rPr>
        <w:tab/>
        <w:t>7.3 Either</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Party,</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occurrence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of</w:t>
      </w:r>
      <w:r w:rsidRPr="00C57498">
        <w:rPr>
          <w:rFonts w:ascii="Cambria" w:eastAsia="Cambria" w:hAnsi="Cambria" w:cs="Cambria"/>
          <w:color w:val="000000" w:themeColor="text1"/>
          <w:spacing w:val="6"/>
          <w:sz w:val="25"/>
          <w:szCs w:val="25"/>
          <w:lang w:eastAsia="en-US"/>
        </w:rPr>
        <w:t xml:space="preserve"> </w:t>
      </w:r>
      <w:r w:rsidRPr="00C57498">
        <w:rPr>
          <w:rFonts w:ascii="Cambria" w:eastAsia="Cambria" w:hAnsi="Cambria" w:cs="Cambria"/>
          <w:color w:val="000000" w:themeColor="text1"/>
          <w:sz w:val="25"/>
          <w:szCs w:val="25"/>
          <w:lang w:eastAsia="en-US"/>
        </w:rPr>
        <w:t>a</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Force</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Majeure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case,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shall</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be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informed</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writing</w:t>
      </w:r>
      <w:r w:rsidRPr="00C57498">
        <w:rPr>
          <w:rFonts w:ascii="Cambria" w:eastAsia="Cambria" w:hAnsi="Cambria" w:cs="Cambria"/>
          <w:color w:val="000000" w:themeColor="text1"/>
          <w:spacing w:val="15"/>
          <w:sz w:val="25"/>
          <w:szCs w:val="25"/>
          <w:lang w:eastAsia="en-US"/>
        </w:rPr>
        <w:t xml:space="preserve"> </w:t>
      </w:r>
      <w:r w:rsidRPr="00C57498">
        <w:rPr>
          <w:rFonts w:ascii="Cambria" w:eastAsia="Cambria" w:hAnsi="Cambria" w:cs="Cambria"/>
          <w:color w:val="000000" w:themeColor="text1"/>
          <w:sz w:val="25"/>
          <w:szCs w:val="25"/>
          <w:lang w:eastAsia="en-US"/>
        </w:rPr>
        <w:t>to</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 xml:space="preserve">the </w:t>
      </w:r>
      <w:r w:rsidRPr="00C57498">
        <w:rPr>
          <w:rFonts w:ascii="Cambria" w:eastAsia="Cambria" w:hAnsi="Cambria" w:cs="Cambria"/>
          <w:color w:val="000000" w:themeColor="text1"/>
          <w:spacing w:val="-54"/>
          <w:sz w:val="25"/>
          <w:szCs w:val="25"/>
          <w:lang w:eastAsia="en-US"/>
        </w:rPr>
        <w:t xml:space="preserve"> </w:t>
      </w:r>
      <w:r w:rsidRPr="00C57498">
        <w:rPr>
          <w:rFonts w:ascii="Cambria" w:eastAsia="Cambria" w:hAnsi="Cambria" w:cs="Cambria"/>
          <w:color w:val="000000" w:themeColor="text1"/>
          <w:sz w:val="25"/>
          <w:szCs w:val="25"/>
          <w:lang w:eastAsia="en-US"/>
        </w:rPr>
        <w:t xml:space="preserve">other Party describing the nature and the estimated period of such occurrence. If such case </w:t>
      </w:r>
      <w:r w:rsidRPr="00C57498">
        <w:rPr>
          <w:rFonts w:ascii="Cambria" w:eastAsia="Cambria" w:hAnsi="Cambria" w:cs="Cambria"/>
          <w:color w:val="000000" w:themeColor="text1"/>
          <w:spacing w:val="-55"/>
          <w:sz w:val="25"/>
          <w:szCs w:val="25"/>
          <w:lang w:eastAsia="en-US"/>
        </w:rPr>
        <w:t xml:space="preserve">   </w:t>
      </w:r>
      <w:r w:rsidRPr="00C57498">
        <w:rPr>
          <w:rFonts w:ascii="Cambria" w:eastAsia="Cambria" w:hAnsi="Cambria" w:cs="Cambria"/>
          <w:color w:val="000000" w:themeColor="text1"/>
          <w:sz w:val="25"/>
          <w:szCs w:val="25"/>
          <w:lang w:eastAsia="en-US"/>
        </w:rPr>
        <w:t>of</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Force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Majeure</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persist</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for</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more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than</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thirty</w:t>
      </w:r>
      <w:r w:rsidRPr="00C57498">
        <w:rPr>
          <w:rFonts w:ascii="Cambria" w:eastAsia="Cambria" w:hAnsi="Cambria" w:cs="Cambria"/>
          <w:color w:val="000000" w:themeColor="text1"/>
          <w:spacing w:val="41"/>
          <w:sz w:val="25"/>
          <w:szCs w:val="25"/>
          <w:lang w:eastAsia="en-US"/>
        </w:rPr>
        <w:t xml:space="preserve"> </w:t>
      </w:r>
      <w:r w:rsidRPr="00C57498">
        <w:rPr>
          <w:rFonts w:ascii="Cambria" w:eastAsia="Cambria" w:hAnsi="Cambria" w:cs="Cambria"/>
          <w:color w:val="000000" w:themeColor="text1"/>
          <w:sz w:val="25"/>
          <w:szCs w:val="25"/>
          <w:lang w:eastAsia="en-US"/>
        </w:rPr>
        <w:t>(30)</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days</w:t>
      </w:r>
      <w:r w:rsidRPr="00C57498">
        <w:rPr>
          <w:rFonts w:ascii="Cambria" w:eastAsia="Cambria" w:hAnsi="Cambria" w:cs="Cambria"/>
          <w:color w:val="000000" w:themeColor="text1"/>
          <w:spacing w:val="41"/>
          <w:sz w:val="25"/>
          <w:szCs w:val="25"/>
          <w:lang w:eastAsia="en-US"/>
        </w:rPr>
        <w:t xml:space="preserve"> </w:t>
      </w:r>
      <w:r w:rsidRPr="00C57498">
        <w:rPr>
          <w:rFonts w:ascii="Cambria" w:eastAsia="Cambria" w:hAnsi="Cambria" w:cs="Cambria"/>
          <w:color w:val="000000" w:themeColor="text1"/>
          <w:sz w:val="25"/>
          <w:szCs w:val="25"/>
          <w:lang w:eastAsia="en-US"/>
        </w:rPr>
        <w:t>from</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notification</w:t>
      </w:r>
      <w:r w:rsidRPr="00C57498">
        <w:rPr>
          <w:rFonts w:ascii="Cambria" w:eastAsia="Cambria" w:hAnsi="Cambria" w:cs="Cambria"/>
          <w:color w:val="000000" w:themeColor="text1"/>
          <w:spacing w:val="41"/>
          <w:sz w:val="25"/>
          <w:szCs w:val="25"/>
          <w:lang w:eastAsia="en-US"/>
        </w:rPr>
        <w:t xml:space="preserve"> </w:t>
      </w:r>
      <w:r w:rsidRPr="00C57498">
        <w:rPr>
          <w:rFonts w:ascii="Cambria" w:eastAsia="Cambria" w:hAnsi="Cambria" w:cs="Cambria"/>
          <w:color w:val="000000" w:themeColor="text1"/>
          <w:sz w:val="25"/>
          <w:szCs w:val="25"/>
          <w:lang w:eastAsia="en-US"/>
        </w:rPr>
        <w:t>date,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54"/>
          <w:sz w:val="25"/>
          <w:szCs w:val="25"/>
          <w:lang w:eastAsia="en-US"/>
        </w:rPr>
        <w:t xml:space="preserve">                    </w:t>
      </w:r>
      <w:r w:rsidRPr="00C57498">
        <w:rPr>
          <w:rFonts w:ascii="Cambria" w:eastAsia="Cambria" w:hAnsi="Cambria" w:cs="Cambria"/>
          <w:color w:val="000000" w:themeColor="text1"/>
          <w:sz w:val="25"/>
          <w:szCs w:val="25"/>
          <w:lang w:eastAsia="en-US"/>
        </w:rPr>
        <w:t>Seller</w:t>
      </w:r>
      <w:r w:rsidRPr="00C57498">
        <w:rPr>
          <w:rFonts w:ascii="Cambria" w:eastAsia="Cambria" w:hAnsi="Cambria" w:cs="Cambria"/>
          <w:color w:val="000000" w:themeColor="text1"/>
          <w:spacing w:val="7"/>
          <w:sz w:val="25"/>
          <w:szCs w:val="25"/>
          <w:lang w:eastAsia="en-US"/>
        </w:rPr>
        <w:t xml:space="preserve"> </w:t>
      </w:r>
      <w:r w:rsidRPr="00C57498">
        <w:rPr>
          <w:rFonts w:ascii="Cambria" w:eastAsia="Cambria" w:hAnsi="Cambria" w:cs="Cambria"/>
          <w:color w:val="000000" w:themeColor="text1"/>
          <w:sz w:val="25"/>
          <w:szCs w:val="25"/>
          <w:lang w:eastAsia="en-US"/>
        </w:rPr>
        <w:t>and</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6"/>
          <w:sz w:val="25"/>
          <w:szCs w:val="25"/>
          <w:lang w:eastAsia="en-US"/>
        </w:rPr>
        <w:t xml:space="preserve"> </w:t>
      </w:r>
      <w:r w:rsidRPr="00C57498">
        <w:rPr>
          <w:rFonts w:ascii="Cambria" w:eastAsia="Cambria" w:hAnsi="Cambria" w:cs="Cambria"/>
          <w:color w:val="000000" w:themeColor="text1"/>
          <w:sz w:val="25"/>
          <w:szCs w:val="25"/>
          <w:lang w:eastAsia="en-US"/>
        </w:rPr>
        <w:t>Buyer</w:t>
      </w:r>
      <w:r w:rsidRPr="00C57498">
        <w:rPr>
          <w:rFonts w:ascii="Cambria" w:eastAsia="Cambria" w:hAnsi="Cambria" w:cs="Cambria"/>
          <w:color w:val="000000" w:themeColor="text1"/>
          <w:spacing w:val="6"/>
          <w:sz w:val="25"/>
          <w:szCs w:val="25"/>
          <w:lang w:eastAsia="en-US"/>
        </w:rPr>
        <w:t xml:space="preserve"> </w:t>
      </w:r>
      <w:r w:rsidRPr="00C57498">
        <w:rPr>
          <w:rFonts w:ascii="Cambria" w:eastAsia="Cambria" w:hAnsi="Cambria" w:cs="Cambria"/>
          <w:color w:val="000000" w:themeColor="text1"/>
          <w:sz w:val="25"/>
          <w:szCs w:val="25"/>
          <w:lang w:eastAsia="en-US"/>
        </w:rPr>
        <w:t>shall,</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upon</w:t>
      </w:r>
      <w:r w:rsidRPr="00C57498">
        <w:rPr>
          <w:rFonts w:ascii="Cambria" w:eastAsia="Cambria" w:hAnsi="Cambria" w:cs="Cambria"/>
          <w:color w:val="000000" w:themeColor="text1"/>
          <w:spacing w:val="63"/>
          <w:sz w:val="25"/>
          <w:szCs w:val="25"/>
          <w:lang w:eastAsia="en-US"/>
        </w:rPr>
        <w:t xml:space="preserve"> </w:t>
      </w:r>
      <w:r w:rsidRPr="00C57498">
        <w:rPr>
          <w:rFonts w:ascii="Cambria" w:eastAsia="Cambria" w:hAnsi="Cambria" w:cs="Cambria"/>
          <w:color w:val="000000" w:themeColor="text1"/>
          <w:sz w:val="25"/>
          <w:szCs w:val="25"/>
          <w:lang w:eastAsia="en-US"/>
        </w:rPr>
        <w:t>mutual</w:t>
      </w:r>
      <w:r w:rsidRPr="00C57498">
        <w:rPr>
          <w:rFonts w:ascii="Cambria" w:eastAsia="Cambria" w:hAnsi="Cambria" w:cs="Cambria"/>
          <w:color w:val="000000" w:themeColor="text1"/>
          <w:spacing w:val="62"/>
          <w:sz w:val="25"/>
          <w:szCs w:val="25"/>
          <w:lang w:eastAsia="en-US"/>
        </w:rPr>
        <w:t xml:space="preserve"> </w:t>
      </w:r>
      <w:r w:rsidRPr="00C57498">
        <w:rPr>
          <w:rFonts w:ascii="Cambria" w:eastAsia="Cambria" w:hAnsi="Cambria" w:cs="Cambria"/>
          <w:color w:val="000000" w:themeColor="text1"/>
          <w:sz w:val="25"/>
          <w:szCs w:val="25"/>
          <w:lang w:eastAsia="en-US"/>
        </w:rPr>
        <w:t>decision,</w:t>
      </w:r>
      <w:r w:rsidRPr="00C57498">
        <w:rPr>
          <w:rFonts w:ascii="Cambria" w:eastAsia="Cambria" w:hAnsi="Cambria" w:cs="Cambria"/>
          <w:color w:val="000000" w:themeColor="text1"/>
          <w:spacing w:val="61"/>
          <w:sz w:val="25"/>
          <w:szCs w:val="25"/>
          <w:lang w:eastAsia="en-US"/>
        </w:rPr>
        <w:t xml:space="preserve"> </w:t>
      </w:r>
      <w:r w:rsidRPr="00C57498">
        <w:rPr>
          <w:rFonts w:ascii="Cambria" w:eastAsia="Cambria" w:hAnsi="Cambria" w:cs="Cambria"/>
          <w:color w:val="000000" w:themeColor="text1"/>
          <w:sz w:val="25"/>
          <w:szCs w:val="25"/>
          <w:lang w:eastAsia="en-US"/>
        </w:rPr>
        <w:t>suspend</w:t>
      </w:r>
      <w:r w:rsidRPr="00C57498">
        <w:rPr>
          <w:rFonts w:ascii="Cambria" w:eastAsia="Cambria" w:hAnsi="Cambria" w:cs="Cambria"/>
          <w:color w:val="000000" w:themeColor="text1"/>
          <w:spacing w:val="65"/>
          <w:sz w:val="25"/>
          <w:szCs w:val="25"/>
          <w:lang w:eastAsia="en-US"/>
        </w:rPr>
        <w:t xml:space="preserve"> </w:t>
      </w:r>
      <w:r w:rsidRPr="00C57498">
        <w:rPr>
          <w:rFonts w:ascii="Cambria" w:eastAsia="Cambria" w:hAnsi="Cambria" w:cs="Cambria"/>
          <w:color w:val="000000" w:themeColor="text1"/>
          <w:sz w:val="25"/>
          <w:szCs w:val="25"/>
          <w:lang w:eastAsia="en-US"/>
        </w:rPr>
        <w:t>or</w:t>
      </w:r>
      <w:r w:rsidRPr="00C57498">
        <w:rPr>
          <w:rFonts w:ascii="Cambria" w:eastAsia="Cambria" w:hAnsi="Cambria" w:cs="Cambria"/>
          <w:color w:val="000000" w:themeColor="text1"/>
          <w:spacing w:val="65"/>
          <w:sz w:val="25"/>
          <w:szCs w:val="25"/>
          <w:lang w:eastAsia="en-US"/>
        </w:rPr>
        <w:t xml:space="preserve"> </w:t>
      </w:r>
      <w:r w:rsidRPr="00C57498">
        <w:rPr>
          <w:rFonts w:ascii="Cambria" w:eastAsia="Cambria" w:hAnsi="Cambria" w:cs="Cambria"/>
          <w:color w:val="000000" w:themeColor="text1"/>
          <w:sz w:val="25"/>
          <w:szCs w:val="25"/>
          <w:lang w:eastAsia="en-US"/>
        </w:rPr>
        <w:t>cancel</w:t>
      </w:r>
      <w:r w:rsidRPr="00C57498">
        <w:rPr>
          <w:rFonts w:ascii="Cambria" w:eastAsia="Cambria" w:hAnsi="Cambria" w:cs="Cambria"/>
          <w:color w:val="000000" w:themeColor="text1"/>
          <w:spacing w:val="62"/>
          <w:sz w:val="25"/>
          <w:szCs w:val="25"/>
          <w:lang w:eastAsia="en-US"/>
        </w:rPr>
        <w:t xml:space="preserve"> </w:t>
      </w:r>
      <w:r w:rsidRPr="00C57498">
        <w:rPr>
          <w:rFonts w:ascii="Cambria" w:eastAsia="Cambria" w:hAnsi="Cambria" w:cs="Cambria"/>
          <w:color w:val="000000" w:themeColor="text1"/>
          <w:sz w:val="25"/>
          <w:szCs w:val="25"/>
          <w:lang w:eastAsia="en-US"/>
        </w:rPr>
        <w:t>this</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contract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ceasing</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such</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way</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their</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responsibilities,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rights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and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obligations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without</w:t>
      </w:r>
      <w:r w:rsidRPr="00C57498">
        <w:rPr>
          <w:rFonts w:ascii="Cambria" w:eastAsia="Cambria" w:hAnsi="Cambria" w:cs="Cambria"/>
          <w:color w:val="000000" w:themeColor="text1"/>
          <w:spacing w:val="57"/>
          <w:sz w:val="25"/>
          <w:szCs w:val="25"/>
          <w:lang w:eastAsia="en-US"/>
        </w:rPr>
        <w:t xml:space="preserve"> </w:t>
      </w:r>
      <w:r w:rsidRPr="00C57498">
        <w:rPr>
          <w:rFonts w:ascii="Cambria" w:eastAsia="Cambria" w:hAnsi="Cambria" w:cs="Cambria"/>
          <w:color w:val="000000" w:themeColor="text1"/>
          <w:sz w:val="25"/>
          <w:szCs w:val="25"/>
          <w:lang w:eastAsia="en-US"/>
        </w:rPr>
        <w:t>any</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compensation</w:t>
      </w:r>
      <w:r w:rsidRPr="00C57498">
        <w:rPr>
          <w:rFonts w:ascii="Cambria" w:eastAsia="Cambria" w:hAnsi="Cambria" w:cs="Cambria"/>
          <w:color w:val="000000" w:themeColor="text1"/>
          <w:spacing w:val="-2"/>
          <w:sz w:val="25"/>
          <w:szCs w:val="25"/>
          <w:lang w:eastAsia="en-US"/>
        </w:rPr>
        <w:t xml:space="preserve"> </w:t>
      </w:r>
      <w:r w:rsidRPr="00C57498">
        <w:rPr>
          <w:rFonts w:ascii="Cambria" w:eastAsia="Cambria" w:hAnsi="Cambria" w:cs="Cambria"/>
          <w:color w:val="000000" w:themeColor="text1"/>
          <w:sz w:val="25"/>
          <w:szCs w:val="25"/>
          <w:lang w:eastAsia="en-US"/>
        </w:rPr>
        <w:t>for damages,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if any.</w:t>
      </w:r>
    </w:p>
    <w:p w14:paraId="15DA663B" w14:textId="77777777" w:rsidR="0066306B" w:rsidRPr="00C57498" w:rsidRDefault="0066306B" w:rsidP="0066306B">
      <w:pPr>
        <w:autoSpaceDE w:val="0"/>
        <w:autoSpaceDN w:val="0"/>
        <w:adjustRightInd w:val="0"/>
        <w:spacing w:line="276" w:lineRule="auto"/>
        <w:jc w:val="both"/>
        <w:rPr>
          <w:rFonts w:ascii="Cambria" w:hAnsi="Cambria"/>
          <w:b/>
          <w:color w:val="000000" w:themeColor="text1"/>
          <w:kern w:val="28"/>
          <w:sz w:val="25"/>
          <w:szCs w:val="25"/>
          <w:lang w:eastAsia="en-US"/>
        </w:rPr>
      </w:pPr>
      <w:r w:rsidRPr="00C57498">
        <w:rPr>
          <w:rFonts w:ascii="Cambria" w:hAnsi="Cambria"/>
          <w:b/>
          <w:color w:val="000000" w:themeColor="text1"/>
          <w:kern w:val="28"/>
          <w:sz w:val="25"/>
          <w:szCs w:val="25"/>
          <w:lang w:eastAsia="en-US"/>
        </w:rPr>
        <w:t xml:space="preserve">8. Arbitration:  </w:t>
      </w:r>
    </w:p>
    <w:p w14:paraId="76908F9D" w14:textId="77777777" w:rsidR="0066306B" w:rsidRPr="00C57498" w:rsidRDefault="0066306B" w:rsidP="0066306B">
      <w:pPr>
        <w:rPr>
          <w:rFonts w:ascii="Cambria" w:hAnsi="Cambria"/>
          <w:color w:val="212120"/>
          <w:kern w:val="28"/>
          <w:sz w:val="25"/>
          <w:szCs w:val="25"/>
          <w:lang w:eastAsia="en-US"/>
        </w:rPr>
      </w:pPr>
      <w:r w:rsidRPr="00C57498">
        <w:rPr>
          <w:rFonts w:ascii="Cambria" w:hAnsi="Cambria"/>
          <w:sz w:val="25"/>
          <w:szCs w:val="25"/>
        </w:rPr>
        <w:t>Arbitration, if any, by SICOM Singapore arbitration clause as follow:</w:t>
        <w:br/>
        <w:t>The parties shall first attempt to resolve any dispute arising from or in connection</w:t>
        <w:br/>
        <w:t>with this contract by way of good faith negotiations, failing which, such disputes shall be</w:t>
        <w:br/>
        <w:t>referred by either party to and finally resolved by arbitration in Singapore in accordance</w:t>
        <w:br/>
        <w:t>with the Singapore Commodity Exchange Limited (“SICOM”) arbitration rules for physical</w:t>
        <w:br/>
        <w:t>rubber contract as may be prevailing the award of the SICOM shall be final and binding</w:t>
        <w:br/>
        <w:t>upon the parties.</w:t>
        <w:br/>
        <w:t xml:space="preserve">     This contract is made in English and comes into effect from signing date.</w:t>
        <w:br/>
        <w:t xml:space="preserve">     This contract is made through facsimile or scan with the same value as original one.</w:t>
      </w:r>
    </w:p>
    <w:p w14:paraId="22E2845B" w14:textId="77777777" w:rsidR="0066306B" w:rsidRPr="00C57498" w:rsidRDefault="0066306B" w:rsidP="0066306B">
      <w:pPr>
        <w:pStyle w:val="ListParagraph"/>
        <w:autoSpaceDE w:val="0"/>
        <w:autoSpaceDN w:val="0"/>
        <w:adjustRightInd w:val="0"/>
        <w:ind w:left="502"/>
        <w:jc w:val="both"/>
        <w:rPr>
          <w:rFonts w:ascii="Cambria" w:hAnsi="Cambria"/>
          <w:color w:val="000000" w:themeColor="text1"/>
          <w:kern w:val="28"/>
          <w:sz w:val="25"/>
          <w:szCs w:val="25"/>
          <w:lang w:val="en-US" w:eastAsia="en-US"/>
        </w:rPr>
      </w:pPr>
    </w:p>
    <w:p w14:paraId="66FC5685" w14:textId="77777777" w:rsidR="0066306B" w:rsidRPr="00C57498" w:rsidRDefault="0066306B" w:rsidP="0066306B">
      <w:pPr>
        <w:jc w:val="both"/>
        <w:rPr>
          <w:rFonts w:ascii="Cambria" w:hAnsi="Cambria"/>
          <w:b/>
          <w:color w:val="000000" w:themeColor="text1"/>
          <w:sz w:val="25"/>
          <w:szCs w:val="25"/>
        </w:rPr>
      </w:pPr>
      <w:r w:rsidRPr="00C57498">
        <w:rPr>
          <w:rFonts w:ascii="Cambria" w:hAnsi="Cambria"/>
          <w:b/>
          <w:color w:val="000000" w:themeColor="text1"/>
          <w:sz w:val="25"/>
          <w:szCs w:val="25"/>
        </w:rPr>
        <w:t>FOR THE BUYER</w:t>
      </w:r>
      <w:r w:rsidRPr="00C57498">
        <w:rPr>
          <w:rFonts w:ascii="Cambria" w:hAnsi="Cambria"/>
          <w:color w:val="000000" w:themeColor="text1"/>
          <w:sz w:val="25"/>
          <w:szCs w:val="25"/>
        </w:rPr>
        <w:tab/>
      </w:r>
      <w:r w:rsidRPr="00C57498">
        <w:rPr>
          <w:rFonts w:ascii="Cambria" w:hAnsi="Cambria"/>
          <w:color w:val="000000" w:themeColor="text1"/>
          <w:sz w:val="25"/>
          <w:szCs w:val="25"/>
        </w:rPr>
        <w:tab/>
      </w:r>
      <w:r w:rsidRPr="00C57498">
        <w:rPr>
          <w:rFonts w:ascii="Cambria" w:hAnsi="Cambria"/>
          <w:color w:val="000000" w:themeColor="text1"/>
          <w:sz w:val="25"/>
          <w:szCs w:val="25"/>
        </w:rPr>
        <w:tab/>
        <w:t xml:space="preserve">                                     </w:t>
      </w:r>
      <w:r w:rsidRPr="00C57498">
        <w:rPr>
          <w:rFonts w:ascii="Cambria" w:hAnsi="Cambria"/>
          <w:b/>
          <w:color w:val="000000" w:themeColor="text1"/>
          <w:sz w:val="25"/>
          <w:szCs w:val="25"/>
        </w:rPr>
        <w:t>FOR THE SELLER</w:t>
      </w:r>
    </w:p>
    <w:p w14:paraId="799026BF" w14:textId="77777777" w:rsidR="0066306B" w:rsidRPr="00C57498" w:rsidRDefault="0066306B" w:rsidP="0066306B">
      <w:pPr>
        <w:ind w:firstLine="720"/>
        <w:jc w:val="both"/>
        <w:rPr>
          <w:rFonts w:ascii="Cambria" w:hAnsi="Cambria"/>
          <w:color w:val="000000" w:themeColor="text1"/>
          <w:sz w:val="25"/>
          <w:szCs w:val="25"/>
        </w:rPr>
      </w:pPr>
      <w:r w:rsidRPr="00C57498">
        <w:rPr>
          <w:rFonts w:ascii="Cambria" w:hAnsi="Cambria"/>
          <w:color w:val="000000" w:themeColor="text1"/>
          <w:sz w:val="25"/>
          <w:szCs w:val="25"/>
        </w:rPr>
      </w:r>
    </w:p>
    <w:p w14:paraId="0799D01C" w14:textId="2F60169C" w:rsidR="00D727FF" w:rsidRPr="006A3327" w:rsidRDefault="00D727FF" w:rsidP="0066306B">
      <w:pPr>
        <w:spacing w:before="100" w:beforeAutospacing="1" w:after="120"/>
        <w:rPr>
          <w:rFonts w:asciiTheme="majorHAnsi" w:hAnsiTheme="majorHAnsi"/>
          <w:sz w:val="28"/>
          <w:szCs w:val="28"/>
        </w:rPr>
      </w:pP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B455D" w14:textId="77777777" w:rsidR="00C949C6" w:rsidRDefault="00C949C6">
      <w:r>
        <w:separator/>
      </w:r>
    </w:p>
  </w:endnote>
  <w:endnote w:type="continuationSeparator" w:id="0">
    <w:p w14:paraId="092D3B14" w14:textId="77777777" w:rsidR="00C949C6" w:rsidRDefault="00C949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558EE" w14:textId="77777777" w:rsidR="00C949C6" w:rsidRDefault="00C949C6">
      <w:r>
        <w:separator/>
      </w:r>
    </w:p>
  </w:footnote>
  <w:footnote w:type="continuationSeparator" w:id="0">
    <w:p w14:paraId="2C81965F" w14:textId="77777777" w:rsidR="00C949C6" w:rsidRDefault="00C949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04A"/>
    <w:rsid w:val="00007AEF"/>
    <w:rsid w:val="000163A8"/>
    <w:rsid w:val="00021190"/>
    <w:rsid w:val="00027D7D"/>
    <w:rsid w:val="00033485"/>
    <w:rsid w:val="00040CDF"/>
    <w:rsid w:val="00042DE7"/>
    <w:rsid w:val="00046F4F"/>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2493F"/>
    <w:rsid w:val="00132B86"/>
    <w:rsid w:val="00133637"/>
    <w:rsid w:val="00137EFA"/>
    <w:rsid w:val="001403D9"/>
    <w:rsid w:val="0017077D"/>
    <w:rsid w:val="0017770F"/>
    <w:rsid w:val="00185FD8"/>
    <w:rsid w:val="001A0144"/>
    <w:rsid w:val="001A37D3"/>
    <w:rsid w:val="001A54DB"/>
    <w:rsid w:val="001A5AEE"/>
    <w:rsid w:val="001A783B"/>
    <w:rsid w:val="001B3569"/>
    <w:rsid w:val="001B4C60"/>
    <w:rsid w:val="001B772C"/>
    <w:rsid w:val="001C2F4F"/>
    <w:rsid w:val="001C5B07"/>
    <w:rsid w:val="001C5DC3"/>
    <w:rsid w:val="001D34B4"/>
    <w:rsid w:val="001E1042"/>
    <w:rsid w:val="001E7233"/>
    <w:rsid w:val="001F7173"/>
    <w:rsid w:val="00203A7B"/>
    <w:rsid w:val="00205CF5"/>
    <w:rsid w:val="00222F66"/>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08F6"/>
    <w:rsid w:val="002D3F41"/>
    <w:rsid w:val="002D60E6"/>
    <w:rsid w:val="002E08BB"/>
    <w:rsid w:val="002E1F4E"/>
    <w:rsid w:val="002E4E41"/>
    <w:rsid w:val="002F0B67"/>
    <w:rsid w:val="002F4D01"/>
    <w:rsid w:val="002F59EC"/>
    <w:rsid w:val="003026D4"/>
    <w:rsid w:val="00306556"/>
    <w:rsid w:val="0030775E"/>
    <w:rsid w:val="00322362"/>
    <w:rsid w:val="00323820"/>
    <w:rsid w:val="00331227"/>
    <w:rsid w:val="003363D2"/>
    <w:rsid w:val="00342154"/>
    <w:rsid w:val="0034721E"/>
    <w:rsid w:val="00347712"/>
    <w:rsid w:val="00353C49"/>
    <w:rsid w:val="00356B46"/>
    <w:rsid w:val="00367D87"/>
    <w:rsid w:val="00383A8C"/>
    <w:rsid w:val="00383FEE"/>
    <w:rsid w:val="003955ED"/>
    <w:rsid w:val="00396A7F"/>
    <w:rsid w:val="003A02CD"/>
    <w:rsid w:val="003B1100"/>
    <w:rsid w:val="003B5A18"/>
    <w:rsid w:val="003C173C"/>
    <w:rsid w:val="003D4E36"/>
    <w:rsid w:val="003E7A08"/>
    <w:rsid w:val="003E7D50"/>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66B22"/>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63F94"/>
    <w:rsid w:val="00576056"/>
    <w:rsid w:val="0058244D"/>
    <w:rsid w:val="0058726C"/>
    <w:rsid w:val="00590179"/>
    <w:rsid w:val="00590348"/>
    <w:rsid w:val="005930F8"/>
    <w:rsid w:val="005A3CAB"/>
    <w:rsid w:val="005B0019"/>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BF4"/>
    <w:rsid w:val="006137B0"/>
    <w:rsid w:val="00615098"/>
    <w:rsid w:val="00623670"/>
    <w:rsid w:val="00631FF0"/>
    <w:rsid w:val="00632995"/>
    <w:rsid w:val="00637AE0"/>
    <w:rsid w:val="00644C4D"/>
    <w:rsid w:val="00651EA2"/>
    <w:rsid w:val="006530B4"/>
    <w:rsid w:val="006543D9"/>
    <w:rsid w:val="00662D70"/>
    <w:rsid w:val="0066306B"/>
    <w:rsid w:val="006718F3"/>
    <w:rsid w:val="006729B3"/>
    <w:rsid w:val="006766AC"/>
    <w:rsid w:val="00680508"/>
    <w:rsid w:val="00686ECF"/>
    <w:rsid w:val="00691653"/>
    <w:rsid w:val="006A0B39"/>
    <w:rsid w:val="006A1E9C"/>
    <w:rsid w:val="006A2E23"/>
    <w:rsid w:val="006A3327"/>
    <w:rsid w:val="006A5F61"/>
    <w:rsid w:val="006B36EB"/>
    <w:rsid w:val="006D0328"/>
    <w:rsid w:val="006D7ACA"/>
    <w:rsid w:val="006E0125"/>
    <w:rsid w:val="006E666A"/>
    <w:rsid w:val="006F3DE0"/>
    <w:rsid w:val="006F4293"/>
    <w:rsid w:val="00700E88"/>
    <w:rsid w:val="00702AC5"/>
    <w:rsid w:val="007075CC"/>
    <w:rsid w:val="00714645"/>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E25D6"/>
    <w:rsid w:val="008F4463"/>
    <w:rsid w:val="008F5A21"/>
    <w:rsid w:val="008F6AF2"/>
    <w:rsid w:val="008F7748"/>
    <w:rsid w:val="00900521"/>
    <w:rsid w:val="00900669"/>
    <w:rsid w:val="00901E72"/>
    <w:rsid w:val="00906BE5"/>
    <w:rsid w:val="00906D8B"/>
    <w:rsid w:val="00906E84"/>
    <w:rsid w:val="009113F7"/>
    <w:rsid w:val="00924C65"/>
    <w:rsid w:val="00925193"/>
    <w:rsid w:val="00925D29"/>
    <w:rsid w:val="00926E5C"/>
    <w:rsid w:val="00932E92"/>
    <w:rsid w:val="0093613B"/>
    <w:rsid w:val="009369A9"/>
    <w:rsid w:val="00943237"/>
    <w:rsid w:val="009477E3"/>
    <w:rsid w:val="00951D66"/>
    <w:rsid w:val="0096292F"/>
    <w:rsid w:val="00966150"/>
    <w:rsid w:val="00966456"/>
    <w:rsid w:val="00975557"/>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394E"/>
    <w:rsid w:val="00A465B5"/>
    <w:rsid w:val="00A473BA"/>
    <w:rsid w:val="00A55CC7"/>
    <w:rsid w:val="00A572B3"/>
    <w:rsid w:val="00A62297"/>
    <w:rsid w:val="00A67670"/>
    <w:rsid w:val="00A81540"/>
    <w:rsid w:val="00A85829"/>
    <w:rsid w:val="00A971D0"/>
    <w:rsid w:val="00A97C25"/>
    <w:rsid w:val="00AA37B9"/>
    <w:rsid w:val="00AA54D1"/>
    <w:rsid w:val="00AA7981"/>
    <w:rsid w:val="00AA7A1C"/>
    <w:rsid w:val="00AC0036"/>
    <w:rsid w:val="00AC3898"/>
    <w:rsid w:val="00AC3F2E"/>
    <w:rsid w:val="00AC4699"/>
    <w:rsid w:val="00AD2286"/>
    <w:rsid w:val="00AE6325"/>
    <w:rsid w:val="00AE6BDA"/>
    <w:rsid w:val="00AF725C"/>
    <w:rsid w:val="00B024D0"/>
    <w:rsid w:val="00B05480"/>
    <w:rsid w:val="00B14BFB"/>
    <w:rsid w:val="00B15EFA"/>
    <w:rsid w:val="00B21D4A"/>
    <w:rsid w:val="00B21D6B"/>
    <w:rsid w:val="00B22342"/>
    <w:rsid w:val="00B30BDC"/>
    <w:rsid w:val="00B30BE4"/>
    <w:rsid w:val="00B32C19"/>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0DE3"/>
    <w:rsid w:val="00BB14DB"/>
    <w:rsid w:val="00BB344D"/>
    <w:rsid w:val="00BB3D30"/>
    <w:rsid w:val="00BD0865"/>
    <w:rsid w:val="00BD2537"/>
    <w:rsid w:val="00BD5DE7"/>
    <w:rsid w:val="00BE1432"/>
    <w:rsid w:val="00BE33D2"/>
    <w:rsid w:val="00BE3F78"/>
    <w:rsid w:val="00BE5F60"/>
    <w:rsid w:val="00BE7414"/>
    <w:rsid w:val="00BF5A40"/>
    <w:rsid w:val="00BF7BAB"/>
    <w:rsid w:val="00BF7E9B"/>
    <w:rsid w:val="00BF7FB7"/>
    <w:rsid w:val="00C113EF"/>
    <w:rsid w:val="00C11948"/>
    <w:rsid w:val="00C126A0"/>
    <w:rsid w:val="00C22BCE"/>
    <w:rsid w:val="00C30B52"/>
    <w:rsid w:val="00C32C90"/>
    <w:rsid w:val="00C36A99"/>
    <w:rsid w:val="00C41186"/>
    <w:rsid w:val="00C42CDE"/>
    <w:rsid w:val="00C43251"/>
    <w:rsid w:val="00C52555"/>
    <w:rsid w:val="00C56D1A"/>
    <w:rsid w:val="00C57AEE"/>
    <w:rsid w:val="00C62B37"/>
    <w:rsid w:val="00C62FB1"/>
    <w:rsid w:val="00C6425A"/>
    <w:rsid w:val="00C81BDC"/>
    <w:rsid w:val="00C83BBB"/>
    <w:rsid w:val="00C949C6"/>
    <w:rsid w:val="00C97FB2"/>
    <w:rsid w:val="00CA7909"/>
    <w:rsid w:val="00CB2736"/>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34C35"/>
    <w:rsid w:val="00D402B8"/>
    <w:rsid w:val="00D434B6"/>
    <w:rsid w:val="00D43DF9"/>
    <w:rsid w:val="00D52B08"/>
    <w:rsid w:val="00D543F3"/>
    <w:rsid w:val="00D658A4"/>
    <w:rsid w:val="00D678E7"/>
    <w:rsid w:val="00D67C05"/>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3476"/>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63FAB"/>
    <w:rsid w:val="00E667BD"/>
    <w:rsid w:val="00E67E81"/>
    <w:rsid w:val="00E70757"/>
    <w:rsid w:val="00E83E3A"/>
    <w:rsid w:val="00E90D74"/>
    <w:rsid w:val="00E957CB"/>
    <w:rsid w:val="00EA3F82"/>
    <w:rsid w:val="00EA585A"/>
    <w:rsid w:val="00EA6080"/>
    <w:rsid w:val="00EB1E0C"/>
    <w:rsid w:val="00ED514B"/>
    <w:rsid w:val="00ED544E"/>
    <w:rsid w:val="00EE6543"/>
    <w:rsid w:val="00EF1560"/>
    <w:rsid w:val="00EF2925"/>
    <w:rsid w:val="00EF75FB"/>
    <w:rsid w:val="00F052F4"/>
    <w:rsid w:val="00F153B1"/>
    <w:rsid w:val="00F301B8"/>
    <w:rsid w:val="00F309FE"/>
    <w:rsid w:val="00F32734"/>
    <w:rsid w:val="00F32904"/>
    <w:rsid w:val="00F34348"/>
    <w:rsid w:val="00F36855"/>
    <w:rsid w:val="00F5102D"/>
    <w:rsid w:val="00F51AFA"/>
    <w:rsid w:val="00F53B26"/>
    <w:rsid w:val="00F63273"/>
    <w:rsid w:val="00F82ACF"/>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0AB"/>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8F6"/>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 w:type="character" w:customStyle="1" w:styleId="ui-provider">
    <w:name w:val="ui-provider"/>
    <w:basedOn w:val="DefaultParagraphFont"/>
    <w:rsid w:val="006630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265</TotalTime>
  <Pages>3</Pages>
  <Words>599</Words>
  <Characters>3419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153</cp:revision>
  <cp:lastPrinted>2026-05-04T06:56:00Z</cp:lastPrinted>
  <dcterms:created xsi:type="dcterms:W3CDTF">2024-03-16T02:58:00Z</dcterms:created>
  <dcterms:modified xsi:type="dcterms:W3CDTF">2026-05-08T09:52:00Z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