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caps/>
          <w:color w:val="666666"/>
          <w:sz w:val="24"/>
          <w:szCs w:val="24"/>
        </w:rPr>
        <w:t xml:space="preserve">CÔNG TY TNHH MTV CAO SU HUY ANH PHONG ĐIỀN</w:t>
      </w:r>
    </w:p>
    <w:p>
      <w:pPr>
        <w:pBdr>
          <w:bottom w:val="single" w:color="1B4D3E" w:sz="6" w:space="8"/>
        </w:pBdr>
        <w:spacing w:after="100"/>
        <w:jc w:val="center"/>
      </w:pPr>
    </w:p>
    <w:p>
      <w:pPr>
        <w:spacing w:after="400"/>
      </w:pPr>
    </w:p>
    <w:p>
      <w:pPr>
        <w:spacing w:after="120"/>
        <w:jc w:val="center"/>
      </w:pPr>
      <w:r>
        <w:rPr>
          <w:rFonts w:ascii="Arial" w:cs="Arial" w:eastAsia="Arial" w:hAnsi="Arial"/>
          <w:b/>
          <w:bCs/>
          <w:color w:val="1B4D3E"/>
          <w:sz w:val="44"/>
          <w:szCs w:val="44"/>
        </w:rPr>
        <w:t xml:space="preserve">ĐỀ XUẤT NÂNG CẤP</w:t>
      </w:r>
    </w:p>
    <w:p>
      <w:pPr>
        <w:spacing w:after="200"/>
        <w:jc w:val="center"/>
      </w:pPr>
      <w:r>
        <w:rPr>
          <w:rFonts w:ascii="Arial" w:cs="Arial" w:eastAsia="Arial" w:hAnsi="Arial"/>
          <w:b/>
          <w:bCs/>
          <w:color w:val="1B4D3E"/>
          <w:sz w:val="48"/>
          <w:szCs w:val="48"/>
        </w:rPr>
        <w:t xml:space="preserve">HỆ THỐNG CÔNG VIỆC V3.0</w:t>
      </w:r>
    </w:p>
    <w:p>
      <w:pPr>
        <w:spacing w:after="100"/>
      </w:pPr>
    </w:p>
    <w:p>
      <w:pPr>
        <w:spacing w:after="80"/>
        <w:jc w:val="center"/>
      </w:pPr>
      <w:r>
        <w:rPr>
          <w:rFonts w:ascii="Arial" w:cs="Arial" w:eastAsia="Arial" w:hAnsi="Arial"/>
          <w:i/>
          <w:iCs/>
          <w:color w:val="2D8B6E"/>
          <w:sz w:val="26"/>
          <w:szCs w:val="26"/>
        </w:rPr>
        <w:t xml:space="preserve">Huy Anh Rubber ERP v8</w:t>
      </w:r>
    </w:p>
    <w:p>
      <w:pPr>
        <w:spacing w:after="8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666666"/>
                <w:sz w:val="22"/>
                <w:szCs w:val="22"/>
              </w:rPr>
              <w:t xml:space="preserve">Trình:</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Ban Giám đốc</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666666"/>
                <w:sz w:val="22"/>
                <w:szCs w:val="22"/>
              </w:rPr>
              <w:t xml:space="preserve">Người lập:</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Lê Duy Minh — Phòng IT</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666666"/>
                <w:sz w:val="22"/>
                <w:szCs w:val="22"/>
              </w:rPr>
              <w:t xml:space="preserve">Ngày:</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27/03/2026</w:t>
            </w:r>
          </w:p>
        </w:tc>
      </w:tr>
    </w:tbl>
    <w:p>
      <w:pPr>
        <w:sectPr>
          <w:pgSz w:w="11906" w:h="16838" w:orient="portrait"/>
          <w:pgMar w:top="1440" w:right="1440" w:bottom="1440" w:left="1440" w:header="708" w:footer="708" w:gutter="0"/>
          <w:pgNumType/>
          <w:docGrid w:linePitch="360"/>
        </w:sectPr>
      </w:pPr>
    </w:p>
    <w:p>
      <w:pPr>
        <w:pStyle w:val="Heading1"/>
      </w:pPr>
      <w:r>
        <w:t xml:space="preserve">1. MỤC TIÊU NÂNG CẤP</w:t>
      </w:r>
    </w:p>
    <w:p>
      <w:pPr>
        <w:spacing w:after="200"/>
      </w:pPr>
      <w:r>
        <w:rPr>
          <w:rFonts w:ascii="Arial" w:cs="Arial" w:eastAsia="Arial" w:hAnsi="Arial"/>
          <w:sz w:val="22"/>
          <w:szCs w:val="22"/>
        </w:rPr>
        <w:t xml:space="preserve">Hệ thống Công việc hiện tại (V2) đã hoạt động ổn định, tuy nhiên còn một số hạn chế ảnh hưởng đến hiệu quả quản lý và đánh giá nhân sự. Phiên bản V3 được thiết kế để giải quyết triệt để các vấn đề này.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2F2F" w:sz="4"/>
              <w:left w:val="single" w:color="CCCCCC" w:sz="1"/>
              <w:bottom w:val="single" w:color="CCCCCC" w:sz="1"/>
              <w:right w:val="single" w:color="CCCCCC" w:sz="1"/>
            </w:tcBorders>
            <w:shd w:fill="FFF3F0" w:val="clear"/>
            <w:tcMar>
              <w:top w:type="dxa" w:w="120"/>
              <w:left w:type="dxa" w:w="200"/>
              <w:bottom w:type="dxa" w:w="120"/>
              <w:right w:type="dxa" w:w="200"/>
            </w:tcMar>
          </w:tcPr>
          <w:p>
            <w:pPr>
              <w:spacing w:after="80"/>
            </w:pPr>
            <w:r>
              <w:rPr>
                <w:rFonts w:ascii="Arial" w:cs="Arial" w:eastAsia="Arial" w:hAnsi="Arial"/>
                <w:b/>
                <w:bCs/>
                <w:color w:val="D32F2F"/>
                <w:sz w:val="22"/>
                <w:szCs w:val="22"/>
              </w:rPr>
              <w:t xml:space="preserve">VẤN ĐỀ HIỆN TẠI:</w:t>
            </w:r>
          </w:p>
          <w:p>
            <w:pPr>
              <w:pStyle w:val="ListParagraph"/>
              <w:numPr>
                <w:ilvl w:val="0"/>
                <w:numId w:val="2"/>
              </w:numPr>
              <w:spacing w:after="60"/>
            </w:pPr>
            <w:r>
              <w:rPr>
                <w:rFonts w:ascii="Arial" w:cs="Arial" w:eastAsia="Arial" w:hAnsi="Arial"/>
                <w:sz w:val="20"/>
                <w:szCs w:val="20"/>
              </w:rPr>
              <w:t xml:space="preserve">Chỉ ~30% task có đánh giá (nhân viên bỏ qua form dài)</w:t>
            </w:r>
          </w:p>
          <w:p>
            <w:pPr>
              <w:pStyle w:val="ListParagraph"/>
              <w:numPr>
                <w:ilvl w:val="0"/>
                <w:numId w:val="2"/>
              </w:numPr>
              <w:spacing w:after="60"/>
            </w:pPr>
            <w:r>
              <w:rPr>
                <w:rFonts w:ascii="Arial" w:cs="Arial" w:eastAsia="Arial" w:hAnsi="Arial"/>
                <w:sz w:val="20"/>
                <w:szCs w:val="20"/>
              </w:rPr>
              <w:t xml:space="preserve">0% task có bằng chứng hoàn thành</w:t>
            </w:r>
          </w:p>
          <w:p>
            <w:pPr>
              <w:pStyle w:val="ListParagraph"/>
              <w:numPr>
                <w:ilvl w:val="0"/>
                <w:numId w:val="2"/>
              </w:numPr>
              <w:spacing w:after="60"/>
            </w:pPr>
            <w:r>
              <w:rPr>
                <w:rFonts w:ascii="Arial" w:cs="Arial" w:eastAsia="Arial" w:hAnsi="Arial"/>
                <w:sz w:val="20"/>
                <w:szCs w:val="20"/>
              </w:rPr>
              <w:t xml:space="preserve">Manager mất ~20 phút/ngày để duyệt task thủ công</w:t>
            </w:r>
          </w:p>
          <w:p>
            <w:pPr>
              <w:pStyle w:val="ListParagraph"/>
              <w:numPr>
                <w:ilvl w:val="0"/>
                <w:numId w:val="2"/>
              </w:numPr>
              <w:spacing w:after="60"/>
            </w:pPr>
            <w:r>
              <w:rPr>
                <w:rFonts w:ascii="Arial" w:cs="Arial" w:eastAsia="Arial" w:hAnsi="Arial"/>
                <w:sz w:val="20"/>
                <w:szCs w:val="20"/>
              </w:rPr>
              <w:t xml:space="preserve">Không có dashboard hiệu suất tổng hợp cho BGĐ</w:t>
            </w:r>
          </w:p>
          <w:p>
            <w:pPr>
              <w:pStyle w:val="ListParagraph"/>
              <w:numPr>
                <w:ilvl w:val="0"/>
                <w:numId w:val="2"/>
              </w:numPr>
            </w:pPr>
            <w:r>
              <w:rPr>
                <w:rFonts w:ascii="Arial" w:cs="Arial" w:eastAsia="Arial" w:hAnsi="Arial"/>
                <w:sz w:val="20"/>
                <w:szCs w:val="20"/>
              </w:rPr>
              <w:t xml:space="preserve">Task tồn đọng vì Manager quên duyệt</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CCCCCC" w:sz="1"/>
              <w:bottom w:val="single" w:color="CCCCCC" w:sz="1"/>
              <w:right w:val="single" w:color="CCCCCC" w:sz="1"/>
            </w:tcBorders>
            <w:shd w:fill="F0F7F4" w:val="clear"/>
            <w:tcMar>
              <w:top w:type="dxa" w:w="120"/>
              <w:left w:type="dxa" w:w="200"/>
              <w:bottom w:type="dxa" w:w="120"/>
              <w:right w:type="dxa" w:w="200"/>
            </w:tcMar>
          </w:tcPr>
          <w:p>
            <w:pPr>
              <w:spacing w:after="80"/>
            </w:pPr>
            <w:r>
              <w:rPr>
                <w:rFonts w:ascii="Arial" w:cs="Arial" w:eastAsia="Arial" w:hAnsi="Arial"/>
                <w:b/>
                <w:bCs/>
                <w:color w:val="2E7D32"/>
                <w:sz w:val="22"/>
                <w:szCs w:val="22"/>
              </w:rPr>
              <w:t xml:space="preserve">MỤC TIÊU V3:</w:t>
            </w:r>
          </w:p>
          <w:p>
            <w:pPr>
              <w:pStyle w:val="ListParagraph"/>
              <w:numPr>
                <w:ilvl w:val="0"/>
                <w:numId w:val="3"/>
              </w:numPr>
              <w:spacing w:after="60"/>
            </w:pPr>
            <w:r>
              <w:rPr>
                <w:rFonts w:ascii="Arial" w:cs="Arial" w:eastAsia="Arial" w:hAnsi="Arial"/>
                <w:sz w:val="20"/>
                <w:szCs w:val="20"/>
              </w:rPr>
              <w:t xml:space="preserve">100% task có đánh giá (bắt buộc, không bỏ qua được)</w:t>
            </w:r>
          </w:p>
          <w:p>
            <w:pPr>
              <w:pStyle w:val="ListParagraph"/>
              <w:numPr>
                <w:ilvl w:val="0"/>
                <w:numId w:val="3"/>
              </w:numPr>
              <w:spacing w:after="60"/>
            </w:pPr>
            <w:r>
              <w:rPr>
                <w:rFonts w:ascii="Arial" w:cs="Arial" w:eastAsia="Arial" w:hAnsi="Arial"/>
                <w:sz w:val="20"/>
                <w:szCs w:val="20"/>
              </w:rPr>
              <w:t xml:space="preserve">100% task quan trọng có bằng chứng (ảnh/file)</w:t>
            </w:r>
          </w:p>
          <w:p>
            <w:pPr>
              <w:pStyle w:val="ListParagraph"/>
              <w:numPr>
                <w:ilvl w:val="0"/>
                <w:numId w:val="3"/>
              </w:numPr>
              <w:spacing w:after="60"/>
            </w:pPr>
            <w:r>
              <w:rPr>
                <w:rFonts w:ascii="Arial" w:cs="Arial" w:eastAsia="Arial" w:hAnsi="Arial"/>
                <w:sz w:val="20"/>
                <w:szCs w:val="20"/>
              </w:rPr>
              <w:t xml:space="preserve">Giảm thao tác nhân viên từ 6 bước xuống 2 bước</w:t>
            </w:r>
          </w:p>
          <w:p>
            <w:pPr>
              <w:pStyle w:val="ListParagraph"/>
              <w:numPr>
                <w:ilvl w:val="0"/>
                <w:numId w:val="3"/>
              </w:numPr>
              <w:spacing w:after="60"/>
            </w:pPr>
            <w:r>
              <w:rPr>
                <w:rFonts w:ascii="Arial" w:cs="Arial" w:eastAsia="Arial" w:hAnsi="Arial"/>
                <w:sz w:val="20"/>
                <w:szCs w:val="20"/>
              </w:rPr>
              <w:t xml:space="preserve">Giảm thời gian Manager duyệt từ ~20 phút xuống ~5 phút/ngày</w:t>
            </w:r>
          </w:p>
          <w:p>
            <w:pPr>
              <w:pStyle w:val="ListParagraph"/>
              <w:numPr>
                <w:ilvl w:val="0"/>
                <w:numId w:val="3"/>
              </w:numPr>
            </w:pPr>
            <w:r>
              <w:rPr>
                <w:rFonts w:ascii="Arial" w:cs="Arial" w:eastAsia="Arial" w:hAnsi="Arial"/>
                <w:sz w:val="20"/>
                <w:szCs w:val="20"/>
              </w:rPr>
              <w:t xml:space="preserve">Dashboard hiệu suất real-time cho BGĐ</w:t>
            </w:r>
          </w:p>
        </w:tc>
      </w:tr>
    </w:tbl>
    <w:p>
      <w:pPr>
        <w:pBdr>
          <w:bottom w:val="single" w:color="2D8B6E" w:sz="2" w:space="4"/>
        </w:pBdr>
        <w:spacing w:after="200" w:before="200"/>
      </w:pPr>
    </w:p>
    <w:p>
      <w:pPr>
        <w:pStyle w:val="Heading1"/>
      </w:pPr>
      <w:r>
        <w:t xml:space="preserve">2. NHỮNG THAY ĐỔI CHÍNH</w:t>
      </w:r>
    </w:p>
    <w:p>
      <w:pPr>
        <w:pStyle w:val="Heading2"/>
      </w:pPr>
      <w:r>
        <w:t xml:space="preserve">2.1. Tự động hóa quy trình</w:t>
      </w:r>
    </w:p>
    <w:p>
      <w:pPr>
        <w:spacing w:after="160"/>
      </w:pPr>
      <w:r>
        <w:rPr>
          <w:rFonts w:ascii="Arial" w:cs="Arial" w:eastAsia="Arial" w:hAnsi="Arial"/>
          <w:sz w:val="22"/>
          <w:szCs w:val="22"/>
        </w:rPr>
        <w:t xml:space="preserve">Hệ thống sẽ tự động xử lý các bước mà trước đây nhân viên phải làm thủ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Thao tác</w:t>
            </w:r>
          </w:p>
        </w:tc>
        <w:tc>
          <w:tcPr>
            <w:tcW w:type="dxa" w:w="3009"/>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Trước (V2)</w:t>
            </w:r>
          </w:p>
        </w:tc>
        <w:tc>
          <w:tcPr>
            <w:tcW w:type="dxa" w:w="3009"/>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Sau (V3)</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Nhận task</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32F2F"/>
                <w:sz w:val="20"/>
                <w:szCs w:val="20"/>
              </w:rPr>
              <w:t xml:space="preserve">NV bấm nút "Bắt đầu"</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D32"/>
                <w:sz w:val="20"/>
                <w:szCs w:val="20"/>
              </w:rPr>
              <w:t xml:space="preserve">Tự động khi được giao</w:t>
            </w:r>
          </w:p>
        </w:tc>
      </w:tr>
      <w:tr>
        <w:tc>
          <w:tcPr>
            <w:tcW w:type="dxa" w:w="3008"/>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Cập nhật tiến độ</w:t>
            </w:r>
          </w:p>
        </w:tc>
        <w:tc>
          <w:tcPr>
            <w:tcW w:type="dxa" w:w="3009"/>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32F2F"/>
                <w:sz w:val="20"/>
                <w:szCs w:val="20"/>
              </w:rPr>
              <w:t xml:space="preserve">Kéo thanh slider thủ công</w:t>
            </w:r>
          </w:p>
        </w:tc>
        <w:tc>
          <w:tcPr>
            <w:tcW w:type="dxa" w:w="3009"/>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D32"/>
                <w:sz w:val="20"/>
                <w:szCs w:val="20"/>
              </w:rPr>
              <w:t xml:space="preserve">Tự động từ checklist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Hoàn thành task</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32F2F"/>
                <w:sz w:val="20"/>
                <w:szCs w:val="20"/>
              </w:rPr>
              <w:t xml:space="preserve">NV bấm nút "Hoàn thành"</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D32"/>
                <w:sz w:val="20"/>
                <w:szCs w:val="20"/>
              </w:rPr>
              <w:t xml:space="preserve">Tự động khi checklist 100%</w:t>
            </w:r>
          </w:p>
        </w:tc>
      </w:tr>
      <w:tr>
        <w:tc>
          <w:tcPr>
            <w:tcW w:type="dxa" w:w="3008"/>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Tự đánh giá</w:t>
            </w:r>
          </w:p>
        </w:tc>
        <w:tc>
          <w:tcPr>
            <w:tcW w:type="dxa" w:w="3009"/>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32F2F"/>
                <w:sz w:val="20"/>
                <w:szCs w:val="20"/>
              </w:rPr>
              <w:t xml:space="preserve">Điền form 7 trường (phức tạp)</w:t>
            </w:r>
          </w:p>
        </w:tc>
        <w:tc>
          <w:tcPr>
            <w:tcW w:type="dxa" w:w="3009"/>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D32"/>
                <w:sz w:val="20"/>
                <w:szCs w:val="20"/>
              </w:rPr>
              <w:t xml:space="preserve">Chấm 1–5 sao + ghi chú ngắn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Duyệt task tự giao</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32F2F"/>
                <w:sz w:val="20"/>
                <w:szCs w:val="20"/>
              </w:rPr>
              <w:t xml:space="preserve">Manager phải duyệt từng task</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D32"/>
                <w:sz w:val="20"/>
                <w:szCs w:val="20"/>
              </w:rPr>
              <w:t xml:space="preserve">Tự động duyệt (Auto approve)</w:t>
            </w:r>
          </w:p>
        </w:tc>
      </w:tr>
      <w:tr>
        <w:tc>
          <w:tcPr>
            <w:tcW w:type="dxa" w:w="3008"/>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Manager quên duyệt</w:t>
            </w:r>
          </w:p>
        </w:tc>
        <w:tc>
          <w:tcPr>
            <w:tcW w:type="dxa" w:w="3009"/>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32F2F"/>
                <w:sz w:val="20"/>
                <w:szCs w:val="20"/>
              </w:rPr>
              <w:t xml:space="preserve">Task tồn đọng mãi mãi</w:t>
            </w:r>
          </w:p>
        </w:tc>
        <w:tc>
          <w:tcPr>
            <w:tcW w:type="dxa" w:w="3009"/>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D32"/>
                <w:sz w:val="20"/>
                <w:szCs w:val="20"/>
              </w:rPr>
              <w:t xml:space="preserve">Tự động duyệt sau 48 giờ</w:t>
            </w:r>
          </w:p>
        </w:tc>
      </w:tr>
    </w:tbl>
    <w:p>
      <w:pPr>
        <w:spacing w:after="200"/>
      </w:pPr>
    </w:p>
    <w:p>
      <w:pPr>
        <w:pStyle w:val="Heading2"/>
      </w:pPr>
      <w:r>
        <w:t xml:space="preserve">2.2. Đánh giá bắt buộc</w:t>
      </w:r>
    </w:p>
    <w:p>
      <w:pPr>
        <w:spacing w:after="100"/>
      </w:pPr>
      <w:r>
        <w:rPr>
          <w:rFonts w:ascii="Arial" w:cs="Arial" w:eastAsia="Arial" w:hAnsi="Arial"/>
          <w:sz w:val="22"/>
          <w:szCs w:val="22"/>
        </w:rPr>
        <w:t xml:space="preserve">Mọi task hoàn thành đều BẮT BUỘC đánh giá, đảm bảo 100% dữ liệu hiệu suất:</w:t>
      </w:r>
    </w:p>
    <w:p>
      <w:pPr>
        <w:pStyle w:val="ListParagraph"/>
        <w:numPr>
          <w:ilvl w:val="0"/>
          <w:numId w:val="2"/>
        </w:numPr>
        <w:spacing w:after="60"/>
      </w:pPr>
      <w:r>
        <w:rPr>
          <w:rFonts w:ascii="Arial" w:cs="Arial" w:eastAsia="Arial" w:hAnsi="Arial"/>
          <w:sz w:val="22"/>
          <w:szCs w:val="22"/>
        </w:rPr>
        <w:t xml:space="preserve">Khi checklist hoàn thành 100%, popup đánh giá hiện ra và không thể đóng/bỏ qua</w:t>
      </w:r>
    </w:p>
    <w:p>
      <w:pPr>
        <w:pStyle w:val="ListParagraph"/>
        <w:numPr>
          <w:ilvl w:val="0"/>
          <w:numId w:val="2"/>
        </w:numPr>
        <w:spacing w:after="60"/>
      </w:pPr>
      <w:r>
        <w:rPr>
          <w:rFonts w:ascii="Arial" w:cs="Arial" w:eastAsia="Arial" w:hAnsi="Arial"/>
          <w:sz w:val="22"/>
          <w:szCs w:val="22"/>
        </w:rPr>
        <w:t xml:space="preserve">Nhân viên chỉ cần chấm 1–5 sao và ghi chú ngắn (tối thiểu 10 ký tự)</w:t>
      </w:r>
    </w:p>
    <w:p>
      <w:pPr>
        <w:pStyle w:val="ListParagraph"/>
        <w:numPr>
          <w:ilvl w:val="0"/>
          <w:numId w:val="2"/>
        </w:numPr>
        <w:spacing w:after="60"/>
      </w:pPr>
      <w:r>
        <w:rPr>
          <w:rFonts w:ascii="Arial" w:cs="Arial" w:eastAsia="Arial" w:hAnsi="Arial"/>
          <w:sz w:val="22"/>
          <w:szCs w:val="22"/>
        </w:rPr>
        <w:t xml:space="preserve">Nếu có hơn 3 task chưa đánh giá, hệ thống không cho tạo task mới</w:t>
      </w:r>
    </w:p>
    <w:p>
      <w:pPr>
        <w:pStyle w:val="ListParagraph"/>
        <w:numPr>
          <w:ilvl w:val="0"/>
          <w:numId w:val="2"/>
        </w:numPr>
        <w:spacing w:after="160"/>
      </w:pPr>
      <w:r>
        <w:rPr>
          <w:rFonts w:ascii="Arial" w:cs="Arial" w:eastAsia="Arial" w:hAnsi="Arial"/>
          <w:sz w:val="22"/>
          <w:szCs w:val="22"/>
        </w:rPr>
        <w:t xml:space="preserve">Với task quan trọng: yêu cầu upload ảnh/file bằng chứng trước khi tick hoàn thành</w:t>
      </w:r>
    </w:p>
    <w:p>
      <w:pPr>
        <w:pStyle w:val="Heading2"/>
      </w:pPr>
      <w:r>
        <w:t xml:space="preserve">2.3. Cơ chế tự động duyệt (Auto-approve)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Loại task</w:t>
            </w:r>
          </w:p>
        </w:tc>
        <w:tc>
          <w:tcPr>
            <w:tcW w:type="dxa" w:w="3263"/>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Cách duyệt</w:t>
            </w:r>
          </w:p>
        </w:tc>
        <w:tc>
          <w:tcPr>
            <w:tcW w:type="dxa" w:w="3263"/>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Manager giao</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Manager duyệt (có 48h)</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1A1A1A"/>
                <w:sz w:val="20"/>
                <w:szCs w:val="20"/>
              </w:rPr>
              <w:t xml:space="preserve">Quá 48h → tự động duyệt</w:t>
            </w:r>
          </w:p>
        </w:tc>
      </w:tr>
      <w:tr>
        <w:tc>
          <w:tcPr>
            <w:tcW w:type="dxa" w:w="2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Task dự án</w:t>
            </w:r>
          </w:p>
        </w:tc>
        <w:tc>
          <w:tcPr>
            <w:tcW w:type="dxa" w:w="3263"/>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PM duyệt (có 48h)</w:t>
            </w:r>
          </w:p>
        </w:tc>
        <w:tc>
          <w:tcPr>
            <w:tcW w:type="dxa" w:w="3263"/>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i/>
                <w:iCs/>
                <w:color w:val="1A1A1A"/>
                <w:sz w:val="20"/>
                <w:szCs w:val="20"/>
              </w:rPr>
              <w:t xml:space="preserve">Tương tự Manager giao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NV tự giao</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D32"/>
                <w:sz w:val="20"/>
                <w:szCs w:val="20"/>
              </w:rPr>
              <w:t xml:space="preserve">Tự động duyệt ngay</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1A1A1A"/>
                <w:sz w:val="20"/>
                <w:szCs w:val="20"/>
              </w:rPr>
              <w:t xml:space="preserve">Không cần Manager</w:t>
            </w:r>
          </w:p>
        </w:tc>
      </w:tr>
      <w:tr>
        <w:tc>
          <w:tcPr>
            <w:tcW w:type="dxa" w:w="2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Task lặp lại (recurring)</w:t>
            </w:r>
          </w:p>
        </w:tc>
        <w:tc>
          <w:tcPr>
            <w:tcW w:type="dxa" w:w="3263"/>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D32"/>
                <w:sz w:val="20"/>
                <w:szCs w:val="20"/>
              </w:rPr>
              <w:t xml:space="preserve">Tự động duyệt ngay</w:t>
            </w:r>
          </w:p>
        </w:tc>
        <w:tc>
          <w:tcPr>
            <w:tcW w:type="dxa" w:w="3263"/>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i/>
                <w:iCs/>
                <w:color w:val="1A1A1A"/>
                <w:sz w:val="20"/>
                <w:szCs w:val="20"/>
              </w:rPr>
              <w:t xml:space="preserve">Task routine hàng ngày</w:t>
            </w:r>
          </w:p>
        </w:tc>
      </w:tr>
    </w:tbl>
    <w:p>
      <w:pPr>
        <w:pBdr>
          <w:bottom w:val="single" w:color="2D8B6E" w:sz="2" w:space="4"/>
        </w:pBdr>
        <w:spacing w:after="200" w:before="200"/>
      </w:pPr>
    </w:p>
    <w:p>
      <w:r>
        <w:br w:type="page"/>
      </w:r>
    </w:p>
    <w:p>
      <w:pPr>
        <w:pStyle w:val="Heading1"/>
      </w:pPr>
      <w:r>
        <w:t xml:space="preserve">3. CÁCH TÍNH ĐIỂM HIỆU SUẤT</w:t>
      </w:r>
    </w:p>
    <w:p>
      <w:pPr>
        <w:spacing w:after="200"/>
      </w:pPr>
      <w:r>
        <w:rPr>
          <w:rFonts w:ascii="Arial" w:cs="Arial" w:eastAsia="Arial" w:hAnsi="Arial"/>
          <w:sz w:val="22"/>
          <w:szCs w:val="22"/>
        </w:rPr>
        <w:t xml:space="preserve">Hệ thống V3 tính điểm hiệu suất tự động, minh bạch và công bằng. Điểm được tính qua 3 tầng: Điểm từng task → Điểm công việc tháng → Điểm tổng hợp.</w:t>
      </w:r>
    </w:p>
    <w:p>
      <w:pPr>
        <w:pStyle w:val="Heading2"/>
      </w:pPr>
      <w:r>
        <w:t xml:space="preserve">3.1. Thang điểm sao</w:t>
      </w:r>
    </w:p>
    <w:p>
      <w:pPr>
        <w:spacing w:after="120"/>
      </w:pPr>
      <w:r>
        <w:rPr>
          <w:rFonts w:ascii="Arial" w:cs="Arial" w:eastAsia="Arial" w:hAnsi="Arial"/>
          <w:sz w:val="22"/>
          <w:szCs w:val="22"/>
        </w:rPr>
        <w:t xml:space="preserve">Mỗi task được đánh giá bằng sao, quy đổi thành điểm như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526"/>
      </w:tblGrid>
      <w:tr>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Sao</w:t>
            </w:r>
          </w:p>
        </w:tc>
        <w:tc>
          <w:tcPr>
            <w:tcW w:type="dxa" w:w="15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Điểm</w:t>
            </w:r>
          </w:p>
        </w:tc>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Xếp loại</w:t>
            </w:r>
          </w:p>
        </w:tc>
        <w:tc>
          <w:tcPr>
            <w:tcW w:type="dxa" w:w="3526"/>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D32F2F"/>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Chưa tốt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Chưa đạt yêu cầu, cần hỗ trợ</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w:t>
            </w:r>
          </w:p>
        </w:tc>
        <w:tc>
          <w:tcPr>
            <w:tcW w:type="dxa" w:w="1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bCs/>
                <w:i w:val="false"/>
                <w:iCs w:val="false"/>
                <w:color w:val="D32F2F"/>
                <w:sz w:val="20"/>
                <w:szCs w:val="20"/>
              </w:rPr>
              <w:t xml:space="preserve">40</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Cần cải thiện</w:t>
            </w:r>
          </w:p>
        </w:tc>
        <w:tc>
          <w:tcPr>
            <w:tcW w:type="dxa" w:w="3526"/>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Cố gắng nhưng còn thiếu sót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E8A838"/>
                <w:sz w:val="20"/>
                <w:szCs w:val="20"/>
              </w:rPr>
              <w:t xml:space="preserve">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Trung bình</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Đạt yêu cầu cơ bản</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w:t>
            </w:r>
          </w:p>
        </w:tc>
        <w:tc>
          <w:tcPr>
            <w:tcW w:type="dxa" w:w="1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80</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Tốt</w:t>
            </w:r>
          </w:p>
        </w:tc>
        <w:tc>
          <w:tcPr>
            <w:tcW w:type="dxa" w:w="3526"/>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Hoàn thành tốt, đúng hạn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Xuất sắc</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Vượt mong đợi, sáng tạo</w:t>
            </w:r>
          </w:p>
        </w:tc>
      </w:tr>
    </w:tbl>
    <w:p>
      <w:pPr>
        <w:spacing w:after="200"/>
      </w:pPr>
    </w:p>
    <w:p>
      <w:pPr>
        <w:pStyle w:val="Heading2"/>
      </w:pPr>
      <w:r>
        <w:t xml:space="preserve">3.2. Công thức tính điểm từng task</w:t>
      </w:r>
    </w:p>
    <w:p>
      <w:pPr>
        <w:spacing w:after="120"/>
      </w:pPr>
      <w:r>
        <w:rPr>
          <w:rFonts w:ascii="Arial" w:cs="Arial" w:eastAsia="Arial" w:hAnsi="Arial"/>
          <w:sz w:val="22"/>
          <w:szCs w:val="22"/>
        </w:rPr>
        <w:t xml:space="preserve">Điểm cuối cùng (final_score) khác nhau tùy theo loại task, đảm bảo công bằng giữa các loại công việc: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913"/>
        <w:gridCol w:w="2913"/>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Loại task</w:t>
            </w:r>
          </w:p>
        </w:tc>
        <w:tc>
          <w:tcPr>
            <w:tcW w:type="dxa" w:w="3913"/>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Công thức</w:t>
            </w:r>
          </w:p>
        </w:tc>
        <w:tc>
          <w:tcPr>
            <w:tcW w:type="dxa" w:w="2913"/>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Lý 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Manager giao</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B4D3E"/>
                <w:sz w:val="20"/>
                <w:szCs w:val="20"/>
              </w:rPr>
              <w:t xml:space="preserve">NV × 40% + Manager × 60%</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Có Manager xác nhận</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Task dự án</w:t>
            </w:r>
          </w:p>
        </w:tc>
        <w:tc>
          <w:tcPr>
            <w:tcW w:type="dxa" w:w="3913"/>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bCs/>
                <w:i w:val="false"/>
                <w:iCs w:val="false"/>
                <w:color w:val="1B4D3E"/>
                <w:sz w:val="20"/>
                <w:szCs w:val="20"/>
              </w:rPr>
              <w:t xml:space="preserve">NV × 40% + PM × 60%</w:t>
            </w:r>
          </w:p>
        </w:tc>
        <w:tc>
          <w:tcPr>
            <w:tcW w:type="dxa" w:w="2913"/>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Có PM xác nhận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Task lặp lại</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D8B6E"/>
                <w:sz w:val="20"/>
                <w:szCs w:val="20"/>
              </w:rPr>
              <w:t xml:space="preserve">NV tự chấm × 80%</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Task routine, tự động duyệt</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NV tự giao</w:t>
            </w:r>
          </w:p>
        </w:tc>
        <w:tc>
          <w:tcPr>
            <w:tcW w:type="dxa" w:w="3913"/>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bCs/>
                <w:i w:val="false"/>
                <w:iCs w:val="false"/>
                <w:color w:val="2D8B6E"/>
                <w:sz w:val="20"/>
                <w:szCs w:val="20"/>
              </w:rPr>
              <w:t xml:space="preserve">NV tự chấm × 70%</w:t>
            </w:r>
          </w:p>
        </w:tc>
        <w:tc>
          <w:tcPr>
            <w:tcW w:type="dxa" w:w="2913"/>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Không có Manager verify</w:t>
            </w:r>
          </w:p>
        </w:tc>
      </w:tr>
    </w:tbl>
    <w:p>
      <w:pPr>
        <w:spacing w:after="200"/>
      </w:pPr>
    </w:p>
    <w:p>
      <w:pPr>
        <w:pStyle w:val="Heading2"/>
      </w:pPr>
      <w:r>
        <w:t xml:space="preserve">3.3. Điểm công việc theo tháng</w:t>
      </w:r>
    </w:p>
    <w:p>
      <w:pPr>
        <w:spacing w:after="120"/>
      </w:pPr>
      <w:r>
        <w:rPr>
          <w:rFonts w:ascii="Arial" w:cs="Arial" w:eastAsia="Arial" w:hAnsi="Arial"/>
          <w:sz w:val="22"/>
          <w:szCs w:val="22"/>
        </w:rPr>
        <w:t xml:space="preserve">Điểm tháng là trung bình có trọng số (weighted average) của tất cả task trong tháng. Trọng số khác nhau đảm bảo task quan trọng được ưu tiên: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4013"/>
      </w:tblGrid>
      <w:tr>
        <w:tc>
          <w:tcPr>
            <w:tcW w:type="dxa" w:w="3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Loại task</w:t>
            </w:r>
          </w:p>
        </w:tc>
        <w:tc>
          <w:tcPr>
            <w:tcW w:type="dxa" w:w="2013"/>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Trọng số</w:t>
            </w:r>
          </w:p>
        </w:tc>
        <w:tc>
          <w:tcPr>
            <w:tcW w:type="dxa" w:w="4013"/>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Ý nghĩa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Manager giao + Dự án</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B4D3E"/>
                <w:sz w:val="20"/>
                <w:szCs w:val="20"/>
              </w:rPr>
              <w:t xml:space="preserve">1.0 (cao nhất)</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Công việc chính, quan trọng nhất</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Task lặp lại (recurring)</w:t>
            </w:r>
          </w:p>
        </w:tc>
        <w:tc>
          <w:tcPr>
            <w:tcW w:type="dxa" w:w="2013"/>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bCs/>
                <w:i w:val="false"/>
                <w:iCs w:val="false"/>
                <w:color w:val="2D8B6E"/>
                <w:sz w:val="20"/>
                <w:szCs w:val="20"/>
              </w:rPr>
              <w:t xml:space="preserve">0.5</w:t>
            </w:r>
          </w:p>
        </w:tc>
        <w:tc>
          <w:tcPr>
            <w:tcW w:type="dxa" w:w="4013"/>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Công việc routine hàng ngày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NV tự giao</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666666"/>
                <w:sz w:val="20"/>
                <w:szCs w:val="20"/>
              </w:rPr>
              <w:t xml:space="preserve">0.3 (thấp nhất)</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Công việc cá nhân, ít quan trọng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A838" w:sz="4"/>
              <w:left w:val="single" w:color="CCCCCC" w:sz="1"/>
              <w:bottom w:val="single" w:color="CCCCCC" w:sz="1"/>
              <w:right w:val="single" w:color="CCCCCC" w:sz="1"/>
            </w:tcBorders>
            <w:shd w:fill="FFF8EE" w:val="clear"/>
            <w:tcMar>
              <w:top w:type="dxa" w:w="120"/>
              <w:left w:type="dxa" w:w="200"/>
              <w:bottom w:type="dxa" w:w="120"/>
              <w:right w:type="dxa" w:w="200"/>
            </w:tcMar>
          </w:tcPr>
          <w:p>
            <w:pPr>
              <w:spacing w:after="100"/>
            </w:pPr>
            <w:r>
              <w:rPr>
                <w:rFonts w:ascii="Arial" w:cs="Arial" w:eastAsia="Arial" w:hAnsi="Arial"/>
                <w:b/>
                <w:bCs/>
                <w:color w:val="E8A838"/>
                <w:sz w:val="22"/>
                <w:szCs w:val="22"/>
              </w:rPr>
              <w:t xml:space="preserve">VÍ DỤ MINH HỌA:</w:t>
            </w:r>
          </w:p>
          <w:p>
            <w:pPr>
              <w:spacing w:after="60"/>
            </w:pPr>
            <w:r>
              <w:rPr>
                <w:rFonts w:ascii="Arial" w:cs="Arial" w:eastAsia="Arial" w:hAnsi="Arial"/>
                <w:sz w:val="20"/>
                <w:szCs w:val="20"/>
              </w:rPr>
              <w:t xml:space="preserve">NV Nguyễn Văn A có 4 task trong tháng:</w:t>
            </w:r>
          </w:p>
          <w:p>
            <w:pPr>
              <w:pStyle w:val="ListParagraph"/>
              <w:numPr>
                <w:ilvl w:val="0"/>
                <w:numId w:val="4"/>
              </w:numPr>
              <w:spacing w:after="40"/>
            </w:pPr>
            <w:r>
              <w:rPr>
                <w:rFonts w:ascii="Arial" w:cs="Arial" w:eastAsia="Arial" w:hAnsi="Arial"/>
                <w:sz w:val="20"/>
                <w:szCs w:val="20"/>
              </w:rPr>
              <w:t xml:space="preserve">Task Manager giao: 85 điểm × trọng số 1.0 = 85.0</w:t>
            </w:r>
          </w:p>
          <w:p>
            <w:pPr>
              <w:pStyle w:val="ListParagraph"/>
              <w:numPr>
                <w:ilvl w:val="0"/>
                <w:numId w:val="4"/>
              </w:numPr>
              <w:spacing w:after="40"/>
            </w:pPr>
            <w:r>
              <w:rPr>
                <w:rFonts w:ascii="Arial" w:cs="Arial" w:eastAsia="Arial" w:hAnsi="Arial"/>
                <w:sz w:val="20"/>
                <w:szCs w:val="20"/>
              </w:rPr>
              <w:t xml:space="preserve">Task dự án: 90 điểm × trọng số 1.0 = 90.0</w:t>
            </w:r>
          </w:p>
          <w:p>
            <w:pPr>
              <w:pStyle w:val="ListParagraph"/>
              <w:numPr>
                <w:ilvl w:val="0"/>
                <w:numId w:val="4"/>
              </w:numPr>
              <w:spacing w:after="40"/>
            </w:pPr>
            <w:r>
              <w:rPr>
                <w:rFonts w:ascii="Arial" w:cs="Arial" w:eastAsia="Arial" w:hAnsi="Arial"/>
                <w:sz w:val="20"/>
                <w:szCs w:val="20"/>
              </w:rPr>
              <w:t xml:space="preserve">Task lặp lại: 80 điểm × trọng số 0.5 = 40.0</w:t>
            </w:r>
          </w:p>
          <w:p>
            <w:pPr>
              <w:pStyle w:val="ListParagraph"/>
              <w:numPr>
                <w:ilvl w:val="0"/>
                <w:numId w:val="4"/>
              </w:numPr>
              <w:spacing w:after="80"/>
            </w:pPr>
            <w:r>
              <w:rPr>
                <w:rFonts w:ascii="Arial" w:cs="Arial" w:eastAsia="Arial" w:hAnsi="Arial"/>
                <w:sz w:val="20"/>
                <w:szCs w:val="20"/>
              </w:rPr>
              <w:t xml:space="preserve">Task tự giao: 75 điểm × trọng số 0.3 = 22.5</w:t>
            </w:r>
          </w:p>
          <w:p>
            <w:pPr>
              <w:spacing w:after="40"/>
            </w:pPr>
            <w:r>
              <w:rPr>
                <w:rFonts w:ascii="Arial" w:cs="Arial" w:eastAsia="Arial" w:hAnsi="Arial"/>
                <w:sz w:val="20"/>
                <w:szCs w:val="20"/>
              </w:rPr>
              <w:t xml:space="preserve">Tổng trọng số = 1.0 + 1.0 + 0.5 + 0.3 = 2.8</w:t>
            </w:r>
          </w:p>
          <w:p>
            <w:r>
              <w:rPr>
                <w:rFonts w:ascii="Arial" w:cs="Arial" w:eastAsia="Arial" w:hAnsi="Arial"/>
                <w:sz w:val="20"/>
                <w:szCs w:val="20"/>
              </w:rPr>
              <w:t xml:space="preserve">Điểm Công việc = (85 + 90 + 40 + 22.5) / 2.8 = </w:t>
            </w:r>
            <w:r>
              <w:rPr>
                <w:rFonts w:ascii="Arial" w:cs="Arial" w:eastAsia="Arial" w:hAnsi="Arial"/>
                <w:b/>
                <w:bCs/>
                <w:color w:val="2E7D32"/>
                <w:sz w:val="22"/>
                <w:szCs w:val="22"/>
              </w:rPr>
              <w:t xml:space="preserve">84.8 điểm</w:t>
            </w:r>
          </w:p>
        </w:tc>
      </w:tr>
    </w:tbl>
    <w:p>
      <w:pPr>
        <w:spacing w:after="200"/>
      </w:pPr>
    </w:p>
    <w:p>
      <w:pPr>
        <w:pStyle w:val="Heading2"/>
      </w:pPr>
      <w:r>
        <w:t xml:space="preserve">3.4. Điểm tổng hợp hàng tháng</w:t>
      </w:r>
    </w:p>
    <w:p>
      <w:pPr>
        <w:spacing w:after="160"/>
      </w:pPr>
      <w:r>
        <w:rPr>
          <w:rFonts w:ascii="Arial" w:cs="Arial" w:eastAsia="Arial" w:hAnsi="Arial"/>
          <w:sz w:val="22"/>
          <w:szCs w:val="22"/>
        </w:rPr>
        <w:t xml:space="preserve">Điểm tổng hợp kết hợp cả hiệu suất công việc và chấm công, phản ánh toàn diện năng lực nhân viên: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B4D3E" w:val="clear"/>
            <w:tcMar>
              <w:top w:type="dxa" w:w="160"/>
              <w:left w:type="dxa" w:w="300"/>
              <w:bottom w:type="dxa" w:w="160"/>
              <w:right w:type="dxa" w:w="300"/>
            </w:tcMar>
          </w:tcPr>
          <w:p>
            <w:pPr>
              <w:spacing w:after="120"/>
              <w:jc w:val="center"/>
            </w:pPr>
            <w:r>
              <w:rPr>
                <w:rFonts w:ascii="Arial" w:cs="Arial" w:eastAsia="Arial" w:hAnsi="Arial"/>
                <w:b/>
                <w:bCs/>
                <w:color w:val="FFFFFF"/>
                <w:sz w:val="26"/>
                <w:szCs w:val="26"/>
              </w:rPr>
              <w:t xml:space="preserve">ĐIỂM TỔNG HỢP</w:t>
            </w:r>
          </w:p>
          <w:p>
            <w:pPr>
              <w:jc w:val="center"/>
            </w:pPr>
            <w:r>
              <w:rPr>
                <w:rFonts w:ascii="Arial" w:cs="Arial" w:eastAsia="Arial" w:hAnsi="Arial"/>
                <w:b/>
                <w:bCs/>
                <w:color w:val="E8A838"/>
                <w:sz w:val="28"/>
                <w:szCs w:val="28"/>
              </w:rPr>
              <w:t xml:space="preserve">= Điểm Công việc × 70%  +  Điểm Chấm công × 30%</w:t>
            </w:r>
          </w:p>
        </w:tc>
      </w:tr>
    </w:tbl>
    <w:p>
      <w:pPr>
        <w:spacing w:after="120"/>
      </w:pPr>
    </w:p>
    <w:p>
      <w:pPr>
        <w:spacing w:after="100"/>
      </w:pPr>
      <w:r>
        <w:rPr>
          <w:rFonts w:ascii="Arial" w:cs="Arial" w:eastAsia="Arial" w:hAnsi="Arial"/>
          <w:b/>
          <w:bCs/>
          <w:sz w:val="22"/>
          <w:szCs w:val="22"/>
        </w:rPr>
        <w:t xml:space="preserve">Điểm Chấm công được tính từ: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Yếu tố</w:t>
            </w:r>
          </w:p>
        </w:tc>
        <w:tc>
          <w:tcPr>
            <w:tcW w:type="dxa" w:w="4513"/>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Điểm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Điểm cơ sở</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100 điểm</w:t>
            </w:r>
          </w:p>
        </w:tc>
      </w:tr>
      <w:tr>
        <w:tc>
          <w:tcPr>
            <w:tcW w:type="dxa" w:w="4513"/>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Nghỉ không phép</w:t>
            </w:r>
          </w:p>
        </w:tc>
        <w:tc>
          <w:tcPr>
            <w:tcW w:type="dxa" w:w="4513"/>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32F2F"/>
                <w:sz w:val="20"/>
                <w:szCs w:val="20"/>
              </w:rPr>
              <w:t xml:space="preserve">−10 điểm / lần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Đi trễ</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32F2F"/>
                <w:sz w:val="20"/>
                <w:szCs w:val="20"/>
              </w:rPr>
              <w:t xml:space="preserve">−5 điểm / lần</w:t>
            </w:r>
          </w:p>
        </w:tc>
      </w:tr>
      <w:tr>
        <w:tc>
          <w:tcPr>
            <w:tcW w:type="dxa" w:w="4513"/>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Tăng ca được duyệt</w:t>
            </w:r>
          </w:p>
        </w:tc>
        <w:tc>
          <w:tcPr>
            <w:tcW w:type="dxa" w:w="4513"/>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20"/>
                <w:szCs w:val="20"/>
              </w:rPr>
              <w:t xml:space="preserve">+5 điểm / lần (tối đa +20)</w:t>
            </w:r>
          </w:p>
        </w:tc>
      </w:tr>
    </w:tbl>
    <w:p>
      <w:pPr>
        <w:spacing w:after="200"/>
      </w:pPr>
    </w:p>
    <w:p>
      <w:pPr>
        <w:pStyle w:val="Heading2"/>
      </w:pPr>
      <w:r>
        <w:t xml:space="preserve">3.5. Bảng xếp hạng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Hạng</w:t>
            </w:r>
          </w:p>
        </w:tc>
        <w:tc>
          <w:tcPr>
            <w:tcW w:type="dxa" w:w="25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Điểm</w:t>
            </w:r>
          </w:p>
        </w:tc>
        <w:tc>
          <w:tcPr>
            <w:tcW w:type="dxa" w:w="5026"/>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Đánh giá</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E7D32"/>
                <w:sz w:val="24"/>
                <w:szCs w:val="24"/>
              </w:rPr>
              <w:t xml:space="preserve">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90 – 100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Xuất sắc — Khen thưởng, ưu tiên thăng tiến</w:t>
            </w:r>
          </w:p>
        </w:tc>
      </w:tr>
      <w:tr>
        <w:tc>
          <w:tcPr>
            <w:tcW w:type="dxa" w:w="1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bCs/>
                <w:i w:val="false"/>
                <w:iCs w:val="false"/>
                <w:color w:val="2196F3"/>
                <w:sz w:val="24"/>
                <w:szCs w:val="24"/>
              </w:rPr>
              <w:t xml:space="preserve">B</w:t>
            </w:r>
          </w:p>
        </w:tc>
        <w:tc>
          <w:tcPr>
            <w:tcW w:type="dxa" w:w="2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75 – 89</w:t>
            </w:r>
          </w:p>
        </w:tc>
        <w:tc>
          <w:tcPr>
            <w:tcW w:type="dxa" w:w="5026"/>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Tốt — Hoàn thành tốt nhiệm vụ</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E8A838"/>
                <w:sz w:val="24"/>
                <w:szCs w:val="24"/>
              </w:rPr>
              <w:t xml:space="preserve">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60 – 74</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Trung bình — Cần nỗ lực thêm</w:t>
            </w:r>
          </w:p>
        </w:tc>
      </w:tr>
      <w:tr>
        <w:tc>
          <w:tcPr>
            <w:tcW w:type="dxa" w:w="1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bCs/>
                <w:i w:val="false"/>
                <w:iCs w:val="false"/>
                <w:color w:val="D32F2F"/>
                <w:sz w:val="24"/>
                <w:szCs w:val="24"/>
              </w:rPr>
              <w:t xml:space="preserve">D</w:t>
            </w:r>
          </w:p>
        </w:tc>
        <w:tc>
          <w:tcPr>
            <w:tcW w:type="dxa" w:w="2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40 – 59</w:t>
            </w:r>
          </w:p>
        </w:tc>
        <w:tc>
          <w:tcPr>
            <w:tcW w:type="dxa" w:w="5026"/>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Yếu — Cần cải thiện gấp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24"/>
                <w:szCs w:val="24"/>
              </w:rPr>
              <w:t xml:space="preserve">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Dưới 40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Không đạt — Xem xét kỷ luật</w:t>
            </w:r>
          </w:p>
        </w:tc>
      </w:tr>
    </w:tbl>
    <w:p>
      <w:pPr>
        <w:pBdr>
          <w:bottom w:val="single" w:color="2D8B6E" w:sz="2" w:space="4"/>
        </w:pBdr>
        <w:spacing w:after="200" w:before="200"/>
      </w:pPr>
    </w:p>
    <w:p>
      <w:pPr>
        <w:pStyle w:val="Heading1"/>
      </w:pPr>
      <w:r>
        <w:t xml:space="preserve">4. KẾ HOẠCH TRIỂN KHAI</w:t>
      </w:r>
    </w:p>
    <w:p>
      <w:pPr>
        <w:spacing w:after="160"/>
      </w:pPr>
      <w:r>
        <w:rPr>
          <w:rFonts w:ascii="Arial" w:cs="Arial" w:eastAsia="Arial" w:hAnsi="Arial"/>
          <w:sz w:val="22"/>
          <w:szCs w:val="22"/>
        </w:rPr>
        <w:t xml:space="preserve">Tổng thời gian dự kiến: 5 giờ, triển khai trong 1 ngày làm việc. Không ảnh hưởng đến hoạt động hiện tại.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026"/>
        <w:gridCol w:w="2000"/>
        <w:gridCol w:w="2000"/>
      </w:tblGrid>
      <w:tr>
        <w:tc>
          <w:tcPr>
            <w:tcW w:type="dxa" w:w="1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4026"/>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Nội dung</w:t>
            </w:r>
          </w:p>
        </w:tc>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Thời gian</w:t>
            </w:r>
          </w:p>
        </w:tc>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Rủi ro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A</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Cập nhật database (thêm cột mới)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10 phút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20"/>
                <w:szCs w:val="20"/>
              </w:rPr>
              <w:t xml:space="preserve">Thấp</w:t>
            </w:r>
          </w:p>
        </w:tc>
      </w:tr>
      <w:tr>
        <w:tc>
          <w:tcPr>
            <w:tcW w:type="dxa" w:w="1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B</w:t>
            </w:r>
          </w:p>
        </w:tc>
        <w:tc>
          <w:tcPr>
            <w:tcW w:type="dxa" w:w="4026"/>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Popup đánh giá bắt buộc (chấm sao)</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30 phút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20"/>
                <w:szCs w:val="20"/>
              </w:rPr>
              <w:t xml:space="preserve">Thấp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C</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Logic tự động duyệt (auto-approve)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 giờ</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A838"/>
                <w:sz w:val="20"/>
                <w:szCs w:val="20"/>
              </w:rPr>
              <w:t xml:space="preserve">Trung bình</w:t>
            </w:r>
          </w:p>
        </w:tc>
      </w:tr>
      <w:tr>
        <w:tc>
          <w:tcPr>
            <w:tcW w:type="dxa" w:w="1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D</w:t>
            </w:r>
          </w:p>
        </w:tc>
        <w:tc>
          <w:tcPr>
            <w:tcW w:type="dxa" w:w="4026"/>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Upload bằng chứng cho checklist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 giờ</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20"/>
                <w:szCs w:val="20"/>
              </w:rPr>
              <w:t xml:space="preserve">Thấp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E–F</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Tính điểm + Dashboard hiệu suất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 giờ</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20"/>
                <w:szCs w:val="20"/>
              </w:rPr>
              <w:t xml:space="preserve">Thấp</w:t>
            </w:r>
          </w:p>
        </w:tc>
      </w:tr>
      <w:tr>
        <w:tc>
          <w:tcPr>
            <w:tcW w:type="dxa" w:w="1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G–H</w:t>
            </w:r>
          </w:p>
        </w:tc>
        <w:tc>
          <w:tcPr>
            <w:tcW w:type="dxa" w:w="4026"/>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Ràng buộc + Kiểm thử + Triển khai</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 giờ</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20"/>
                <w:szCs w:val="20"/>
              </w:rPr>
              <w:t xml:space="preserve">Thấp</w:t>
            </w:r>
          </w:p>
        </w:tc>
      </w:tr>
      <w:tr>
        <w:tc>
          <w:tcPr>
            <w:tcW w:type="dxa" w:w="1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pPr>
              <w:jc w:val="center"/>
            </w:pPr>
            <w:r>
              <w:rPr>
                <w:rFonts w:ascii="Arial" w:cs="Arial" w:eastAsia="Arial" w:hAnsi="Arial"/>
                <w:color w:val="FFFFFF"/>
                <w:sz w:val="20"/>
                <w:szCs w:val="20"/>
              </w:rPr>
              <w:t xml:space="preserve"/>
            </w:r>
          </w:p>
        </w:tc>
        <w:tc>
          <w:tcPr>
            <w:tcW w:type="dxa" w:w="4026"/>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TỔNG CỘNG</w:t>
            </w:r>
          </w:p>
        </w:tc>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pPr>
              <w:jc w:val="center"/>
            </w:pPr>
            <w:r>
              <w:rPr>
                <w:rFonts w:ascii="Arial" w:cs="Arial" w:eastAsia="Arial" w:hAnsi="Arial"/>
                <w:b/>
                <w:bCs/>
                <w:color w:val="E8A838"/>
                <w:sz w:val="20"/>
                <w:szCs w:val="20"/>
              </w:rPr>
              <w:t xml:space="preserve">~5 giờ</w:t>
            </w:r>
          </w:p>
        </w:tc>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Thấp</w:t>
            </w:r>
          </w:p>
        </w:tc>
      </w:tr>
    </w:tbl>
    <w:p>
      <w:pPr>
        <w:pBdr>
          <w:bottom w:val="single" w:color="2D8B6E" w:sz="2" w:space="4"/>
        </w:pBdr>
        <w:spacing w:after="200" w:before="200"/>
      </w:pPr>
    </w:p>
    <w:p>
      <w:pPr>
        <w:pStyle w:val="Heading1"/>
      </w:pPr>
      <w:r>
        <w:t xml:space="preserve">5. ĐỀ XUẤT</w:t>
      </w:r>
    </w:p>
    <w:p>
      <w:pPr>
        <w:spacing w:after="160"/>
      </w:pPr>
      <w:r>
        <w:rPr>
          <w:rFonts w:ascii="Arial" w:cs="Arial" w:eastAsia="Arial" w:hAnsi="Arial"/>
          <w:sz w:val="22"/>
          <w:szCs w:val="22"/>
        </w:rPr>
        <w:t xml:space="preserve">Kính đề nghị Ban Giám đốc phê duyệt triển khai nâng cấp Hệ thống Công việc lên phiên bản V3 với các lợi ích chính:</w:t>
      </w:r>
    </w:p>
    <w:p>
      <w:pPr>
        <w:pStyle w:val="ListParagraph"/>
        <w:numPr>
          <w:ilvl w:val="0"/>
          <w:numId w:val="3"/>
        </w:numPr>
        <w:spacing w:after="80"/>
      </w:pPr>
      <w:r>
        <w:rPr>
          <w:rFonts w:ascii="Arial" w:cs="Arial" w:eastAsia="Arial" w:hAnsi="Arial"/>
          <w:sz w:val="22"/>
          <w:szCs w:val="22"/>
        </w:rPr>
        <w:t xml:space="preserve">Tiết kiệm thời gian: NV giảm 67% thao tác, Manager giảm 75% thời gian duyệt</w:t>
      </w:r>
    </w:p>
    <w:p>
      <w:pPr>
        <w:pStyle w:val="ListParagraph"/>
        <w:numPr>
          <w:ilvl w:val="0"/>
          <w:numId w:val="3"/>
        </w:numPr>
        <w:spacing w:after="80"/>
      </w:pPr>
      <w:r>
        <w:rPr>
          <w:rFonts w:ascii="Arial" w:cs="Arial" w:eastAsia="Arial" w:hAnsi="Arial"/>
          <w:sz w:val="22"/>
          <w:szCs w:val="22"/>
        </w:rPr>
        <w:t xml:space="preserve">Dữ liệu chính xác: 100% task có đánh giá và bằng chứng (trước đây chỉ 30%)</w:t>
      </w:r>
    </w:p>
    <w:p>
      <w:pPr>
        <w:pStyle w:val="ListParagraph"/>
        <w:numPr>
          <w:ilvl w:val="0"/>
          <w:numId w:val="3"/>
        </w:numPr>
        <w:spacing w:after="80"/>
      </w:pPr>
      <w:r>
        <w:rPr>
          <w:rFonts w:ascii="Arial" w:cs="Arial" w:eastAsia="Arial" w:hAnsi="Arial"/>
          <w:sz w:val="22"/>
          <w:szCs w:val="22"/>
        </w:rPr>
        <w:t xml:space="preserve">Minh bạch: Công thức tính điểm rõ ràng, NV và Manager đều thấy được</w:t>
      </w:r>
    </w:p>
    <w:p>
      <w:pPr>
        <w:pStyle w:val="ListParagraph"/>
        <w:numPr>
          <w:ilvl w:val="0"/>
          <w:numId w:val="3"/>
        </w:numPr>
        <w:spacing w:after="80"/>
      </w:pPr>
      <w:r>
        <w:rPr>
          <w:rFonts w:ascii="Arial" w:cs="Arial" w:eastAsia="Arial" w:hAnsi="Arial"/>
          <w:sz w:val="22"/>
          <w:szCs w:val="22"/>
        </w:rPr>
        <w:t xml:space="preserve">Rủi ro thấp: Triển khai trong 5 giờ, không ảnh hưởng hoạt động hiện tại</w:t>
      </w:r>
    </w:p>
    <w:p>
      <w:pPr>
        <w:pStyle w:val="ListParagraph"/>
        <w:numPr>
          <w:ilvl w:val="0"/>
          <w:numId w:val="3"/>
        </w:numPr>
        <w:spacing w:after="200"/>
      </w:pPr>
      <w:r>
        <w:rPr>
          <w:rFonts w:ascii="Arial" w:cs="Arial" w:eastAsia="Arial" w:hAnsi="Arial"/>
          <w:sz w:val="22"/>
          <w:szCs w:val="22"/>
        </w:rPr>
        <w:t xml:space="preserve">Dashboard BGĐ: Báo cáo hiệu suất real-time, hỗ trợ quyết định nhân sự</w:t>
      </w:r>
    </w:p>
    <w:p>
      <w:pPr>
        <w:spacing w:after="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80"/>
              <w:left w:type="dxa" w:w="120"/>
              <w:bottom w:type="dxa" w:w="80"/>
              <w:right w:type="dxa" w:w="120"/>
            </w:tcMar>
          </w:tcPr>
          <w:p>
            <w:pPr>
              <w:spacing w:after="60"/>
              <w:jc w:val="center"/>
            </w:pPr>
            <w:r>
              <w:rPr>
                <w:rFonts w:ascii="Arial" w:cs="Arial" w:eastAsia="Arial" w:hAnsi="Arial"/>
                <w:b/>
                <w:bCs/>
                <w:sz w:val="22"/>
                <w:szCs w:val="22"/>
              </w:rPr>
              <w:t xml:space="preserve">NGƯỜI LẬP</w:t>
            </w:r>
          </w:p>
          <w:p>
            <w:pPr>
              <w:spacing w:after="60"/>
              <w:jc w:val="center"/>
            </w:pPr>
            <w:r>
              <w:rPr>
                <w:rFonts w:ascii="Arial" w:cs="Arial" w:eastAsia="Arial" w:hAnsi="Arial"/>
                <w:i/>
                <w:iCs/>
                <w:color w:val="666666"/>
                <w:sz w:val="20"/>
                <w:szCs w:val="20"/>
              </w:rPr>
              <w:t xml:space="preserve">(Ký, ghi rõ họ tên)</w:t>
            </w:r>
          </w:p>
          <w:p>
            <w:pPr>
              <w:spacing w:after="800"/>
            </w:pPr>
          </w:p>
          <w:p>
            <w:pPr>
              <w:jc w:val="center"/>
            </w:pPr>
            <w:r>
              <w:rPr>
                <w:rFonts w:ascii="Arial" w:cs="Arial" w:eastAsia="Arial" w:hAnsi="Arial"/>
                <w:b/>
                <w:bCs/>
                <w:sz w:val="22"/>
                <w:szCs w:val="22"/>
              </w:rPr>
              <w:t xml:space="preserve">Lê Duy Minh</w:t>
            </w:r>
          </w:p>
          <w:p>
            <w:pPr>
              <w:jc w:val="center"/>
            </w:pPr>
            <w:r>
              <w:rPr>
                <w:rFonts w:ascii="Arial" w:cs="Arial" w:eastAsia="Arial" w:hAnsi="Arial"/>
                <w:color w:val="666666"/>
                <w:sz w:val="20"/>
                <w:szCs w:val="20"/>
              </w:rPr>
              <w:t xml:space="preserve">Phòng IT</w:t>
            </w:r>
          </w:p>
        </w:tc>
        <w:tc>
          <w:tcPr>
            <w:tcW w:type="dxa" w:w="4513"/>
            <w:tcBorders>
              <w:top w:val="none" w:sz="0"/>
              <w:left w:val="none" w:sz="0"/>
              <w:bottom w:val="none" w:sz="0"/>
              <w:right w:val="none" w:sz="0"/>
            </w:tcBorders>
            <w:tcMar>
              <w:top w:type="dxa" w:w="80"/>
              <w:left w:type="dxa" w:w="120"/>
              <w:bottom w:type="dxa" w:w="80"/>
              <w:right w:type="dxa" w:w="120"/>
            </w:tcMar>
          </w:tcPr>
          <w:p>
            <w:pPr>
              <w:spacing w:after="60"/>
              <w:jc w:val="center"/>
            </w:pPr>
            <w:r>
              <w:rPr>
                <w:rFonts w:ascii="Arial" w:cs="Arial" w:eastAsia="Arial" w:hAnsi="Arial"/>
                <w:b/>
                <w:bCs/>
                <w:sz w:val="22"/>
                <w:szCs w:val="22"/>
              </w:rPr>
              <w:t xml:space="preserve">PHÊ DUYỆT</w:t>
            </w:r>
          </w:p>
          <w:p>
            <w:pPr>
              <w:spacing w:after="60"/>
              <w:jc w:val="center"/>
            </w:pPr>
            <w:r>
              <w:rPr>
                <w:rFonts w:ascii="Arial" w:cs="Arial" w:eastAsia="Arial" w:hAnsi="Arial"/>
                <w:i/>
                <w:iCs/>
                <w:color w:val="666666"/>
                <w:sz w:val="20"/>
                <w:szCs w:val="20"/>
              </w:rPr>
              <w:t xml:space="preserve">(Ký, ghi rõ họ tên)</w:t>
            </w:r>
          </w:p>
          <w:p>
            <w:pPr>
              <w:spacing w:after="800"/>
            </w:pPr>
          </w:p>
          <w:p>
            <w:pPr>
              <w:jc w:val="center"/>
            </w:pPr>
            <w:r>
              <w:rPr>
                <w:rFonts w:ascii="Arial" w:cs="Arial" w:eastAsia="Arial" w:hAnsi="Arial"/>
                <w:b/>
                <w:bCs/>
                <w:sz w:val="22"/>
                <w:szCs w:val="22"/>
              </w:rPr>
              <w:t xml:space="preserve">Giám đốc</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Trang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1" w:space="4"/>
      </w:pBdr>
      <w:tabs>
        <w:tab w:val="right" w:pos="9026"/>
      </w:tabs>
    </w:pPr>
    <w:r>
      <w:rPr>
        <w:rFonts w:ascii="Arial" w:cs="Arial" w:eastAsia="Arial" w:hAnsi="Arial"/>
        <w:i/>
        <w:iCs/>
        <w:color w:val="666666"/>
        <w:sz w:val="18"/>
        <w:szCs w:val="18"/>
      </w:rPr>
      <w:t xml:space="preserve">Hệ thống Công việc V3.0</w:t>
    </w:r>
    <w:r>
      <w:rPr>
        <w:rFonts w:ascii="Arial" w:cs="Arial" w:eastAsia="Arial" w:hAnsi="Arial"/>
        <w:i/>
        <w:iCs/>
        <w:color w:val="666666"/>
        <w:sz w:val="18"/>
        <w:szCs w:val="18"/>
      </w:rPr>
      <w:t xml:space="preserve">	Huy Anh Rubber ERP 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3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8B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2026-03-27T05:35:53.807Z</dcterms:created>
  <dcterms:modified xsi:type="dcterms:W3CDTF">2026-03-27T05:35:53.808Z</dcterms:modified>
</cp:coreProperties>
</file>

<file path=docProps/custom.xml><?xml version="1.0" encoding="utf-8"?>
<Properties xmlns="http://schemas.openxmlformats.org/officeDocument/2006/custom-properties" xmlns:vt="http://schemas.openxmlformats.org/officeDocument/2006/docPropsVTypes"/>
</file>