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AA8F6" w14:textId="77777777" w:rsidR="00C77F86" w:rsidRDefault="00C77F86">
      <w:pPr>
        <w:widowControl w:val="0"/>
        <w:pBdr>
          <w:top w:val="nil"/>
          <w:left w:val="nil"/>
          <w:bottom w:val="nil"/>
          <w:right w:val="nil"/>
          <w:between w:val="nil"/>
        </w:pBdr>
        <w:spacing w:after="0"/>
        <w:jc w:val="center"/>
        <w:rPr>
          <w:rFonts w:ascii="Arial" w:eastAsia="Arial" w:hAnsi="Arial" w:cs="Arial"/>
          <w:sz w:val="22"/>
          <w:szCs w:val="22"/>
        </w:rPr>
      </w:pPr>
    </w:p>
    <w:p w14:paraId="7BC0CA5E" w14:textId="77777777" w:rsidR="00C77F86" w:rsidRDefault="00C77F86">
      <w:pPr>
        <w:widowControl w:val="0"/>
        <w:pBdr>
          <w:top w:val="nil"/>
          <w:left w:val="nil"/>
          <w:bottom w:val="nil"/>
          <w:right w:val="nil"/>
          <w:between w:val="nil"/>
        </w:pBdr>
        <w:spacing w:after="0"/>
        <w:jc w:val="center"/>
        <w:rPr>
          <w:rFonts w:ascii="Arial" w:eastAsia="Arial" w:hAnsi="Arial" w:cs="Arial"/>
          <w:sz w:val="22"/>
          <w:szCs w:val="22"/>
        </w:rPr>
      </w:pPr>
    </w:p>
    <w:p w14:paraId="2E2072A8" w14:textId="77777777" w:rsidR="00C77F86" w:rsidRDefault="00C77F86">
      <w:pPr>
        <w:widowControl w:val="0"/>
        <w:pBdr>
          <w:top w:val="nil"/>
          <w:left w:val="nil"/>
          <w:bottom w:val="nil"/>
          <w:right w:val="nil"/>
          <w:between w:val="nil"/>
        </w:pBdr>
        <w:spacing w:after="0"/>
        <w:jc w:val="center"/>
        <w:rPr>
          <w:rFonts w:ascii="Arial" w:eastAsia="Arial" w:hAnsi="Arial" w:cs="Arial"/>
          <w:sz w:val="22"/>
          <w:szCs w:val="22"/>
        </w:rPr>
      </w:pPr>
    </w:p>
    <w:p w14:paraId="2DDB7046" w14:textId="77777777" w:rsidR="00C77F86" w:rsidRDefault="00C77F86">
      <w:pPr>
        <w:widowControl w:val="0"/>
        <w:pBdr>
          <w:top w:val="nil"/>
          <w:left w:val="nil"/>
          <w:bottom w:val="nil"/>
          <w:right w:val="nil"/>
          <w:between w:val="nil"/>
        </w:pBdr>
        <w:spacing w:after="0"/>
        <w:jc w:val="center"/>
        <w:rPr>
          <w:rFonts w:ascii="Arial" w:eastAsia="Arial" w:hAnsi="Arial" w:cs="Arial"/>
          <w:b/>
          <w:bCs/>
          <w:color w:val="0A2357"/>
          <w:sz w:val="56"/>
          <w:szCs w:val="56"/>
        </w:rPr>
      </w:pPr>
    </w:p>
    <w:p w14:paraId="566EEDB8" w14:textId="77777777" w:rsidR="00C77F86" w:rsidRDefault="00C77F86">
      <w:pPr>
        <w:widowControl w:val="0"/>
        <w:pBdr>
          <w:top w:val="nil"/>
          <w:left w:val="nil"/>
          <w:bottom w:val="nil"/>
          <w:right w:val="nil"/>
          <w:between w:val="nil"/>
        </w:pBdr>
        <w:spacing w:after="0"/>
        <w:jc w:val="center"/>
        <w:rPr>
          <w:rFonts w:ascii="Arial" w:eastAsia="Arial" w:hAnsi="Arial" w:cs="Arial"/>
          <w:b/>
          <w:bCs/>
          <w:color w:val="0A2357"/>
          <w:sz w:val="56"/>
          <w:szCs w:val="56"/>
        </w:rPr>
      </w:pPr>
    </w:p>
    <w:p w14:paraId="78A27FD6" w14:textId="77777777" w:rsidR="00C77F86" w:rsidRDefault="00000000">
      <w:pPr>
        <w:widowControl w:val="0"/>
        <w:pBdr>
          <w:top w:val="nil"/>
          <w:left w:val="nil"/>
          <w:bottom w:val="nil"/>
          <w:right w:val="nil"/>
          <w:between w:val="nil"/>
        </w:pBdr>
        <w:spacing w:after="0"/>
        <w:jc w:val="center"/>
        <w:rPr>
          <w:rFonts w:ascii="Arial" w:eastAsia="Arial" w:hAnsi="Arial" w:cs="Arial"/>
        </w:rPr>
      </w:pPr>
      <w:r>
        <w:rPr>
          <w:rFonts w:ascii="Arial" w:eastAsia="Arial" w:hAnsi="Arial" w:cs="Arial"/>
          <w:b/>
          <w:bCs/>
          <w:color w:val="0A2357"/>
          <w:sz w:val="56"/>
          <w:szCs w:val="56"/>
        </w:rPr>
        <w:t>TECHNICAL PROPOSAL</w:t>
      </w:r>
    </w:p>
    <w:p w14:paraId="0D0F2656" w14:textId="77777777" w:rsidR="00C77F86" w:rsidRDefault="00000000">
      <w:pPr>
        <w:spacing w:after="0"/>
        <w:jc w:val="center"/>
        <w:rPr>
          <w:rFonts w:ascii="Arial" w:eastAsia="Arial" w:hAnsi="Arial" w:cs="Arial"/>
          <w:b/>
          <w:bCs/>
        </w:rPr>
      </w:pPr>
      <w:r>
        <w:rPr>
          <w:rFonts w:ascii="Arial" w:eastAsia="Arial" w:hAnsi="Arial" w:cs="Arial"/>
          <w:b/>
          <w:bCs/>
          <w:color w:val="6B7280"/>
          <w:sz w:val="22"/>
          <w:szCs w:val="22"/>
        </w:rPr>
        <w:t>Phase 2 — Technical Submission</w:t>
      </w:r>
    </w:p>
    <w:p w14:paraId="193E72CF" w14:textId="77777777" w:rsidR="00C77F86" w:rsidRDefault="00C77F86">
      <w:pPr>
        <w:pBdr>
          <w:bottom w:val="single" w:sz="8" w:space="1" w:color="00B4D8"/>
        </w:pBdr>
        <w:spacing w:after="0"/>
        <w:rPr>
          <w:rFonts w:ascii="Arial" w:eastAsia="Arial" w:hAnsi="Arial" w:cs="Arial"/>
        </w:rPr>
      </w:pPr>
    </w:p>
    <w:p w14:paraId="0BC72035" w14:textId="77777777" w:rsidR="00C77F86" w:rsidRDefault="00C77F86">
      <w:pPr>
        <w:spacing w:after="0"/>
        <w:rPr>
          <w:rFonts w:ascii="Arial" w:eastAsia="Arial" w:hAnsi="Arial" w:cs="Arial"/>
        </w:rPr>
      </w:pPr>
    </w:p>
    <w:p w14:paraId="712B3CC9" w14:textId="77777777" w:rsidR="00C77F86" w:rsidRDefault="00C77F86">
      <w:pPr>
        <w:spacing w:after="0"/>
        <w:rPr>
          <w:rFonts w:ascii="Arial" w:eastAsia="Arial" w:hAnsi="Arial" w:cs="Arial"/>
        </w:rPr>
      </w:pPr>
    </w:p>
    <w:p w14:paraId="22C7D951" w14:textId="77777777" w:rsidR="00C77F86" w:rsidRDefault="00C77F86">
      <w:pPr>
        <w:spacing w:after="0"/>
        <w:rPr>
          <w:rFonts w:ascii="Arial" w:eastAsia="Arial" w:hAnsi="Arial" w:cs="Arial"/>
        </w:rPr>
      </w:pPr>
    </w:p>
    <w:p w14:paraId="67E8BA49" w14:textId="77777777" w:rsidR="00C77F86" w:rsidRDefault="00C77F86">
      <w:pPr>
        <w:spacing w:after="0"/>
        <w:rPr>
          <w:rFonts w:ascii="Arial" w:eastAsia="Arial" w:hAnsi="Arial" w:cs="Arial"/>
        </w:rPr>
      </w:pPr>
    </w:p>
    <w:p w14:paraId="663F75C2" w14:textId="77777777" w:rsidR="00C77F86" w:rsidRDefault="00C77F86">
      <w:pPr>
        <w:spacing w:after="0"/>
        <w:rPr>
          <w:rFonts w:ascii="Arial" w:eastAsia="Arial" w:hAnsi="Arial" w:cs="Arial"/>
        </w:rPr>
      </w:pPr>
    </w:p>
    <w:tbl>
      <w:tblPr>
        <w:tblStyle w:val="a"/>
        <w:tblW w:w="10265" w:type="dxa"/>
        <w:tblInd w:w="-10" w:type="dxa"/>
        <w:tblLayout w:type="fixed"/>
        <w:tblLook w:val="0400" w:firstRow="0" w:lastRow="0" w:firstColumn="0" w:lastColumn="0" w:noHBand="0" w:noVBand="1"/>
      </w:tblPr>
      <w:tblGrid>
        <w:gridCol w:w="4995"/>
        <w:gridCol w:w="5270"/>
      </w:tblGrid>
      <w:tr w:rsidR="00C77F86" w14:paraId="23741E23"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2B957B41" w14:textId="77777777" w:rsidR="00C77F86" w:rsidRDefault="00000000">
            <w:pPr>
              <w:spacing w:after="0"/>
              <w:rPr>
                <w:rFonts w:ascii="Arial" w:eastAsia="Arial" w:hAnsi="Arial" w:cs="Arial"/>
              </w:rPr>
            </w:pPr>
            <w:r>
              <w:rPr>
                <w:rFonts w:ascii="Arial" w:eastAsia="Arial" w:hAnsi="Arial" w:cs="Arial"/>
                <w:b/>
                <w:bCs/>
                <w:color w:val="FFFFFF"/>
              </w:rPr>
              <w:t>Team / Project Name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20A6360C" w14:textId="77777777" w:rsidR="00C77F86" w:rsidRDefault="00000000">
            <w:pPr>
              <w:spacing w:after="0"/>
              <w:rPr>
                <w:rFonts w:ascii="Arial" w:eastAsia="Arial" w:hAnsi="Arial" w:cs="Arial"/>
              </w:rPr>
            </w:pPr>
            <w:r>
              <w:rPr>
                <w:rFonts w:ascii="Arial" w:eastAsia="Arial" w:hAnsi="Arial" w:cs="Arial"/>
                <w:i/>
                <w:iCs/>
                <w:color w:val="6B7280"/>
              </w:rPr>
              <w:t xml:space="preserve">Connect — On-device </w:t>
            </w:r>
            <w:proofErr w:type="spellStart"/>
            <w:r>
              <w:rPr>
                <w:rFonts w:ascii="Arial" w:eastAsia="Arial" w:hAnsi="Arial" w:cs="Arial"/>
                <w:i/>
                <w:iCs/>
                <w:color w:val="6B7280"/>
              </w:rPr>
              <w:t>Vietnamese→English</w:t>
            </w:r>
            <w:proofErr w:type="spellEnd"/>
            <w:r>
              <w:rPr>
                <w:rFonts w:ascii="Arial" w:eastAsia="Arial" w:hAnsi="Arial" w:cs="Arial"/>
                <w:i/>
                <w:iCs/>
                <w:color w:val="6B7280"/>
              </w:rPr>
              <w:t xml:space="preserve"> simultaneous speech translation</w:t>
            </w:r>
          </w:p>
        </w:tc>
      </w:tr>
      <w:tr w:rsidR="00C77F86" w14:paraId="6B544197"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38B4EBE6" w14:textId="77777777" w:rsidR="00C77F86" w:rsidRDefault="00000000">
            <w:pPr>
              <w:spacing w:after="0"/>
              <w:rPr>
                <w:rFonts w:ascii="Arial" w:eastAsia="Arial" w:hAnsi="Arial" w:cs="Arial"/>
              </w:rPr>
            </w:pPr>
            <w:r>
              <w:rPr>
                <w:rFonts w:ascii="Arial" w:eastAsia="Arial" w:hAnsi="Arial" w:cs="Arial"/>
                <w:b/>
                <w:bCs/>
                <w:color w:val="FFFFFF"/>
              </w:rPr>
              <w:t>Submission Date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0FCA9F77" w14:textId="77777777" w:rsidR="00C77F86" w:rsidRDefault="00000000">
            <w:pPr>
              <w:spacing w:after="0"/>
              <w:rPr>
                <w:rFonts w:ascii="Arial" w:eastAsia="Arial" w:hAnsi="Arial" w:cs="Arial"/>
              </w:rPr>
            </w:pPr>
            <w:r>
              <w:rPr>
                <w:rFonts w:ascii="Arial" w:eastAsia="Arial" w:hAnsi="Arial" w:cs="Arial"/>
                <w:i/>
                <w:iCs/>
                <w:color w:val="6B7280"/>
              </w:rPr>
              <w:t>21 / 08 / 2026</w:t>
            </w:r>
          </w:p>
        </w:tc>
      </w:tr>
      <w:tr w:rsidR="00C77F86" w14:paraId="6EEBB2A1"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1A6521E3" w14:textId="77777777" w:rsidR="00C77F86" w:rsidRDefault="00000000">
            <w:pPr>
              <w:spacing w:after="0"/>
              <w:rPr>
                <w:rFonts w:ascii="Arial" w:eastAsia="Arial" w:hAnsi="Arial" w:cs="Arial"/>
              </w:rPr>
            </w:pPr>
            <w:r>
              <w:rPr>
                <w:rFonts w:ascii="Arial" w:eastAsia="Arial" w:hAnsi="Arial" w:cs="Arial"/>
                <w:b/>
                <w:bCs/>
                <w:color w:val="FFFFFF"/>
              </w:rPr>
              <w:t>Version</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34D1C7D3" w14:textId="77777777" w:rsidR="00C77F86" w:rsidRDefault="00000000">
            <w:pPr>
              <w:spacing w:after="0"/>
              <w:rPr>
                <w:rFonts w:ascii="Arial" w:eastAsia="Arial" w:hAnsi="Arial" w:cs="Arial"/>
              </w:rPr>
            </w:pPr>
            <w:r>
              <w:rPr>
                <w:rFonts w:ascii="Arial" w:eastAsia="Arial" w:hAnsi="Arial" w:cs="Arial"/>
                <w:color w:val="1A1A2E"/>
              </w:rPr>
              <w:t>v1.1</w:t>
            </w:r>
          </w:p>
        </w:tc>
      </w:tr>
      <w:tr w:rsidR="00C77F86" w14:paraId="544CDF4F"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6330C78B" w14:textId="77777777" w:rsidR="00C77F86" w:rsidRDefault="00000000">
            <w:pPr>
              <w:spacing w:after="0"/>
              <w:rPr>
                <w:rFonts w:ascii="Arial" w:eastAsia="Arial" w:hAnsi="Arial" w:cs="Arial"/>
              </w:rPr>
            </w:pPr>
            <w:r>
              <w:rPr>
                <w:rFonts w:ascii="Arial" w:eastAsia="Arial" w:hAnsi="Arial" w:cs="Arial"/>
                <w:b/>
                <w:bCs/>
                <w:color w:val="FFFFFF"/>
              </w:rPr>
              <w:t>Confidentiality</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6163FF7A" w14:textId="77777777" w:rsidR="00C77F86" w:rsidRDefault="00000000">
            <w:pPr>
              <w:spacing w:after="0"/>
              <w:rPr>
                <w:rFonts w:ascii="Arial" w:eastAsia="Arial" w:hAnsi="Arial" w:cs="Arial"/>
              </w:rPr>
            </w:pPr>
            <w:r>
              <w:rPr>
                <w:rFonts w:ascii="Arial" w:eastAsia="Arial" w:hAnsi="Arial" w:cs="Arial"/>
                <w:color w:val="1A1A2E"/>
              </w:rPr>
              <w:t>Restricted — Challenge Review Only</w:t>
            </w:r>
          </w:p>
        </w:tc>
      </w:tr>
    </w:tbl>
    <w:p w14:paraId="241FBA6F" w14:textId="77777777" w:rsidR="00C77F86" w:rsidRDefault="00C77F86">
      <w:pPr>
        <w:spacing w:after="0"/>
        <w:rPr>
          <w:rFonts w:ascii="Arial" w:eastAsia="Arial" w:hAnsi="Arial" w:cs="Arial"/>
          <w:b/>
          <w:bCs/>
        </w:rPr>
      </w:pPr>
    </w:p>
    <w:p w14:paraId="703FFAE7" w14:textId="77777777" w:rsidR="00C77F86" w:rsidRDefault="00C77F86">
      <w:pPr>
        <w:spacing w:after="0"/>
        <w:rPr>
          <w:rFonts w:ascii="Arial" w:eastAsia="Arial" w:hAnsi="Arial" w:cs="Arial"/>
          <w:b/>
          <w:bCs/>
          <w:sz w:val="28"/>
          <w:szCs w:val="28"/>
        </w:rPr>
      </w:pPr>
    </w:p>
    <w:p w14:paraId="6189742A" w14:textId="77777777" w:rsidR="00C77F86" w:rsidRDefault="00C77F86">
      <w:pPr>
        <w:spacing w:after="0"/>
        <w:rPr>
          <w:rFonts w:ascii="Arial" w:eastAsia="Arial" w:hAnsi="Arial" w:cs="Arial"/>
          <w:b/>
          <w:bCs/>
          <w:sz w:val="28"/>
          <w:szCs w:val="28"/>
        </w:rPr>
      </w:pPr>
    </w:p>
    <w:p w14:paraId="713A6006" w14:textId="77777777" w:rsidR="00C77F86" w:rsidRDefault="00000000">
      <w:pPr>
        <w:spacing w:after="0"/>
        <w:rPr>
          <w:rFonts w:ascii="Arial" w:eastAsia="Arial" w:hAnsi="Arial" w:cs="Arial"/>
        </w:rPr>
      </w:pPr>
      <w:r>
        <w:br w:type="page"/>
      </w:r>
    </w:p>
    <w:p w14:paraId="6782AE2E"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br/>
      </w:r>
      <w:r>
        <w:rPr>
          <w:rFonts w:ascii="Arial" w:eastAsia="Arial" w:hAnsi="Arial" w:cs="Arial"/>
          <w:b/>
          <w:bCs/>
          <w:color w:val="0A2357"/>
          <w:sz w:val="28"/>
          <w:szCs w:val="28"/>
        </w:rPr>
        <w:br/>
      </w:r>
      <w:r>
        <w:rPr>
          <w:rFonts w:ascii="Arial" w:eastAsia="Arial" w:hAnsi="Arial" w:cs="Arial"/>
          <w:b/>
          <w:bCs/>
          <w:color w:val="0A2357"/>
          <w:sz w:val="28"/>
          <w:szCs w:val="28"/>
        </w:rPr>
        <w:br/>
      </w:r>
      <w:r>
        <w:rPr>
          <w:rFonts w:ascii="Arial" w:eastAsia="Arial" w:hAnsi="Arial" w:cs="Arial"/>
          <w:b/>
          <w:bCs/>
          <w:color w:val="0A2357"/>
          <w:sz w:val="28"/>
          <w:szCs w:val="28"/>
        </w:rPr>
        <w:br/>
        <w:t>Evaluation Criteria &amp; Scoring Rubric</w:t>
      </w:r>
      <w:r>
        <w:rPr>
          <w:noProof/>
        </w:rPr>
        <mc:AlternateContent>
          <mc:Choice Requires="wpg">
            <w:drawing>
              <wp:anchor distT="114300" distB="114300" distL="114300" distR="114300" simplePos="0" relativeHeight="251658240" behindDoc="1" locked="0" layoutInCell="1" hidden="0" allowOverlap="1" wp14:anchorId="296099F9" wp14:editId="79FFC0CB">
                <wp:simplePos x="0" y="0"/>
                <wp:positionH relativeFrom="column">
                  <wp:posOffset>-657224</wp:posOffset>
                </wp:positionH>
                <wp:positionV relativeFrom="paragraph">
                  <wp:posOffset>114300</wp:posOffset>
                </wp:positionV>
                <wp:extent cx="7791450" cy="9026193"/>
                <wp:effectExtent l="0" t="0" r="0" b="0"/>
                <wp:wrapNone/>
                <wp:docPr id="1" name="Rectangle 1"/>
                <wp:cNvGraphicFramePr/>
                <a:graphic xmlns:a="http://schemas.openxmlformats.org/drawingml/2006/main">
                  <a:graphicData uri="http://schemas.microsoft.com/office/word/2010/wordprocessingShape">
                    <wps:wsp>
                      <wps:cNvSpPr/>
                      <wps:spPr>
                        <a:xfrm>
                          <a:off x="517450" y="477650"/>
                          <a:ext cx="7413600" cy="2766300"/>
                        </a:xfrm>
                        <a:prstGeom prst="rect">
                          <a:avLst/>
                        </a:prstGeom>
                        <a:solidFill>
                          <a:srgbClr val="F1F8FF"/>
                        </a:solidFill>
                        <a:ln>
                          <a:noFill/>
                        </a:ln>
                      </wps:spPr>
                      <wps:txbx>
                        <w:txbxContent>
                          <w:p w14:paraId="4E27FCB0" w14:textId="77777777" w:rsidR="00C77F86" w:rsidRDefault="00C77F86">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114300</wp:posOffset>
                </wp:positionV>
                <wp:extent cx="7791450" cy="9026193"/>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91450" cy="9026193"/>
                        </a:xfrm>
                        <a:prstGeom prst="rect"/>
                        <a:ln/>
                      </pic:spPr>
                    </pic:pic>
                  </a:graphicData>
                </a:graphic>
              </wp:anchor>
            </w:drawing>
          </mc:Fallback>
        </mc:AlternateContent>
      </w:r>
    </w:p>
    <w:p w14:paraId="1B60F90C" w14:textId="77777777" w:rsidR="00C77F86" w:rsidRDefault="00C77F86">
      <w:pPr>
        <w:spacing w:after="0"/>
        <w:rPr>
          <w:rFonts w:ascii="Arial" w:eastAsia="Arial" w:hAnsi="Arial" w:cs="Arial"/>
          <w:b/>
          <w:bCs/>
        </w:rPr>
      </w:pPr>
    </w:p>
    <w:p w14:paraId="723F0F22" w14:textId="77777777" w:rsidR="00C77F86" w:rsidRDefault="00000000">
      <w:pPr>
        <w:spacing w:after="0"/>
        <w:rPr>
          <w:rFonts w:ascii="Arial" w:eastAsia="Arial" w:hAnsi="Arial" w:cs="Arial"/>
        </w:rPr>
      </w:pPr>
      <w:r>
        <w:rPr>
          <w:rFonts w:ascii="Arial" w:eastAsia="Arial" w:hAnsi="Arial" w:cs="Arial"/>
          <w:b/>
          <w:bCs/>
        </w:rPr>
        <w:t xml:space="preserve">Read this before writing your proposal. Every section </w:t>
      </w:r>
      <w:proofErr w:type="gramStart"/>
      <w:r>
        <w:rPr>
          <w:rFonts w:ascii="Arial" w:eastAsia="Arial" w:hAnsi="Arial" w:cs="Arial"/>
          <w:b/>
          <w:bCs/>
        </w:rPr>
        <w:t>you</w:t>
      </w:r>
      <w:proofErr w:type="gramEnd"/>
      <w:r>
        <w:rPr>
          <w:rFonts w:ascii="Arial" w:eastAsia="Arial" w:hAnsi="Arial" w:cs="Arial"/>
          <w:b/>
          <w:bCs/>
        </w:rPr>
        <w:t xml:space="preserve"> complete maps to one or more criteria below.</w:t>
      </w:r>
    </w:p>
    <w:p w14:paraId="78347A04" w14:textId="77777777" w:rsidR="00C77F86" w:rsidRDefault="00C77F86">
      <w:pPr>
        <w:spacing w:after="0"/>
        <w:rPr>
          <w:rFonts w:ascii="Arial" w:eastAsia="Arial" w:hAnsi="Arial" w:cs="Arial"/>
        </w:rPr>
      </w:pPr>
    </w:p>
    <w:tbl>
      <w:tblPr>
        <w:tblStyle w:val="a0"/>
        <w:tblW w:w="1027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1050"/>
        <w:gridCol w:w="5895"/>
      </w:tblGrid>
      <w:tr w:rsidR="00C77F86" w14:paraId="52AE3D60" w14:textId="77777777">
        <w:tc>
          <w:tcPr>
            <w:tcW w:w="333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039F699" w14:textId="77777777" w:rsidR="00C77F86" w:rsidRDefault="00000000">
            <w:pPr>
              <w:spacing w:line="276" w:lineRule="auto"/>
              <w:rPr>
                <w:rFonts w:ascii="Arial" w:eastAsia="Arial" w:hAnsi="Arial" w:cs="Arial"/>
              </w:rPr>
            </w:pPr>
            <w:r>
              <w:rPr>
                <w:rFonts w:ascii="Arial" w:eastAsia="Arial" w:hAnsi="Arial" w:cs="Arial"/>
                <w:b/>
                <w:bCs/>
                <w:color w:val="FFFFFF"/>
                <w:sz w:val="18"/>
                <w:szCs w:val="18"/>
              </w:rPr>
              <w:t>Criterion</w:t>
            </w:r>
          </w:p>
        </w:tc>
        <w:tc>
          <w:tcPr>
            <w:tcW w:w="10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AB60AE6" w14:textId="77777777" w:rsidR="00C77F86" w:rsidRDefault="00000000">
            <w:pPr>
              <w:spacing w:line="276" w:lineRule="auto"/>
              <w:rPr>
                <w:rFonts w:ascii="Arial" w:eastAsia="Arial" w:hAnsi="Arial" w:cs="Arial"/>
              </w:rPr>
            </w:pPr>
            <w:r>
              <w:rPr>
                <w:rFonts w:ascii="Arial" w:eastAsia="Arial" w:hAnsi="Arial" w:cs="Arial"/>
                <w:b/>
                <w:bCs/>
                <w:color w:val="FFFFFF"/>
                <w:sz w:val="18"/>
                <w:szCs w:val="18"/>
              </w:rPr>
              <w:t>Weight</w:t>
            </w:r>
          </w:p>
        </w:tc>
        <w:tc>
          <w:tcPr>
            <w:tcW w:w="589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54CCDFB0" w14:textId="77777777" w:rsidR="00C77F86" w:rsidRDefault="00000000">
            <w:pPr>
              <w:spacing w:line="276" w:lineRule="auto"/>
              <w:rPr>
                <w:rFonts w:ascii="Arial" w:eastAsia="Arial" w:hAnsi="Arial" w:cs="Arial"/>
              </w:rPr>
            </w:pPr>
            <w:r>
              <w:rPr>
                <w:rFonts w:ascii="Arial" w:eastAsia="Arial" w:hAnsi="Arial" w:cs="Arial"/>
                <w:b/>
                <w:bCs/>
                <w:color w:val="FFFFFF"/>
                <w:sz w:val="18"/>
                <w:szCs w:val="18"/>
              </w:rPr>
              <w:t>What Judges Look For</w:t>
            </w:r>
          </w:p>
        </w:tc>
      </w:tr>
      <w:tr w:rsidR="00C77F86" w14:paraId="146EC49E"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1756EEF" w14:textId="77777777" w:rsidR="00C77F86" w:rsidRDefault="00000000">
            <w:pPr>
              <w:spacing w:line="276" w:lineRule="auto"/>
              <w:rPr>
                <w:rFonts w:ascii="Arial" w:eastAsia="Arial" w:hAnsi="Arial" w:cs="Arial"/>
              </w:rPr>
            </w:pPr>
            <w:r>
              <w:rPr>
                <w:rFonts w:ascii="Arial" w:eastAsia="Arial" w:hAnsi="Arial" w:cs="Arial"/>
                <w:color w:val="1A1A2E"/>
                <w:sz w:val="18"/>
                <w:szCs w:val="18"/>
              </w:rPr>
              <w:t>1. AI Approach &amp; Technical Design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12D7F40" w14:textId="77777777" w:rsidR="00C77F86" w:rsidRDefault="00000000">
            <w:pPr>
              <w:spacing w:line="276" w:lineRule="auto"/>
              <w:rPr>
                <w:rFonts w:ascii="Arial" w:eastAsia="Arial" w:hAnsi="Arial" w:cs="Arial"/>
              </w:rPr>
            </w:pPr>
            <w:r>
              <w:rPr>
                <w:rFonts w:ascii="Arial" w:eastAsia="Arial" w:hAnsi="Arial" w:cs="Arial"/>
                <w:color w:val="1A1A2E"/>
                <w:sz w:val="18"/>
                <w:szCs w:val="18"/>
              </w:rPr>
              <w:t>35%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977651D" w14:textId="77777777" w:rsidR="00C77F86" w:rsidRDefault="00000000">
            <w:pPr>
              <w:spacing w:line="276" w:lineRule="auto"/>
              <w:rPr>
                <w:rFonts w:ascii="Arial" w:eastAsia="Arial" w:hAnsi="Arial" w:cs="Arial"/>
              </w:rPr>
            </w:pPr>
            <w:r>
              <w:rPr>
                <w:rFonts w:ascii="Arial" w:eastAsia="Arial" w:hAnsi="Arial" w:cs="Arial"/>
                <w:color w:val="1A1A2E"/>
                <w:sz w:val="18"/>
                <w:szCs w:val="18"/>
              </w:rPr>
              <w:t xml:space="preserve">Pipeline completeness, model choices, on-device </w:t>
            </w:r>
            <w:proofErr w:type="spellStart"/>
            <w:r>
              <w:rPr>
                <w:rFonts w:ascii="Arial" w:eastAsia="Arial" w:hAnsi="Arial" w:cs="Arial"/>
                <w:color w:val="1A1A2E"/>
                <w:sz w:val="18"/>
                <w:szCs w:val="18"/>
              </w:rPr>
              <w:t>optimisation</w:t>
            </w:r>
            <w:proofErr w:type="spellEnd"/>
            <w:r>
              <w:rPr>
                <w:rFonts w:ascii="Arial" w:eastAsia="Arial" w:hAnsi="Arial" w:cs="Arial"/>
                <w:color w:val="1A1A2E"/>
                <w:sz w:val="18"/>
                <w:szCs w:val="18"/>
              </w:rPr>
              <w:t xml:space="preserve"> strategy, accuracy targets and evaluation plan</w:t>
            </w:r>
          </w:p>
        </w:tc>
      </w:tr>
      <w:tr w:rsidR="00C77F86" w14:paraId="676CC73D"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879B0A2" w14:textId="77777777" w:rsidR="00C77F86" w:rsidRDefault="00000000">
            <w:pPr>
              <w:spacing w:line="276" w:lineRule="auto"/>
              <w:rPr>
                <w:rFonts w:ascii="Arial" w:eastAsia="Arial" w:hAnsi="Arial" w:cs="Arial"/>
              </w:rPr>
            </w:pPr>
            <w:r>
              <w:rPr>
                <w:rFonts w:ascii="Arial" w:eastAsia="Arial" w:hAnsi="Arial" w:cs="Arial"/>
                <w:color w:val="1A1A2E"/>
                <w:sz w:val="18"/>
                <w:szCs w:val="18"/>
              </w:rPr>
              <w:t>2. Hardware &amp; Device Concept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F7A2721" w14:textId="77777777" w:rsidR="00C77F86" w:rsidRDefault="00000000">
            <w:pPr>
              <w:spacing w:line="276" w:lineRule="auto"/>
              <w:rPr>
                <w:rFonts w:ascii="Arial" w:eastAsia="Arial" w:hAnsi="Arial" w:cs="Arial"/>
              </w:rPr>
            </w:pPr>
            <w:r>
              <w:rPr>
                <w:rFonts w:ascii="Arial" w:eastAsia="Arial" w:hAnsi="Arial" w:cs="Arial"/>
                <w:color w:val="1A1A2E"/>
                <w:sz w:val="18"/>
                <w:szCs w:val="18"/>
              </w:rPr>
              <w:t>25%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C3C1134" w14:textId="77777777" w:rsidR="00C77F86" w:rsidRDefault="00000000">
            <w:pPr>
              <w:spacing w:line="276" w:lineRule="auto"/>
              <w:rPr>
                <w:rFonts w:ascii="Arial" w:eastAsia="Arial" w:hAnsi="Arial" w:cs="Arial"/>
              </w:rPr>
            </w:pPr>
            <w:r>
              <w:rPr>
                <w:rFonts w:ascii="Arial" w:eastAsia="Arial" w:hAnsi="Arial" w:cs="Arial"/>
                <w:color w:val="1A1A2E"/>
                <w:sz w:val="18"/>
                <w:szCs w:val="18"/>
              </w:rPr>
              <w:t>Platform justification, BOM feasibility, power budget, form-factor suitability for the target environment</w:t>
            </w:r>
          </w:p>
        </w:tc>
      </w:tr>
      <w:tr w:rsidR="00C77F86" w14:paraId="5577FDB5"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32456B6" w14:textId="77777777" w:rsidR="00C77F86" w:rsidRDefault="00000000">
            <w:pPr>
              <w:spacing w:line="276" w:lineRule="auto"/>
              <w:rPr>
                <w:rFonts w:ascii="Arial" w:eastAsia="Arial" w:hAnsi="Arial" w:cs="Arial"/>
              </w:rPr>
            </w:pPr>
            <w:r>
              <w:rPr>
                <w:rFonts w:ascii="Arial" w:eastAsia="Arial" w:hAnsi="Arial" w:cs="Arial"/>
                <w:color w:val="1A1A2E"/>
                <w:sz w:val="18"/>
                <w:szCs w:val="18"/>
              </w:rPr>
              <w:t>3. Business Solution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41F5F02" w14:textId="77777777" w:rsidR="00C77F86" w:rsidRDefault="00000000">
            <w:pPr>
              <w:spacing w:line="276" w:lineRule="auto"/>
              <w:rPr>
                <w:rFonts w:ascii="Arial" w:eastAsia="Arial" w:hAnsi="Arial" w:cs="Arial"/>
              </w:rPr>
            </w:pPr>
            <w:r>
              <w:rPr>
                <w:rFonts w:ascii="Arial" w:eastAsia="Arial" w:hAnsi="Arial" w:cs="Arial"/>
                <w:color w:val="1A1A2E"/>
                <w:sz w:val="18"/>
                <w:szCs w:val="18"/>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28C8FDE" w14:textId="77777777" w:rsidR="00C77F86" w:rsidRDefault="00000000">
            <w:pPr>
              <w:spacing w:line="276" w:lineRule="auto"/>
              <w:rPr>
                <w:rFonts w:ascii="Arial" w:eastAsia="Arial" w:hAnsi="Arial" w:cs="Arial"/>
              </w:rPr>
            </w:pPr>
            <w:r>
              <w:rPr>
                <w:rFonts w:ascii="Arial" w:eastAsia="Arial" w:hAnsi="Arial" w:cs="Arial"/>
                <w:color w:val="1A1A2E"/>
                <w:sz w:val="18"/>
                <w:szCs w:val="18"/>
              </w:rPr>
              <w:t>How the solution addresses the industry gap, differentiation from existing tools, innovation strength, real-world applicability</w:t>
            </w:r>
          </w:p>
        </w:tc>
      </w:tr>
      <w:tr w:rsidR="00C77F86" w14:paraId="06A8A735"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74CDC39" w14:textId="77777777" w:rsidR="00C77F86" w:rsidRDefault="00000000">
            <w:pPr>
              <w:spacing w:line="276" w:lineRule="auto"/>
              <w:rPr>
                <w:rFonts w:ascii="Arial" w:eastAsia="Arial" w:hAnsi="Arial" w:cs="Arial"/>
              </w:rPr>
            </w:pPr>
            <w:r>
              <w:rPr>
                <w:rFonts w:ascii="Arial" w:eastAsia="Arial" w:hAnsi="Arial" w:cs="Arial"/>
                <w:color w:val="1A1A2E"/>
                <w:sz w:val="18"/>
                <w:szCs w:val="18"/>
              </w:rPr>
              <w:t>4. Problem Definition &amp; Impact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AA95DE2" w14:textId="77777777" w:rsidR="00C77F86" w:rsidRDefault="00000000">
            <w:pPr>
              <w:spacing w:line="276" w:lineRule="auto"/>
              <w:rPr>
                <w:rFonts w:ascii="Arial" w:eastAsia="Arial" w:hAnsi="Arial" w:cs="Arial"/>
              </w:rPr>
            </w:pPr>
            <w:r>
              <w:rPr>
                <w:rFonts w:ascii="Arial" w:eastAsia="Arial" w:hAnsi="Arial" w:cs="Arial"/>
                <w:color w:val="1A1A2E"/>
                <w:sz w:val="18"/>
                <w:szCs w:val="18"/>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E838596" w14:textId="77777777" w:rsidR="00C77F86" w:rsidRDefault="00000000">
            <w:pPr>
              <w:spacing w:line="276" w:lineRule="auto"/>
              <w:rPr>
                <w:rFonts w:ascii="Arial" w:eastAsia="Arial" w:hAnsi="Arial" w:cs="Arial"/>
              </w:rPr>
            </w:pPr>
            <w:r>
              <w:rPr>
                <w:rFonts w:ascii="Arial" w:eastAsia="Arial" w:hAnsi="Arial" w:cs="Arial"/>
                <w:color w:val="1A1A2E"/>
                <w:sz w:val="18"/>
                <w:szCs w:val="18"/>
              </w:rPr>
              <w:t>Clarity of problem, real-world relevance, target user insight, design constraints identified</w:t>
            </w:r>
          </w:p>
        </w:tc>
      </w:tr>
      <w:tr w:rsidR="00C77F86" w14:paraId="67A9F95B"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F235C52" w14:textId="77777777" w:rsidR="00C77F86" w:rsidRDefault="00000000">
            <w:pPr>
              <w:spacing w:line="276" w:lineRule="auto"/>
              <w:rPr>
                <w:rFonts w:ascii="Arial" w:eastAsia="Arial" w:hAnsi="Arial" w:cs="Arial"/>
              </w:rPr>
            </w:pPr>
            <w:r>
              <w:rPr>
                <w:rFonts w:ascii="Arial" w:eastAsia="Arial" w:hAnsi="Arial" w:cs="Arial"/>
                <w:color w:val="1A1A2E"/>
                <w:sz w:val="18"/>
                <w:szCs w:val="18"/>
              </w:rPr>
              <w:t>5. Team and Execution Plan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A9974E1" w14:textId="77777777" w:rsidR="00C77F86" w:rsidRDefault="00000000">
            <w:pPr>
              <w:spacing w:line="276" w:lineRule="auto"/>
              <w:rPr>
                <w:rFonts w:ascii="Arial" w:eastAsia="Arial" w:hAnsi="Arial" w:cs="Arial"/>
              </w:rPr>
            </w:pPr>
            <w:r>
              <w:rPr>
                <w:rFonts w:ascii="Arial" w:eastAsia="Arial" w:hAnsi="Arial" w:cs="Arial"/>
                <w:color w:val="1A1A2E"/>
                <w:sz w:val="18"/>
                <w:szCs w:val="18"/>
              </w:rPr>
              <w:t>10%</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C25B354" w14:textId="77777777" w:rsidR="00C77F86" w:rsidRDefault="00000000">
            <w:pPr>
              <w:spacing w:line="276" w:lineRule="auto"/>
              <w:rPr>
                <w:rFonts w:ascii="Arial" w:eastAsia="Arial" w:hAnsi="Arial" w:cs="Arial"/>
                <w:color w:val="1A1A2E"/>
                <w:sz w:val="18"/>
                <w:szCs w:val="18"/>
              </w:rPr>
            </w:pPr>
            <w:r>
              <w:rPr>
                <w:rFonts w:ascii="Arial" w:eastAsia="Arial" w:hAnsi="Arial" w:cs="Arial"/>
                <w:color w:val="1A1A2E"/>
                <w:sz w:val="18"/>
                <w:szCs w:val="18"/>
              </w:rPr>
              <w:t>Complementary skills, realistic timeline, milestone feasibility</w:t>
            </w:r>
          </w:p>
          <w:p w14:paraId="5D5D8451" w14:textId="77777777" w:rsidR="00C77F86" w:rsidRDefault="00000000">
            <w:pPr>
              <w:spacing w:line="276" w:lineRule="auto"/>
              <w:rPr>
                <w:rFonts w:ascii="Arial" w:eastAsia="Arial" w:hAnsi="Arial" w:cs="Arial"/>
                <w:color w:val="1A1A2E"/>
                <w:sz w:val="18"/>
                <w:szCs w:val="18"/>
              </w:rPr>
            </w:pPr>
            <w:r>
              <w:rPr>
                <w:rFonts w:ascii="Arial" w:eastAsia="Arial" w:hAnsi="Arial" w:cs="Arial"/>
                <w:color w:val="1A1A2E"/>
                <w:sz w:val="18"/>
                <w:szCs w:val="18"/>
              </w:rPr>
              <w:t>Early demo is a plus</w:t>
            </w:r>
          </w:p>
        </w:tc>
      </w:tr>
      <w:tr w:rsidR="00C77F86" w14:paraId="18825EF0"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ED00167" w14:textId="77777777" w:rsidR="00C77F86" w:rsidRDefault="00000000">
            <w:pPr>
              <w:spacing w:line="276" w:lineRule="auto"/>
              <w:rPr>
                <w:rFonts w:ascii="Arial" w:eastAsia="Arial" w:hAnsi="Arial" w:cs="Arial"/>
                <w:b/>
                <w:bCs/>
              </w:rPr>
            </w:pPr>
            <w:r>
              <w:rPr>
                <w:rFonts w:ascii="Arial" w:eastAsia="Arial" w:hAnsi="Arial" w:cs="Arial"/>
                <w:b/>
                <w:bCs/>
                <w:color w:val="1A1A2E"/>
                <w:sz w:val="18"/>
                <w:szCs w:val="18"/>
              </w:rPr>
              <w:t>TOTAL</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CD2DB76" w14:textId="77777777" w:rsidR="00C77F86" w:rsidRDefault="00000000">
            <w:pPr>
              <w:spacing w:line="276" w:lineRule="auto"/>
              <w:rPr>
                <w:rFonts w:ascii="Arial" w:eastAsia="Arial" w:hAnsi="Arial" w:cs="Arial"/>
                <w:b/>
                <w:bCs/>
              </w:rPr>
            </w:pPr>
            <w:r>
              <w:rPr>
                <w:rFonts w:ascii="Arial" w:eastAsia="Arial" w:hAnsi="Arial" w:cs="Arial"/>
                <w:b/>
                <w:bCs/>
                <w:color w:val="1A1A2E"/>
                <w:sz w:val="18"/>
                <w:szCs w:val="18"/>
              </w:rPr>
              <w:t>100%</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039E7E8" w14:textId="77777777" w:rsidR="00C77F86" w:rsidRDefault="00C77F86">
            <w:pPr>
              <w:spacing w:line="276" w:lineRule="auto"/>
              <w:rPr>
                <w:rFonts w:ascii="Arial" w:eastAsia="Arial" w:hAnsi="Arial" w:cs="Arial"/>
              </w:rPr>
            </w:pPr>
          </w:p>
        </w:tc>
      </w:tr>
    </w:tbl>
    <w:p w14:paraId="5C80E4BE" w14:textId="77777777" w:rsidR="00C77F86" w:rsidRDefault="00C77F86">
      <w:pPr>
        <w:spacing w:after="0"/>
        <w:rPr>
          <w:rFonts w:ascii="Arial" w:eastAsia="Arial" w:hAnsi="Arial" w:cs="Arial"/>
        </w:rPr>
      </w:pPr>
    </w:p>
    <w:tbl>
      <w:tblPr>
        <w:tblStyle w:val="a1"/>
        <w:tblW w:w="10245" w:type="dxa"/>
        <w:tblInd w:w="0" w:type="dxa"/>
        <w:tblLayout w:type="fixed"/>
        <w:tblLook w:val="0400" w:firstRow="0" w:lastRow="0" w:firstColumn="0" w:lastColumn="0" w:noHBand="0" w:noVBand="1"/>
      </w:tblPr>
      <w:tblGrid>
        <w:gridCol w:w="10245"/>
      </w:tblGrid>
      <w:tr w:rsidR="00C77F86" w14:paraId="0392BF0D" w14:textId="77777777">
        <w:tc>
          <w:tcPr>
            <w:tcW w:w="1024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57D438C5" w14:textId="77777777" w:rsidR="00C77F86" w:rsidRDefault="00000000">
            <w:pPr>
              <w:spacing w:after="0"/>
              <w:rPr>
                <w:rFonts w:ascii="Arial" w:eastAsia="Arial" w:hAnsi="Arial" w:cs="Arial"/>
              </w:rPr>
            </w:pPr>
            <w:proofErr w:type="gramStart"/>
            <w:r>
              <w:rPr>
                <w:rFonts w:ascii="Arial" w:eastAsia="Arial" w:hAnsi="Arial" w:cs="Arial"/>
              </w:rPr>
              <w:t xml:space="preserve">📌  </w:t>
            </w:r>
            <w:r>
              <w:rPr>
                <w:rFonts w:ascii="Arial" w:eastAsia="Arial" w:hAnsi="Arial" w:cs="Arial"/>
                <w:color w:val="1E40AF"/>
              </w:rPr>
              <w:t>Your</w:t>
            </w:r>
            <w:proofErr w:type="gramEnd"/>
            <w:r>
              <w:rPr>
                <w:rFonts w:ascii="Arial" w:eastAsia="Arial" w:hAnsi="Arial" w:cs="Arial"/>
                <w:color w:val="1E40AF"/>
              </w:rPr>
              <w:t xml:space="preserve"> proposal is evaluated holistically. Strong AI design cannot compensate for missing business differentiation or weak hardware justification. Aim for depth and specificity in every section.</w:t>
            </w:r>
          </w:p>
        </w:tc>
      </w:tr>
    </w:tbl>
    <w:p w14:paraId="2FB81543" w14:textId="77777777" w:rsidR="00C77F86" w:rsidRDefault="00000000">
      <w:pPr>
        <w:pageBreakBefore/>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1.  Executive Summary</w:t>
      </w:r>
    </w:p>
    <w:p w14:paraId="44148661" w14:textId="77777777" w:rsidR="00C77F86" w:rsidRDefault="00C77F86">
      <w:pPr>
        <w:spacing w:after="0"/>
        <w:rPr>
          <w:rFonts w:ascii="Arial" w:eastAsia="Arial" w:hAnsi="Arial" w:cs="Arial"/>
        </w:rPr>
      </w:pPr>
    </w:p>
    <w:p w14:paraId="62740550" w14:textId="77777777" w:rsidR="00C77F86" w:rsidRDefault="00000000">
      <w:pPr>
        <w:spacing w:after="0"/>
        <w:rPr>
          <w:rFonts w:ascii="Arial" w:eastAsia="Arial" w:hAnsi="Arial" w:cs="Arial"/>
          <w:i/>
          <w:iCs/>
          <w:color w:val="6B7280"/>
        </w:rPr>
      </w:pPr>
      <w:r>
        <w:rPr>
          <w:rFonts w:ascii="Arial" w:eastAsia="Arial" w:hAnsi="Arial" w:cs="Arial"/>
          <w:i/>
          <w:iCs/>
          <w:color w:val="6B7280"/>
        </w:rPr>
        <w:t>Provide a 200–</w:t>
      </w:r>
      <w:proofErr w:type="gramStart"/>
      <w:r>
        <w:rPr>
          <w:rFonts w:ascii="Arial" w:eastAsia="Arial" w:hAnsi="Arial" w:cs="Arial"/>
          <w:i/>
          <w:iCs/>
          <w:color w:val="6B7280"/>
        </w:rPr>
        <w:t>300 word</w:t>
      </w:r>
      <w:proofErr w:type="gramEnd"/>
      <w:r>
        <w:rPr>
          <w:rFonts w:ascii="Arial" w:eastAsia="Arial" w:hAnsi="Arial" w:cs="Arial"/>
          <w:i/>
          <w:iCs/>
          <w:color w:val="6B7280"/>
        </w:rPr>
        <w:t xml:space="preserve"> overview of your entire proposal — the first section judges read.</w:t>
      </w:r>
    </w:p>
    <w:p w14:paraId="17FCB23F" w14:textId="77777777" w:rsidR="00C77F86" w:rsidRDefault="00C77F86">
      <w:pPr>
        <w:spacing w:after="0"/>
        <w:rPr>
          <w:rFonts w:ascii="Arial" w:eastAsia="Arial" w:hAnsi="Arial" w:cs="Arial"/>
        </w:rPr>
      </w:pPr>
    </w:p>
    <w:tbl>
      <w:tblPr>
        <w:tblStyle w:val="a2"/>
        <w:tblW w:w="10275" w:type="dxa"/>
        <w:tblInd w:w="-10" w:type="dxa"/>
        <w:tblLayout w:type="fixed"/>
        <w:tblLook w:val="0400" w:firstRow="0" w:lastRow="0" w:firstColumn="0" w:lastColumn="0" w:noHBand="0" w:noVBand="1"/>
      </w:tblPr>
      <w:tblGrid>
        <w:gridCol w:w="10275"/>
      </w:tblGrid>
      <w:tr w:rsidR="00C77F86" w14:paraId="6D780127" w14:textId="77777777">
        <w:tc>
          <w:tcPr>
            <w:tcW w:w="1027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544EC8BE" w14:textId="77777777" w:rsidR="00C77F86" w:rsidRDefault="00000000">
            <w:pPr>
              <w:spacing w:after="0"/>
              <w:rPr>
                <w:rFonts w:ascii="Arial" w:eastAsia="Arial" w:hAnsi="Arial" w:cs="Arial"/>
              </w:rPr>
            </w:pPr>
            <w:proofErr w:type="gramStart"/>
            <w:r>
              <w:rPr>
                <w:rFonts w:ascii="Arial" w:eastAsia="Arial" w:hAnsi="Arial" w:cs="Arial"/>
              </w:rPr>
              <w:t xml:space="preserve">📌  </w:t>
            </w:r>
            <w:r>
              <w:rPr>
                <w:rFonts w:ascii="Arial" w:eastAsia="Arial" w:hAnsi="Arial" w:cs="Arial"/>
                <w:color w:val="1E40AF"/>
              </w:rPr>
              <w:t>Cover</w:t>
            </w:r>
            <w:proofErr w:type="gramEnd"/>
            <w:r>
              <w:rPr>
                <w:rFonts w:ascii="Arial" w:eastAsia="Arial" w:hAnsi="Arial" w:cs="Arial"/>
                <w:color w:val="1E40AF"/>
              </w:rPr>
              <w:t>: (1) the communication problem, (2) your solution and its business case, (3) target users, (4) key technical differentiator. 3–4 short paragraphs.</w:t>
            </w:r>
          </w:p>
        </w:tc>
      </w:tr>
    </w:tbl>
    <w:p w14:paraId="2FD13718" w14:textId="77777777" w:rsidR="00C77F86" w:rsidRDefault="00C77F86">
      <w:pPr>
        <w:spacing w:after="0"/>
        <w:rPr>
          <w:rFonts w:ascii="Arial" w:eastAsia="Arial" w:hAnsi="Arial" w:cs="Arial"/>
          <w:b/>
          <w:bCs/>
          <w:color w:val="00B4D8"/>
          <w:sz w:val="22"/>
          <w:szCs w:val="22"/>
        </w:rPr>
      </w:pPr>
    </w:p>
    <w:p w14:paraId="083B6C36"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1.1  Problem</w:t>
      </w:r>
      <w:proofErr w:type="gramEnd"/>
      <w:r>
        <w:rPr>
          <w:rFonts w:ascii="Arial" w:eastAsia="Arial" w:hAnsi="Arial" w:cs="Arial"/>
          <w:b/>
          <w:bCs/>
          <w:color w:val="00B4D8"/>
          <w:sz w:val="22"/>
          <w:szCs w:val="22"/>
        </w:rPr>
        <w:t xml:space="preserve"> Overview</w:t>
      </w:r>
    </w:p>
    <w:p w14:paraId="6AB31AF2" w14:textId="77777777" w:rsidR="00C77F86" w:rsidRDefault="00C77F86">
      <w:pPr>
        <w:spacing w:after="0"/>
        <w:rPr>
          <w:rFonts w:ascii="Arial" w:eastAsia="Arial" w:hAnsi="Arial" w:cs="Arial"/>
          <w:b/>
          <w:bCs/>
          <w:color w:val="00B4D8"/>
          <w:sz w:val="22"/>
          <w:szCs w:val="22"/>
        </w:rPr>
      </w:pPr>
    </w:p>
    <w:p w14:paraId="741DB31E" w14:textId="6283128B" w:rsidR="00C77F86" w:rsidRDefault="00000000">
      <w:pPr>
        <w:spacing w:after="0"/>
        <w:rPr>
          <w:rFonts w:ascii="Arial" w:eastAsia="Arial" w:hAnsi="Arial" w:cs="Arial"/>
        </w:rPr>
      </w:pPr>
      <w:r>
        <w:rPr>
          <w:rFonts w:ascii="Arial" w:eastAsia="Arial" w:hAnsi="Arial" w:cs="Arial"/>
          <w:i/>
          <w:iCs/>
          <w:color w:val="6B7280"/>
        </w:rPr>
        <w:t xml:space="preserve">Vietnamese speakers face a daily real-time communication gap with English speakers: </w:t>
      </w:r>
      <w:proofErr w:type="spellStart"/>
      <w:r>
        <w:rPr>
          <w:rFonts w:ascii="Arial" w:eastAsia="Arial" w:hAnsi="Arial" w:cs="Arial"/>
          <w:i/>
          <w:iCs/>
          <w:color w:val="6B7280"/>
        </w:rPr>
        <w:t>travellers</w:t>
      </w:r>
      <w:proofErr w:type="spellEnd"/>
      <w:r>
        <w:rPr>
          <w:rFonts w:ascii="Arial" w:eastAsia="Arial" w:hAnsi="Arial" w:cs="Arial"/>
          <w:i/>
          <w:iCs/>
          <w:color w:val="6B7280"/>
        </w:rPr>
        <w:t xml:space="preserve">, business teams, clinicians, and emergency responders cannot hold fluid conversations across the language divide. Cloud translation apps need connectivity, add multi-second round trips, and upload private conversations to remote servers. Turn-based tools force users to speak, stop, and wait, breaking conversational rhythm, and their synthetic voices erase the speaker's identity. What is needed is translation that begins while the speaker is still talking, works fully offline, and preserves the speaker's voice. </w:t>
      </w:r>
      <w:proofErr w:type="spellStart"/>
      <w:r>
        <w:rPr>
          <w:rFonts w:ascii="Arial" w:eastAsia="Arial" w:hAnsi="Arial" w:cs="Arial"/>
          <w:i/>
          <w:iCs/>
          <w:color w:val="6B7280"/>
        </w:rPr>
        <w:t>Kyutai's</w:t>
      </w:r>
      <w:proofErr w:type="spellEnd"/>
      <w:r>
        <w:rPr>
          <w:rFonts w:ascii="Arial" w:eastAsia="Arial" w:hAnsi="Arial" w:cs="Arial"/>
          <w:i/>
          <w:iCs/>
          <w:color w:val="6B7280"/>
        </w:rPr>
        <w:t xml:space="preserve"> Hibiki-Zero is the first open model to make simultaneous speech-to-speech translation possible; our project makes it run entirely on phones</w:t>
      </w:r>
      <w:r w:rsidR="00AB33F8">
        <w:rPr>
          <w:rFonts w:ascii="Arial" w:eastAsia="Arial" w:hAnsi="Arial" w:cs="Arial"/>
          <w:i/>
          <w:iCs/>
          <w:color w:val="6B7280"/>
        </w:rPr>
        <w:t xml:space="preserve"> with Vietnamese supported.</w:t>
      </w:r>
    </w:p>
    <w:p w14:paraId="326D73BF" w14:textId="77777777" w:rsidR="00C77F86" w:rsidRDefault="00C77F86">
      <w:pPr>
        <w:spacing w:after="0"/>
        <w:rPr>
          <w:rFonts w:ascii="Arial" w:eastAsia="Arial" w:hAnsi="Arial" w:cs="Arial"/>
          <w:i/>
          <w:iCs/>
          <w:color w:val="374151"/>
        </w:rPr>
      </w:pPr>
    </w:p>
    <w:p w14:paraId="2BFE24CE"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1.2  Proposed</w:t>
      </w:r>
      <w:proofErr w:type="gramEnd"/>
      <w:r>
        <w:rPr>
          <w:rFonts w:ascii="Arial" w:eastAsia="Arial" w:hAnsi="Arial" w:cs="Arial"/>
          <w:b/>
          <w:bCs/>
          <w:color w:val="00B4D8"/>
          <w:sz w:val="22"/>
          <w:szCs w:val="22"/>
        </w:rPr>
        <w:t xml:space="preserve"> Solution</w:t>
      </w:r>
    </w:p>
    <w:p w14:paraId="4FD6B213" w14:textId="77777777" w:rsidR="00C77F86" w:rsidRDefault="00C77F86">
      <w:pPr>
        <w:spacing w:after="0"/>
        <w:rPr>
          <w:rFonts w:ascii="Arial" w:eastAsia="Arial" w:hAnsi="Arial" w:cs="Arial"/>
          <w:b/>
          <w:bCs/>
          <w:color w:val="00B4D8"/>
          <w:sz w:val="22"/>
          <w:szCs w:val="22"/>
        </w:rPr>
      </w:pPr>
    </w:p>
    <w:p w14:paraId="7A7A686D" w14:textId="77777777" w:rsidR="00C77F86" w:rsidRDefault="00000000">
      <w:pPr>
        <w:spacing w:after="0"/>
        <w:rPr>
          <w:rFonts w:ascii="Arial" w:eastAsia="Arial" w:hAnsi="Arial" w:cs="Arial"/>
        </w:rPr>
      </w:pPr>
      <w:r>
        <w:rPr>
          <w:rFonts w:ascii="Arial" w:eastAsia="Arial" w:hAnsi="Arial" w:cs="Arial"/>
          <w:i/>
          <w:iCs/>
          <w:color w:val="6B7280"/>
        </w:rPr>
        <w:t>Connect is a free, open-weight system for offline simultaneous speech-to-speech translation. Today, the repository includes a native macOS POC that runs file and live-microphone inference through our Apple Silicon MLX engine. A separate native MLX Swift mobile POC runs the 1B French-to-English path without a network inference service. The next gated step is to qualify Vietnamese on the 3B teacher, distil it into a 1B mobile artifact, and measure it on Apple and Qualcomm phones. At runtime, no conversation audio needs to leave the device.</w:t>
      </w:r>
    </w:p>
    <w:p w14:paraId="45052285" w14:textId="77777777" w:rsidR="00C77F86" w:rsidRDefault="00C77F86">
      <w:pPr>
        <w:spacing w:after="0"/>
        <w:rPr>
          <w:rFonts w:ascii="Arial" w:eastAsia="Arial" w:hAnsi="Arial" w:cs="Arial"/>
          <w:i/>
          <w:iCs/>
          <w:color w:val="374151"/>
        </w:rPr>
      </w:pPr>
    </w:p>
    <w:p w14:paraId="710A2AFF"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1.3  Key</w:t>
      </w:r>
      <w:proofErr w:type="gramEnd"/>
      <w:r>
        <w:rPr>
          <w:rFonts w:ascii="Arial" w:eastAsia="Arial" w:hAnsi="Arial" w:cs="Arial"/>
          <w:b/>
          <w:bCs/>
          <w:color w:val="00B4D8"/>
          <w:sz w:val="22"/>
          <w:szCs w:val="22"/>
        </w:rPr>
        <w:t xml:space="preserve"> Value Proposition</w:t>
      </w:r>
    </w:p>
    <w:p w14:paraId="2E205AF2" w14:textId="77777777" w:rsidR="00C77F86" w:rsidRDefault="00C77F86">
      <w:pPr>
        <w:spacing w:after="0"/>
        <w:rPr>
          <w:rFonts w:ascii="Arial" w:eastAsia="Arial" w:hAnsi="Arial" w:cs="Arial"/>
          <w:b/>
          <w:bCs/>
          <w:color w:val="00B4D8"/>
          <w:sz w:val="22"/>
          <w:szCs w:val="22"/>
        </w:rPr>
      </w:pPr>
    </w:p>
    <w:p w14:paraId="2A4DB561" w14:textId="77777777" w:rsidR="00C77F86" w:rsidRDefault="00000000">
      <w:pPr>
        <w:spacing w:after="0"/>
        <w:rPr>
          <w:rFonts w:ascii="Arial" w:eastAsia="Arial" w:hAnsi="Arial" w:cs="Arial"/>
        </w:rPr>
      </w:pPr>
      <w:r>
        <w:rPr>
          <w:rFonts w:ascii="Arial" w:eastAsia="Arial" w:hAnsi="Arial" w:cs="Arial"/>
          <w:i/>
          <w:iCs/>
          <w:color w:val="6B7280"/>
        </w:rPr>
        <w:t>• Offline and private: the current Mac POC runs locally; the native mobile path has no network inference service.</w:t>
      </w:r>
      <w:r>
        <w:rPr>
          <w:rFonts w:ascii="Arial" w:eastAsia="Arial" w:hAnsi="Arial" w:cs="Arial"/>
          <w:i/>
          <w:iCs/>
          <w:color w:val="6B7280"/>
        </w:rPr>
        <w:br/>
        <w:t xml:space="preserve">• Simultaneous, not turn-based: Hibiki advances at 12.5 Hz, with one 80 </w:t>
      </w:r>
      <w:proofErr w:type="spellStart"/>
      <w:r>
        <w:rPr>
          <w:rFonts w:ascii="Arial" w:eastAsia="Arial" w:hAnsi="Arial" w:cs="Arial"/>
          <w:i/>
          <w:iCs/>
          <w:color w:val="6B7280"/>
        </w:rPr>
        <w:t>ms</w:t>
      </w:r>
      <w:proofErr w:type="spellEnd"/>
      <w:r>
        <w:rPr>
          <w:rFonts w:ascii="Arial" w:eastAsia="Arial" w:hAnsi="Arial" w:cs="Arial"/>
          <w:i/>
          <w:iCs/>
          <w:color w:val="6B7280"/>
        </w:rPr>
        <w:t xml:space="preserve"> model frame at a time.</w:t>
      </w:r>
      <w:r>
        <w:rPr>
          <w:rFonts w:ascii="Arial" w:eastAsia="Arial" w:hAnsi="Arial" w:cs="Arial"/>
          <w:i/>
          <w:iCs/>
          <w:color w:val="6B7280"/>
        </w:rPr>
        <w:br/>
        <w:t>• Open data contribution: 696,243 VI-source / EN-target voice-and-text pairs are public; the duration-filtered Mimi cache contains 694,422 rows and 1,114 Vietnamese hours.</w:t>
      </w:r>
      <w:r>
        <w:rPr>
          <w:rFonts w:ascii="Arial" w:eastAsia="Arial" w:hAnsi="Arial" w:cs="Arial"/>
          <w:i/>
          <w:iCs/>
          <w:color w:val="6B7280"/>
        </w:rPr>
        <w:br/>
        <w:t>• Voice data with explicit provenance: about 357,000 pairs (roughly 51%) carry cross-lingual timbre-match metadata; full voice preservation remains a release gate.</w:t>
      </w:r>
      <w:r>
        <w:rPr>
          <w:rFonts w:ascii="Arial" w:eastAsia="Arial" w:hAnsi="Arial" w:cs="Arial"/>
          <w:i/>
          <w:iCs/>
          <w:color w:val="6B7280"/>
        </w:rPr>
        <w:br/>
        <w:t xml:space="preserve">• Measured headroom: the 1B q4 model runs 4.1× real-time on an M4 Pro at 15.06 </w:t>
      </w:r>
      <w:proofErr w:type="spellStart"/>
      <w:r>
        <w:rPr>
          <w:rFonts w:ascii="Arial" w:eastAsia="Arial" w:hAnsi="Arial" w:cs="Arial"/>
          <w:i/>
          <w:iCs/>
          <w:color w:val="6B7280"/>
        </w:rPr>
        <w:t>ms</w:t>
      </w:r>
      <w:proofErr w:type="spellEnd"/>
      <w:r>
        <w:rPr>
          <w:rFonts w:ascii="Arial" w:eastAsia="Arial" w:hAnsi="Arial" w:cs="Arial"/>
          <w:i/>
          <w:iCs/>
          <w:color w:val="6B7280"/>
        </w:rPr>
        <w:t xml:space="preserve"> per 80 </w:t>
      </w:r>
      <w:proofErr w:type="spellStart"/>
      <w:r>
        <w:rPr>
          <w:rFonts w:ascii="Arial" w:eastAsia="Arial" w:hAnsi="Arial" w:cs="Arial"/>
          <w:i/>
          <w:iCs/>
          <w:color w:val="6B7280"/>
        </w:rPr>
        <w:t>ms</w:t>
      </w:r>
      <w:proofErr w:type="spellEnd"/>
      <w:r>
        <w:rPr>
          <w:rFonts w:ascii="Arial" w:eastAsia="Arial" w:hAnsi="Arial" w:cs="Arial"/>
          <w:i/>
          <w:iCs/>
          <w:color w:val="6B7280"/>
        </w:rPr>
        <w:t xml:space="preserve"> LM frame; phone performance remains to be measured.</w:t>
      </w:r>
    </w:p>
    <w:p w14:paraId="02341E50" w14:textId="77777777" w:rsidR="00C77F86" w:rsidRDefault="00C77F86">
      <w:pPr>
        <w:spacing w:after="0"/>
        <w:rPr>
          <w:rFonts w:ascii="Arial" w:eastAsia="Arial" w:hAnsi="Arial" w:cs="Arial"/>
          <w:i/>
          <w:iCs/>
          <w:color w:val="374151"/>
        </w:rPr>
      </w:pPr>
    </w:p>
    <w:p w14:paraId="247B8EE6" w14:textId="77777777" w:rsidR="00C77F86" w:rsidRDefault="00000000">
      <w:pPr>
        <w:pBdr>
          <w:bottom w:val="single" w:sz="6" w:space="1" w:color="00B4D8"/>
        </w:pBdr>
        <w:spacing w:after="0"/>
        <w:rPr>
          <w:rFonts w:ascii="Arial" w:eastAsia="Arial" w:hAnsi="Arial" w:cs="Arial"/>
          <w:b/>
          <w:bCs/>
          <w:color w:val="0A2357"/>
          <w:sz w:val="28"/>
          <w:szCs w:val="28"/>
        </w:rPr>
      </w:pPr>
      <w:r>
        <w:br w:type="page"/>
      </w:r>
    </w:p>
    <w:p w14:paraId="3325CB00"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2.  Problem Definition &amp; Target Users</w:t>
      </w:r>
    </w:p>
    <w:p w14:paraId="4BE98761" w14:textId="77777777" w:rsidR="00C77F86" w:rsidRDefault="00C77F86">
      <w:pPr>
        <w:spacing w:after="0"/>
        <w:rPr>
          <w:rFonts w:ascii="Arial" w:eastAsia="Arial" w:hAnsi="Arial" w:cs="Arial"/>
          <w:i/>
          <w:iCs/>
          <w:color w:val="00B4D8"/>
        </w:rPr>
      </w:pPr>
    </w:p>
    <w:p w14:paraId="58FB7FE9" w14:textId="77777777" w:rsidR="00C77F86" w:rsidRDefault="00000000">
      <w:pPr>
        <w:spacing w:after="0"/>
        <w:rPr>
          <w:rFonts w:ascii="Arial" w:eastAsia="Arial" w:hAnsi="Arial" w:cs="Arial"/>
        </w:rPr>
      </w:pPr>
      <w:r>
        <w:rPr>
          <w:rFonts w:ascii="Arial Unicode MS" w:eastAsia="Arial Unicode MS" w:hAnsi="Arial Unicode MS" w:cs="Arial Unicode MS"/>
          <w:i/>
          <w:iCs/>
          <w:color w:val="00B4D8"/>
        </w:rPr>
        <w:t>↗ Scoring weight: 15% — Problem Definition &amp; Impact</w:t>
      </w:r>
    </w:p>
    <w:p w14:paraId="4366E828" w14:textId="77777777" w:rsidR="00C77F86" w:rsidRDefault="00C77F86">
      <w:pPr>
        <w:spacing w:after="0"/>
        <w:rPr>
          <w:rFonts w:ascii="Arial" w:eastAsia="Arial" w:hAnsi="Arial" w:cs="Arial"/>
          <w:b/>
          <w:bCs/>
          <w:color w:val="00B4D8"/>
          <w:sz w:val="22"/>
          <w:szCs w:val="22"/>
        </w:rPr>
      </w:pPr>
    </w:p>
    <w:p w14:paraId="5DE5308E" w14:textId="77777777" w:rsidR="00C77F86" w:rsidRDefault="00000000">
      <w:pPr>
        <w:spacing w:after="0"/>
        <w:rPr>
          <w:rFonts w:ascii="Arial" w:eastAsia="Arial" w:hAnsi="Arial" w:cs="Arial"/>
        </w:rPr>
      </w:pPr>
      <w:proofErr w:type="gramStart"/>
      <w:r>
        <w:rPr>
          <w:rFonts w:ascii="Arial" w:eastAsia="Arial" w:hAnsi="Arial" w:cs="Arial"/>
          <w:b/>
          <w:bCs/>
          <w:color w:val="00B4D8"/>
          <w:sz w:val="22"/>
          <w:szCs w:val="22"/>
        </w:rPr>
        <w:t>2.1  Problem</w:t>
      </w:r>
      <w:proofErr w:type="gramEnd"/>
      <w:r>
        <w:rPr>
          <w:rFonts w:ascii="Arial" w:eastAsia="Arial" w:hAnsi="Arial" w:cs="Arial"/>
          <w:b/>
          <w:bCs/>
          <w:color w:val="00B4D8"/>
          <w:sz w:val="22"/>
          <w:szCs w:val="22"/>
        </w:rPr>
        <w:t xml:space="preserve"> Statement</w:t>
      </w:r>
    </w:p>
    <w:p w14:paraId="3C849240" w14:textId="77777777" w:rsidR="00C77F86" w:rsidRDefault="00C77F86">
      <w:pPr>
        <w:spacing w:after="0"/>
        <w:rPr>
          <w:rFonts w:ascii="Arial" w:eastAsia="Arial" w:hAnsi="Arial" w:cs="Arial"/>
          <w:i/>
          <w:iCs/>
          <w:color w:val="6B7280"/>
        </w:rPr>
      </w:pPr>
    </w:p>
    <w:p w14:paraId="44EB72D9" w14:textId="77777777" w:rsidR="00C77F86" w:rsidRDefault="00000000">
      <w:pPr>
        <w:spacing w:after="0"/>
        <w:rPr>
          <w:rFonts w:ascii="Arial" w:eastAsia="Arial" w:hAnsi="Arial" w:cs="Arial"/>
        </w:rPr>
      </w:pPr>
      <w:r>
        <w:rPr>
          <w:rFonts w:ascii="Arial" w:eastAsia="Arial" w:hAnsi="Arial" w:cs="Arial"/>
          <w:i/>
          <w:iCs/>
          <w:color w:val="6B7280"/>
        </w:rPr>
        <w:t xml:space="preserve">The people most affected are those who must communicate now, in person, without reliable internet: Vietnamese staff working with English-speaking supervisors on factory floors, </w:t>
      </w:r>
      <w:proofErr w:type="spellStart"/>
      <w:r>
        <w:rPr>
          <w:rFonts w:ascii="Arial" w:eastAsia="Arial" w:hAnsi="Arial" w:cs="Arial"/>
          <w:i/>
          <w:iCs/>
          <w:color w:val="6B7280"/>
        </w:rPr>
        <w:t>travellers</w:t>
      </w:r>
      <w:proofErr w:type="spellEnd"/>
      <w:r>
        <w:rPr>
          <w:rFonts w:ascii="Arial" w:eastAsia="Arial" w:hAnsi="Arial" w:cs="Arial"/>
          <w:i/>
          <w:iCs/>
          <w:color w:val="6B7280"/>
        </w:rPr>
        <w:t xml:space="preserve"> navigating airports and hospitals, clinicians treating foreign patients, and responders in emergencies. Real-time matters because conversation is turn-taking; a tool that waits for a full sentence, uploads it, and returns audio seconds later destroys the natural flow and fails in exactly the environments (rural sites, roaming, aircraft, crisis zones) where it is needed most. Current solutions fail on three axes at once: connectivity (cloud-required), latency (multi-second round trips plus turn-based interaction), and trust (private audio sent to third-party servers). An on-device simultaneous translator removes all three failure modes simultaneously.</w:t>
      </w:r>
    </w:p>
    <w:p w14:paraId="17A1C142" w14:textId="77777777" w:rsidR="00C77F86" w:rsidRDefault="00C77F86">
      <w:pPr>
        <w:spacing w:after="0"/>
        <w:rPr>
          <w:rFonts w:ascii="Arial" w:eastAsia="Arial" w:hAnsi="Arial" w:cs="Arial"/>
          <w:b/>
          <w:bCs/>
          <w:color w:val="00B4D8"/>
          <w:sz w:val="22"/>
          <w:szCs w:val="22"/>
        </w:rPr>
      </w:pPr>
    </w:p>
    <w:p w14:paraId="337FACF6"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2.2  Impact</w:t>
      </w:r>
      <w:proofErr w:type="gramEnd"/>
      <w:r>
        <w:rPr>
          <w:rFonts w:ascii="Arial" w:eastAsia="Arial" w:hAnsi="Arial" w:cs="Arial"/>
          <w:b/>
          <w:bCs/>
          <w:color w:val="00B4D8"/>
          <w:sz w:val="22"/>
          <w:szCs w:val="22"/>
        </w:rPr>
        <w:t xml:space="preserve"> Analysis</w:t>
      </w:r>
    </w:p>
    <w:p w14:paraId="441B24BF" w14:textId="77777777" w:rsidR="00C77F86" w:rsidRDefault="00C77F86">
      <w:pPr>
        <w:spacing w:after="0"/>
        <w:rPr>
          <w:rFonts w:ascii="Arial" w:eastAsia="Arial" w:hAnsi="Arial" w:cs="Arial"/>
          <w:b/>
          <w:bCs/>
          <w:color w:val="00B4D8"/>
          <w:sz w:val="22"/>
          <w:szCs w:val="22"/>
        </w:rPr>
      </w:pPr>
    </w:p>
    <w:tbl>
      <w:tblPr>
        <w:tblStyle w:val="a3"/>
        <w:tblW w:w="10265"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5"/>
        <w:gridCol w:w="3405"/>
        <w:gridCol w:w="3545"/>
      </w:tblGrid>
      <w:tr w:rsidR="00C77F86" w14:paraId="260111D4" w14:textId="77777777">
        <w:tc>
          <w:tcPr>
            <w:tcW w:w="331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05D82E2"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Impact Area</w:t>
            </w:r>
          </w:p>
        </w:tc>
        <w:tc>
          <w:tcPr>
            <w:tcW w:w="340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E730D96"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Current Pain Point</w:t>
            </w:r>
          </w:p>
        </w:tc>
        <w:tc>
          <w:tcPr>
            <w:tcW w:w="35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EDD2C81"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Consequence</w:t>
            </w:r>
          </w:p>
        </w:tc>
      </w:tr>
      <w:tr w:rsidR="00C77F86" w14:paraId="175F4926" w14:textId="77777777">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215B800"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Safety / Operations</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640A48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Misunderstood verbal safety or medical instructions between Vietnamese speakers and English-speaking staff</w:t>
            </w:r>
          </w:p>
        </w:tc>
        <w:tc>
          <w:tcPr>
            <w:tcW w:w="35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8F3ADC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Workplace incidents, compliance failures, delayed emergency response</w:t>
            </w:r>
          </w:p>
        </w:tc>
      </w:tr>
      <w:tr w:rsidR="00C77F86" w14:paraId="5CE87ABF" w14:textId="77777777">
        <w:tc>
          <w:tcPr>
            <w:tcW w:w="331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D85E8B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Productivity</w:t>
            </w:r>
          </w:p>
        </w:tc>
        <w:tc>
          <w:tcPr>
            <w:tcW w:w="340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53D408B"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Turn-based translation apps force stop-and-wait cycles in meetings and support</w:t>
            </w:r>
          </w:p>
        </w:tc>
        <w:tc>
          <w:tcPr>
            <w:tcW w:w="35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9E1F7B4"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Conversations take 2–3× longer; misinterpretation causes rework</w:t>
            </w:r>
          </w:p>
        </w:tc>
      </w:tr>
      <w:tr w:rsidR="00C77F86" w14:paraId="3CEF6DED" w14:textId="77777777">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DB9E0BB"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Connectivity</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EEF3CA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Cloud translation unusable offline — rural sites, aircraft, roaming, crisis zones</w:t>
            </w:r>
          </w:p>
        </w:tc>
        <w:tc>
          <w:tcPr>
            <w:tcW w:w="35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AF5A608"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No working tool exactly where the conversation happens</w:t>
            </w:r>
          </w:p>
        </w:tc>
      </w:tr>
    </w:tbl>
    <w:p w14:paraId="48590207" w14:textId="77777777" w:rsidR="00C77F86" w:rsidRDefault="00C77F86">
      <w:pPr>
        <w:spacing w:after="0"/>
        <w:rPr>
          <w:rFonts w:ascii="Arial" w:eastAsia="Arial" w:hAnsi="Arial" w:cs="Arial"/>
          <w:b/>
          <w:bCs/>
          <w:color w:val="00B4D8"/>
          <w:sz w:val="22"/>
          <w:szCs w:val="22"/>
        </w:rPr>
      </w:pPr>
    </w:p>
    <w:p w14:paraId="19AF93B9"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2.3  Target</w:t>
      </w:r>
      <w:proofErr w:type="gramEnd"/>
      <w:r>
        <w:rPr>
          <w:rFonts w:ascii="Arial" w:eastAsia="Arial" w:hAnsi="Arial" w:cs="Arial"/>
          <w:b/>
          <w:bCs/>
          <w:color w:val="00B4D8"/>
          <w:sz w:val="22"/>
          <w:szCs w:val="22"/>
        </w:rPr>
        <w:t xml:space="preserve"> Users &amp; Use Cases</w:t>
      </w:r>
    </w:p>
    <w:p w14:paraId="7FC2D720" w14:textId="77777777" w:rsidR="00C77F86" w:rsidRDefault="00C77F86">
      <w:pPr>
        <w:spacing w:after="0"/>
        <w:rPr>
          <w:rFonts w:ascii="Arial" w:eastAsia="Arial" w:hAnsi="Arial" w:cs="Arial"/>
          <w:b/>
          <w:bCs/>
          <w:color w:val="00B4D8"/>
          <w:sz w:val="22"/>
          <w:szCs w:val="22"/>
        </w:rPr>
      </w:pPr>
    </w:p>
    <w:tbl>
      <w:tblPr>
        <w:tblStyle w:val="a4"/>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C77F86" w14:paraId="78C6E19A"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0C3EC4B"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User Segment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74CFB40"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Language Need</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F4F7F6B"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Primary Context</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37D81C6A"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Priority</w:t>
            </w:r>
          </w:p>
        </w:tc>
      </w:tr>
      <w:tr w:rsidR="00C77F86" w14:paraId="5364B208"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0C9BBA6" w14:textId="77777777" w:rsidR="00C77F86" w:rsidRDefault="00000000">
            <w:pPr>
              <w:spacing w:line="276" w:lineRule="auto"/>
              <w:rPr>
                <w:rFonts w:ascii="Arial" w:eastAsia="Arial" w:hAnsi="Arial" w:cs="Arial"/>
                <w:sz w:val="18"/>
                <w:szCs w:val="18"/>
              </w:rPr>
            </w:pPr>
            <w:proofErr w:type="spellStart"/>
            <w:r>
              <w:rPr>
                <w:rFonts w:ascii="Arial" w:eastAsia="Arial" w:hAnsi="Arial" w:cs="Arial"/>
                <w:i/>
                <w:iCs/>
                <w:color w:val="374151"/>
                <w:sz w:val="18"/>
                <w:szCs w:val="18"/>
              </w:rPr>
              <w:t>Travellers</w:t>
            </w:r>
            <w:proofErr w:type="spellEnd"/>
            <w:r>
              <w:rPr>
                <w:rFonts w:ascii="Arial" w:eastAsia="Arial" w:hAnsi="Arial" w:cs="Arial"/>
                <w:i/>
                <w:iCs/>
                <w:color w:val="374151"/>
                <w:sz w:val="18"/>
                <w:szCs w:val="18"/>
              </w:rPr>
              <w:t xml:space="preserve"> and tourists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6307598"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i/>
                <w:iCs/>
                <w:color w:val="374151"/>
                <w:sz w:val="18"/>
                <w:szCs w:val="18"/>
              </w:rPr>
              <w:t>VI → EN</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C1C1B18"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Airports, hotels, transport, street navigation</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D48229C" w14:textId="77777777" w:rsidR="00C77F86" w:rsidRDefault="00000000">
            <w:pPr>
              <w:spacing w:line="276" w:lineRule="auto"/>
              <w:rPr>
                <w:rFonts w:ascii="Arial" w:eastAsia="Arial" w:hAnsi="Arial" w:cs="Arial"/>
                <w:i/>
                <w:iCs/>
                <w:sz w:val="18"/>
                <w:szCs w:val="18"/>
              </w:rPr>
            </w:pPr>
            <w:r>
              <w:rPr>
                <w:rFonts w:ascii="Arial" w:eastAsia="Arial" w:hAnsi="Arial" w:cs="Arial"/>
                <w:i/>
                <w:iCs/>
                <w:color w:val="1A1A2E"/>
                <w:sz w:val="18"/>
                <w:szCs w:val="18"/>
              </w:rPr>
              <w:t>Critical</w:t>
            </w:r>
          </w:p>
        </w:tc>
      </w:tr>
      <w:tr w:rsidR="00C77F86" w14:paraId="169776CB"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90EC46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Business and manufacturing teams</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690B786"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i/>
                <w:iCs/>
                <w:color w:val="374151"/>
                <w:sz w:val="18"/>
                <w:szCs w:val="18"/>
              </w:rPr>
              <w:t>VI → EN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8DD53F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Factory floors, site visits, client meetings</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DEA0A3B" w14:textId="77777777" w:rsidR="00C77F86" w:rsidRDefault="00000000">
            <w:pPr>
              <w:spacing w:line="276" w:lineRule="auto"/>
              <w:rPr>
                <w:rFonts w:ascii="Arial" w:eastAsia="Arial" w:hAnsi="Arial" w:cs="Arial"/>
                <w:i/>
                <w:iCs/>
                <w:sz w:val="18"/>
                <w:szCs w:val="18"/>
              </w:rPr>
            </w:pPr>
            <w:r>
              <w:rPr>
                <w:rFonts w:ascii="Arial" w:eastAsia="Arial" w:hAnsi="Arial" w:cs="Arial"/>
                <w:i/>
                <w:iCs/>
                <w:color w:val="1A1A2E"/>
                <w:sz w:val="18"/>
                <w:szCs w:val="18"/>
              </w:rPr>
              <w:t>Critical</w:t>
            </w:r>
          </w:p>
        </w:tc>
      </w:tr>
      <w:tr w:rsidR="00C77F86" w14:paraId="5C2B0DC7"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BB4F8E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Healthcare and emergency responders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BC8CE0"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i/>
                <w:iCs/>
                <w:color w:val="374151"/>
                <w:sz w:val="18"/>
                <w:szCs w:val="18"/>
              </w:rPr>
              <w:t>VI → EN</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47575F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Clinics, triage, emergency response</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93B8A07" w14:textId="77777777" w:rsidR="00C77F86" w:rsidRDefault="00000000">
            <w:pPr>
              <w:spacing w:line="276" w:lineRule="auto"/>
              <w:rPr>
                <w:rFonts w:ascii="Arial" w:eastAsia="Arial" w:hAnsi="Arial" w:cs="Arial"/>
                <w:i/>
                <w:iCs/>
                <w:sz w:val="18"/>
                <w:szCs w:val="18"/>
              </w:rPr>
            </w:pPr>
            <w:r>
              <w:rPr>
                <w:rFonts w:ascii="Arial" w:eastAsia="Arial" w:hAnsi="Arial" w:cs="Arial"/>
                <w:i/>
                <w:iCs/>
                <w:color w:val="1A1A2E"/>
                <w:sz w:val="18"/>
                <w:szCs w:val="18"/>
              </w:rPr>
              <w:t>High</w:t>
            </w:r>
          </w:p>
        </w:tc>
      </w:tr>
    </w:tbl>
    <w:p w14:paraId="7ABC5FF5" w14:textId="77777777" w:rsidR="00C77F86" w:rsidRDefault="00C77F86">
      <w:pPr>
        <w:spacing w:after="0"/>
        <w:rPr>
          <w:rFonts w:ascii="Arial" w:eastAsia="Arial" w:hAnsi="Arial" w:cs="Arial"/>
        </w:rPr>
      </w:pPr>
    </w:p>
    <w:p w14:paraId="27BA43F3"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2.4  Key</w:t>
      </w:r>
      <w:proofErr w:type="gramEnd"/>
      <w:r>
        <w:rPr>
          <w:rFonts w:ascii="Arial" w:eastAsia="Arial" w:hAnsi="Arial" w:cs="Arial"/>
          <w:b/>
          <w:bCs/>
          <w:color w:val="00B4D8"/>
          <w:sz w:val="22"/>
          <w:szCs w:val="22"/>
        </w:rPr>
        <w:t xml:space="preserve"> Design Constraints</w:t>
      </w:r>
    </w:p>
    <w:p w14:paraId="2FCD8431" w14:textId="77777777" w:rsidR="00C77F86" w:rsidRDefault="00C77F86">
      <w:pPr>
        <w:spacing w:after="0"/>
        <w:rPr>
          <w:rFonts w:ascii="Arial" w:eastAsia="Arial" w:hAnsi="Arial" w:cs="Arial"/>
          <w:b/>
          <w:bCs/>
          <w:color w:val="00B4D8"/>
          <w:sz w:val="22"/>
          <w:szCs w:val="22"/>
        </w:rPr>
      </w:pPr>
    </w:p>
    <w:tbl>
      <w:tblPr>
        <w:tblStyle w:val="a5"/>
        <w:tblW w:w="1027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0"/>
        <w:gridCol w:w="5260"/>
      </w:tblGrid>
      <w:tr w:rsidR="00C77F86" w14:paraId="36E2D537" w14:textId="77777777">
        <w:tc>
          <w:tcPr>
            <w:tcW w:w="501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A550724"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Constraint</w:t>
            </w:r>
          </w:p>
        </w:tc>
        <w:tc>
          <w:tcPr>
            <w:tcW w:w="526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AFFEAE3"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Target / Requirement</w:t>
            </w:r>
          </w:p>
        </w:tc>
      </w:tr>
      <w:tr w:rsidR="00C77F86" w14:paraId="48042F1D"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71A7526"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Internet dependency</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D0D084D"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Zero — fully offline at runtime</w:t>
            </w:r>
          </w:p>
        </w:tc>
      </w:tr>
      <w:tr w:rsidR="00C77F86" w14:paraId="66C13900"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3904DC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End-to-end translation latency</w:t>
            </w:r>
          </w:p>
        </w:tc>
        <w:tc>
          <w:tcPr>
            <w:tcW w:w="526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204371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Streaming 80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 xml:space="preserve"> compute frames; English text/audio begins ~2–3 s behind the speaker</w:t>
            </w:r>
          </w:p>
        </w:tc>
      </w:tr>
      <w:tr w:rsidR="00C77F86" w14:paraId="30DBF467"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DB4AD30"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lastRenderedPageBreak/>
              <w:t>Target deployment environment</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764CB6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Everyday mobile use — travel, workplace, public spaces; standard handheld phone form factor</w:t>
            </w:r>
          </w:p>
        </w:tc>
      </w:tr>
      <w:tr w:rsidR="00C77F86" w14:paraId="2D53EF29"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13BDFED"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Language pairs required</w:t>
            </w:r>
          </w:p>
        </w:tc>
        <w:tc>
          <w:tcPr>
            <w:tcW w:w="526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10A25AA"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i/>
                <w:iCs/>
                <w:color w:val="374151"/>
                <w:sz w:val="18"/>
                <w:szCs w:val="18"/>
              </w:rPr>
              <w:t>VI → EN at launch (FR/ES/PT/DE → EN retained from upstream); further pairs via the same recipe</w:t>
            </w:r>
          </w:p>
        </w:tc>
      </w:tr>
      <w:tr w:rsidR="00C77F86" w14:paraId="19E9D709"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80AB54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Additional constraints</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DD89C1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≤3 GB spare RAM for the 1B model (any ≥8 GB device qualifies); voice preservation; iOS and Android</w:t>
            </w:r>
          </w:p>
        </w:tc>
      </w:tr>
    </w:tbl>
    <w:p w14:paraId="3AEB2739" w14:textId="77777777" w:rsidR="00C77F86" w:rsidRDefault="00C77F86">
      <w:pPr>
        <w:pBdr>
          <w:bottom w:val="single" w:sz="6" w:space="1" w:color="00B4D8"/>
        </w:pBdr>
        <w:spacing w:after="0"/>
        <w:rPr>
          <w:rFonts w:ascii="Arial" w:eastAsia="Arial" w:hAnsi="Arial" w:cs="Arial"/>
          <w:b/>
          <w:bCs/>
          <w:color w:val="0A2357"/>
          <w:sz w:val="28"/>
          <w:szCs w:val="28"/>
        </w:rPr>
      </w:pPr>
    </w:p>
    <w:p w14:paraId="6A4C7CF6" w14:textId="4CFECCAE" w:rsidR="00C77F86" w:rsidRDefault="00C77F86">
      <w:pPr>
        <w:pBdr>
          <w:bottom w:val="single" w:sz="6" w:space="1" w:color="00B4D8"/>
        </w:pBdr>
        <w:spacing w:after="0"/>
        <w:rPr>
          <w:rFonts w:ascii="Arial" w:eastAsia="Arial" w:hAnsi="Arial" w:cs="Arial"/>
          <w:b/>
          <w:bCs/>
          <w:color w:val="0A2357"/>
          <w:sz w:val="28"/>
          <w:szCs w:val="28"/>
        </w:rPr>
      </w:pPr>
    </w:p>
    <w:p w14:paraId="1362DF9B"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t>3.  Business Solution &amp; Innovation</w:t>
      </w:r>
    </w:p>
    <w:p w14:paraId="532908E9" w14:textId="77777777" w:rsidR="00C77F86" w:rsidRDefault="00C77F86">
      <w:pPr>
        <w:spacing w:after="0"/>
        <w:rPr>
          <w:rFonts w:ascii="Arial" w:eastAsia="Arial" w:hAnsi="Arial" w:cs="Arial"/>
          <w:i/>
          <w:iCs/>
          <w:color w:val="00B4D8"/>
        </w:rPr>
      </w:pPr>
    </w:p>
    <w:p w14:paraId="6847B70C" w14:textId="77777777" w:rsidR="00C77F86" w:rsidRDefault="00000000">
      <w:pPr>
        <w:spacing w:after="0"/>
        <w:rPr>
          <w:rFonts w:ascii="Arial" w:eastAsia="Arial" w:hAnsi="Arial" w:cs="Arial"/>
        </w:rPr>
      </w:pPr>
      <w:r>
        <w:rPr>
          <w:rFonts w:ascii="Arial Unicode MS" w:eastAsia="Arial Unicode MS" w:hAnsi="Arial Unicode MS" w:cs="Arial Unicode MS"/>
          <w:i/>
          <w:iCs/>
          <w:color w:val="00B4D8"/>
        </w:rPr>
        <w:t>↗ Scoring weight: 15% — Business Solutions</w:t>
      </w:r>
    </w:p>
    <w:p w14:paraId="2246307C" w14:textId="77777777" w:rsidR="00C77F86" w:rsidRDefault="00C77F86">
      <w:pPr>
        <w:spacing w:after="0"/>
        <w:rPr>
          <w:rFonts w:ascii="Arial" w:eastAsia="Arial" w:hAnsi="Arial" w:cs="Arial"/>
          <w:b/>
          <w:bCs/>
          <w:color w:val="00B4D8"/>
          <w:sz w:val="22"/>
          <w:szCs w:val="22"/>
        </w:rPr>
      </w:pPr>
    </w:p>
    <w:p w14:paraId="79BED8D0"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3.1  Industry</w:t>
      </w:r>
      <w:proofErr w:type="gramEnd"/>
      <w:r>
        <w:rPr>
          <w:rFonts w:ascii="Arial" w:eastAsia="Arial" w:hAnsi="Arial" w:cs="Arial"/>
          <w:b/>
          <w:bCs/>
          <w:color w:val="00B4D8"/>
          <w:sz w:val="22"/>
          <w:szCs w:val="22"/>
        </w:rPr>
        <w:t xml:space="preserve"> Problem &amp; Solution Fit</w:t>
      </w:r>
    </w:p>
    <w:p w14:paraId="2990A69D" w14:textId="77777777" w:rsidR="00C77F86" w:rsidRDefault="00C77F86">
      <w:pPr>
        <w:spacing w:after="0"/>
        <w:rPr>
          <w:rFonts w:ascii="Arial" w:eastAsia="Arial" w:hAnsi="Arial" w:cs="Arial"/>
          <w:b/>
          <w:bCs/>
          <w:color w:val="00B4D8"/>
          <w:sz w:val="22"/>
          <w:szCs w:val="22"/>
        </w:rPr>
      </w:pPr>
    </w:p>
    <w:p w14:paraId="2D54A309" w14:textId="77777777" w:rsidR="00C77F86" w:rsidRDefault="00000000">
      <w:pPr>
        <w:spacing w:after="0"/>
        <w:rPr>
          <w:rFonts w:ascii="Arial" w:eastAsia="Arial" w:hAnsi="Arial" w:cs="Arial"/>
        </w:rPr>
      </w:pPr>
      <w:r>
        <w:rPr>
          <w:rFonts w:ascii="Arial" w:eastAsia="Arial" w:hAnsi="Arial" w:cs="Arial"/>
          <w:i/>
          <w:iCs/>
          <w:color w:val="6B7280"/>
        </w:rPr>
        <w:t>Google Translate (conversation mode) and cloud meeting translators such as Microsoft Teams interpreter represent today's state of the art — and share three failure modes. First, connectivity: audio is uploaded for processing, so they fail offline and in low-bandwidth environments. Second, latency: cloud round trips add multiple seconds and the interaction is turn-based, not simultaneous. Third, privacy and cost: every conversation minute is sent to third-party servers and carries a marginal cloud cost. Connect addresses each gap directly: the entire Hibiki-Zero pipeline runs locally on phone GPUs/NPUs, translation streams at 12.5 Hz while the speaker is still talking, generated English preserves the source speaker's timbre, and the marginal cost per conversation minute is zero because there is no server.</w:t>
      </w:r>
    </w:p>
    <w:p w14:paraId="22FF6D7C" w14:textId="77777777" w:rsidR="00C77F86" w:rsidRDefault="00C77F86">
      <w:pPr>
        <w:spacing w:after="0"/>
        <w:rPr>
          <w:rFonts w:ascii="Arial" w:eastAsia="Arial" w:hAnsi="Arial" w:cs="Arial"/>
          <w:b/>
          <w:bCs/>
          <w:color w:val="00B4D8"/>
          <w:sz w:val="22"/>
          <w:szCs w:val="22"/>
        </w:rPr>
      </w:pPr>
    </w:p>
    <w:p w14:paraId="3C17E006"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3.2  Innovation</w:t>
      </w:r>
      <w:proofErr w:type="gramEnd"/>
      <w:r>
        <w:rPr>
          <w:rFonts w:ascii="Arial" w:eastAsia="Arial" w:hAnsi="Arial" w:cs="Arial"/>
          <w:b/>
          <w:bCs/>
          <w:color w:val="00B4D8"/>
          <w:sz w:val="22"/>
          <w:szCs w:val="22"/>
        </w:rPr>
        <w:t xml:space="preserve"> &amp; Competitive Strengths</w:t>
      </w:r>
    </w:p>
    <w:p w14:paraId="7AFA25EF" w14:textId="77777777" w:rsidR="00C77F86" w:rsidRDefault="00C77F86">
      <w:pPr>
        <w:spacing w:after="0"/>
        <w:rPr>
          <w:rFonts w:ascii="Arial" w:eastAsia="Arial" w:hAnsi="Arial" w:cs="Arial"/>
          <w:b/>
          <w:bCs/>
          <w:color w:val="00B4D8"/>
          <w:sz w:val="22"/>
          <w:szCs w:val="22"/>
        </w:rPr>
      </w:pPr>
    </w:p>
    <w:tbl>
      <w:tblPr>
        <w:tblStyle w:val="a6"/>
        <w:tblW w:w="10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3405"/>
        <w:gridCol w:w="3515"/>
      </w:tblGrid>
      <w:tr w:rsidR="00C77F86" w14:paraId="1E7355D3" w14:textId="77777777">
        <w:tc>
          <w:tcPr>
            <w:tcW w:w="333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98E4745"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Dimension</w:t>
            </w:r>
          </w:p>
        </w:tc>
        <w:tc>
          <w:tcPr>
            <w:tcW w:w="340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2510F3D"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Existing Solutions</w:t>
            </w:r>
          </w:p>
        </w:tc>
        <w:tc>
          <w:tcPr>
            <w:tcW w:w="35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AC26396"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Your Solution</w:t>
            </w:r>
          </w:p>
        </w:tc>
      </w:tr>
      <w:tr w:rsidR="00C77F86" w14:paraId="0CD9C9C1"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9B03B72"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Connectivity</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8E55C4F"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Cloud-required; fails in offline or low-bandwidth environments</w:t>
            </w:r>
          </w:p>
        </w:tc>
        <w:tc>
          <w:tcPr>
            <w:tcW w:w="35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212F8A5"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Fully offline — no internet required at runtime</w:t>
            </w:r>
          </w:p>
        </w:tc>
      </w:tr>
      <w:tr w:rsidR="00C77F86" w14:paraId="2A778895"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A1DB59A"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Latency</w:t>
            </w:r>
          </w:p>
        </w:tc>
        <w:tc>
          <w:tcPr>
            <w:tcW w:w="340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0CC892D"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&gt;5 s cloud round trip; turn-based speak-stop-wait interaction</w:t>
            </w:r>
          </w:p>
        </w:tc>
        <w:tc>
          <w:tcPr>
            <w:tcW w:w="35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1B7279D"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Simultaneous streaming; English begins ~2–3 s behind the speaker</w:t>
            </w:r>
          </w:p>
        </w:tc>
      </w:tr>
      <w:tr w:rsidR="00C77F86" w14:paraId="262B8B5D"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6BF7333"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Domain Accuracy</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9B358C6"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Generic sentence-by-sentence MT; no true speech-to-speech, no voice preservation</w:t>
            </w:r>
          </w:p>
        </w:tc>
        <w:tc>
          <w:tcPr>
            <w:tcW w:w="35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0617753"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End-to-end S2ST; measured 1B FR→EN gate: BLEU 28.4 (n=30). VI→EN is under qualification on the public 1,114 h cache.</w:t>
            </w:r>
          </w:p>
        </w:tc>
      </w:tr>
      <w:tr w:rsidR="00C77F86" w14:paraId="6E85966D"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F8E2AF3"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Data Privacy</w:t>
            </w:r>
          </w:p>
        </w:tc>
        <w:tc>
          <w:tcPr>
            <w:tcW w:w="340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C12A703"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Audio and text transmitted to external cloud servers</w:t>
            </w:r>
          </w:p>
        </w:tc>
        <w:tc>
          <w:tcPr>
            <w:tcW w:w="35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29DE5CC" w14:textId="77777777" w:rsidR="00C77F86" w:rsidRDefault="00000000">
            <w:pPr>
              <w:spacing w:line="276" w:lineRule="auto"/>
              <w:rPr>
                <w:rFonts w:ascii="Arial" w:eastAsia="Arial" w:hAnsi="Arial" w:cs="Arial"/>
                <w:i/>
                <w:iCs/>
                <w:sz w:val="18"/>
                <w:szCs w:val="18"/>
              </w:rPr>
            </w:pPr>
            <w:r>
              <w:rPr>
                <w:rFonts w:ascii="Arial" w:eastAsia="Arial" w:hAnsi="Arial" w:cs="Arial"/>
                <w:i/>
                <w:iCs/>
                <w:color w:val="374151"/>
                <w:sz w:val="18"/>
                <w:szCs w:val="18"/>
              </w:rPr>
              <w:t>All processing on-device; no data leaves the hardware</w:t>
            </w:r>
          </w:p>
        </w:tc>
      </w:tr>
    </w:tbl>
    <w:p w14:paraId="15E8D334" w14:textId="77777777" w:rsidR="00C77F86" w:rsidRDefault="00C77F86"/>
    <w:tbl>
      <w:tblPr>
        <w:tblStyle w:val="a7"/>
        <w:tblW w:w="10270" w:type="dxa"/>
        <w:tblInd w:w="-10" w:type="dxa"/>
        <w:tblLayout w:type="fixed"/>
        <w:tblLook w:val="0400" w:firstRow="0" w:lastRow="0" w:firstColumn="0" w:lastColumn="0" w:noHBand="0" w:noVBand="1"/>
      </w:tblPr>
      <w:tblGrid>
        <w:gridCol w:w="10270"/>
      </w:tblGrid>
      <w:tr w:rsidR="00C77F86" w14:paraId="02C3C295" w14:textId="77777777">
        <w:tc>
          <w:tcPr>
            <w:tcW w:w="10270"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1FFB3242" w14:textId="77777777" w:rsidR="00C77F86" w:rsidRDefault="00000000">
            <w:pPr>
              <w:spacing w:after="0"/>
              <w:rPr>
                <w:rFonts w:ascii="Arial" w:eastAsia="Arial" w:hAnsi="Arial" w:cs="Arial"/>
              </w:rPr>
            </w:pPr>
            <w:proofErr w:type="gramStart"/>
            <w:r>
              <w:rPr>
                <w:rFonts w:ascii="Arial" w:eastAsia="Arial" w:hAnsi="Arial" w:cs="Arial"/>
              </w:rPr>
              <w:t xml:space="preserve">📌  </w:t>
            </w:r>
            <w:r>
              <w:rPr>
                <w:rFonts w:ascii="Arial" w:eastAsia="Arial" w:hAnsi="Arial" w:cs="Arial"/>
                <w:color w:val="1E40AF"/>
              </w:rPr>
              <w:t>Be</w:t>
            </w:r>
            <w:proofErr w:type="gramEnd"/>
            <w:r>
              <w:rPr>
                <w:rFonts w:ascii="Arial" w:eastAsia="Arial" w:hAnsi="Arial" w:cs="Arial"/>
                <w:color w:val="1E40AF"/>
              </w:rPr>
              <w:t xml:space="preserve"> specific — vague claims like "faster" or "more accurate" score low. Quantify the gap: e.g., "Cloud apps return in &gt;5 s; our solution in &lt;3 s at zero connectivity."</w:t>
            </w:r>
          </w:p>
        </w:tc>
      </w:tr>
    </w:tbl>
    <w:p w14:paraId="2B0C6EE0" w14:textId="77777777" w:rsidR="00C77F86" w:rsidRDefault="00C77F86">
      <w:pPr>
        <w:spacing w:after="0"/>
        <w:rPr>
          <w:rFonts w:ascii="Arial" w:eastAsia="Arial" w:hAnsi="Arial" w:cs="Arial"/>
          <w:i/>
          <w:iCs/>
          <w:color w:val="6B7280"/>
        </w:rPr>
      </w:pPr>
    </w:p>
    <w:p w14:paraId="17064951" w14:textId="77777777" w:rsidR="00C77F86" w:rsidRDefault="00000000">
      <w:pPr>
        <w:spacing w:after="0"/>
        <w:rPr>
          <w:rFonts w:ascii="Arial" w:eastAsia="Arial" w:hAnsi="Arial" w:cs="Arial"/>
        </w:rPr>
      </w:pPr>
      <w:proofErr w:type="spellStart"/>
      <w:r>
        <w:rPr>
          <w:rFonts w:ascii="Arial" w:eastAsia="Arial" w:hAnsi="Arial" w:cs="Arial"/>
          <w:i/>
          <w:iCs/>
          <w:color w:val="6B7280"/>
        </w:rPr>
        <w:t>Connect's</w:t>
      </w:r>
      <w:proofErr w:type="spellEnd"/>
      <w:r>
        <w:rPr>
          <w:rFonts w:ascii="Arial" w:eastAsia="Arial" w:hAnsi="Arial" w:cs="Arial"/>
          <w:i/>
          <w:iCs/>
          <w:color w:val="6B7280"/>
        </w:rPr>
        <w:t xml:space="preserve"> core innovation is making a frontier simultaneous speech-to-speech model run on consumer devices: we ported Hibiki-Zero from its NVIDIA-only reference stack to Apple Silicon, cut the 3B model from 5.8 GB to about 2.2 </w:t>
      </w:r>
      <w:r>
        <w:rPr>
          <w:rFonts w:ascii="Arial" w:eastAsia="Arial" w:hAnsi="Arial" w:cs="Arial"/>
          <w:i/>
          <w:iCs/>
          <w:color w:val="6B7280"/>
        </w:rPr>
        <w:lastRenderedPageBreak/>
        <w:t xml:space="preserve">GB with q4 </w:t>
      </w:r>
      <w:proofErr w:type="spellStart"/>
      <w:r>
        <w:rPr>
          <w:rFonts w:ascii="Arial" w:eastAsia="Arial" w:hAnsi="Arial" w:cs="Arial"/>
          <w:i/>
          <w:iCs/>
          <w:color w:val="6B7280"/>
        </w:rPr>
        <w:t>quantisation</w:t>
      </w:r>
      <w:proofErr w:type="spellEnd"/>
      <w:r>
        <w:rPr>
          <w:rFonts w:ascii="Arial" w:eastAsia="Arial" w:hAnsi="Arial" w:cs="Arial"/>
          <w:i/>
          <w:iCs/>
          <w:color w:val="6B7280"/>
        </w:rPr>
        <w:t>, and reached about 3× real-time through a three-stage CPU/GPU scheduler. We also published the Vietnamese adaptation substrate: paired speech, Mimi codebooks, CTC-timed English text, explicit end boundaries, frozen receipts, and failed-run evidence. This reduces duplicated data work and lets the community test, correct, and extend the same training boundary.</w:t>
      </w:r>
    </w:p>
    <w:p w14:paraId="67376CE8"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3.3  Open</w:t>
      </w:r>
      <w:proofErr w:type="gramEnd"/>
      <w:r>
        <w:rPr>
          <w:rFonts w:ascii="Arial" w:eastAsia="Arial" w:hAnsi="Arial" w:cs="Arial"/>
          <w:b/>
          <w:bCs/>
          <w:color w:val="00B4D8"/>
          <w:sz w:val="22"/>
          <w:szCs w:val="22"/>
        </w:rPr>
        <w:t xml:space="preserve"> Data Contribution &amp; Community Call</w:t>
      </w:r>
    </w:p>
    <w:tbl>
      <w:tblPr>
        <w:tblStyle w:val="a1"/>
        <w:tblW w:w="10245" w:type="dxa"/>
        <w:tblInd w:w="0" w:type="dxa"/>
        <w:tblLayout w:type="fixed"/>
        <w:tblLook w:val="0400" w:firstRow="0" w:lastRow="0" w:firstColumn="0" w:lastColumn="0" w:noHBand="0" w:noVBand="1"/>
      </w:tblPr>
      <w:tblGrid>
        <w:gridCol w:w="10245"/>
      </w:tblGrid>
      <w:tr w:rsidR="00C77F86" w14:paraId="63C9019F" w14:textId="77777777">
        <w:tc>
          <w:tcPr>
            <w:tcW w:w="1024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545A013B" w14:textId="77777777" w:rsidR="00C77F86" w:rsidRDefault="00000000">
            <w:r>
              <w:rPr>
                <w:rFonts w:ascii="Arial" w:hAnsi="Arial"/>
                <w:b/>
                <w:color w:val="1A1A2E"/>
              </w:rPr>
              <w:t>OPEN DATA RELEASE — READY TO USE</w:t>
            </w:r>
          </w:p>
          <w:p w14:paraId="1BEE256E" w14:textId="77777777" w:rsidR="00C77F86" w:rsidRDefault="00000000">
            <w:r>
              <w:rPr>
                <w:rFonts w:ascii="Arial" w:hAnsi="Arial"/>
                <w:color w:val="1A1A2E"/>
                <w:sz w:val="18"/>
              </w:rPr>
              <w:t xml:space="preserve">Published now: 696,243 VI-source / EN-target voice-and-text pairs (about 1,228 VI hours before filtering); 694,422 Mimi-cached rows / 1,114 VI hours after the duration filter; and 690,067 grounded-v2 </w:t>
            </w:r>
            <w:proofErr w:type="spellStart"/>
            <w:r>
              <w:rPr>
                <w:rFonts w:ascii="Arial" w:hAnsi="Arial"/>
                <w:color w:val="1A1A2E"/>
                <w:sz w:val="18"/>
              </w:rPr>
              <w:t>PhoMT</w:t>
            </w:r>
            <w:proofErr w:type="spellEnd"/>
            <w:r>
              <w:rPr>
                <w:rFonts w:ascii="Arial" w:hAnsi="Arial"/>
                <w:color w:val="1A1A2E"/>
                <w:sz w:val="18"/>
              </w:rPr>
              <w:t xml:space="preserve"> rows with CTC-timed English text plus EOS and explicit Vietnamese codec EOS. About 357,000 pairs, or roughly 51%, carry timbre-match metadata. We do not label the unmatched half as voice preserving.</w:t>
            </w:r>
          </w:p>
          <w:p w14:paraId="1A1E9D24" w14:textId="77777777" w:rsidR="00C77F86" w:rsidRDefault="00000000">
            <w:r>
              <w:rPr>
                <w:rFonts w:ascii="Arial" w:hAnsi="Arial"/>
                <w:b/>
                <w:color w:val="1A1A2E"/>
                <w:sz w:val="18"/>
              </w:rPr>
              <w:t xml:space="preserve">Resources: </w:t>
            </w:r>
            <w:hyperlink r:id="rId8">
              <w:r>
                <w:rPr>
                  <w:color w:val="0563C1"/>
                  <w:u w:val="single"/>
                </w:rPr>
                <w:t>speech pairs</w:t>
              </w:r>
            </w:hyperlink>
            <w:r>
              <w:rPr>
                <w:rFonts w:ascii="Arial" w:hAnsi="Arial"/>
                <w:color w:val="1A1A2E"/>
                <w:sz w:val="18"/>
              </w:rPr>
              <w:t xml:space="preserve"> · </w:t>
            </w:r>
            <w:hyperlink r:id="rId9">
              <w:r>
                <w:rPr>
                  <w:color w:val="0563C1"/>
                  <w:u w:val="single"/>
                </w:rPr>
                <w:t>grounded-v2 CTC-aligned Mimi cache</w:t>
              </w:r>
            </w:hyperlink>
            <w:r>
              <w:rPr>
                <w:rFonts w:ascii="Arial" w:hAnsi="Arial"/>
                <w:color w:val="1A1A2E"/>
                <w:sz w:val="18"/>
              </w:rPr>
              <w:t xml:space="preserve"> · </w:t>
            </w:r>
            <w:hyperlink r:id="rId10">
              <w:r>
                <w:rPr>
                  <w:color w:val="0563C1"/>
                  <w:u w:val="single"/>
                </w:rPr>
                <w:t>source and experiment records</w:t>
              </w:r>
            </w:hyperlink>
          </w:p>
          <w:p w14:paraId="237F400D" w14:textId="77777777" w:rsidR="00C77F86" w:rsidRDefault="00000000">
            <w:r>
              <w:rPr>
                <w:rFonts w:ascii="Arial" w:hAnsi="Arial"/>
                <w:b/>
                <w:color w:val="1A1A2E"/>
                <w:sz w:val="18"/>
              </w:rPr>
              <w:t xml:space="preserve">CALL TO ACTION: </w:t>
            </w:r>
            <w:r>
              <w:rPr>
                <w:rFonts w:ascii="Arial" w:hAnsi="Arial"/>
                <w:color w:val="1A1A2E"/>
                <w:sz w:val="18"/>
              </w:rPr>
              <w:t>Use the public cache instead of repeating the 34-day data and Mimi-preprocessing campaign. Audit licenses and provenance, add licensed multi-speaker hours or verified timbre matches, and publish reproducible results and corrections through the source repository.</w:t>
            </w:r>
          </w:p>
        </w:tc>
      </w:tr>
    </w:tbl>
    <w:p w14:paraId="315014DE" w14:textId="77777777" w:rsidR="00C77F86" w:rsidRDefault="00C77F86">
      <w:pPr>
        <w:pBdr>
          <w:bottom w:val="single" w:sz="6" w:space="1" w:color="00B4D8"/>
        </w:pBdr>
        <w:spacing w:after="0"/>
        <w:rPr>
          <w:rFonts w:ascii="Arial" w:eastAsia="Arial" w:hAnsi="Arial" w:cs="Arial"/>
          <w:b/>
          <w:bCs/>
          <w:color w:val="0A2357"/>
          <w:sz w:val="28"/>
          <w:szCs w:val="28"/>
        </w:rPr>
      </w:pPr>
    </w:p>
    <w:p w14:paraId="683D55E6" w14:textId="5632F2CC" w:rsidR="00C77F86" w:rsidRDefault="00C77F86">
      <w:pPr>
        <w:pBdr>
          <w:bottom w:val="single" w:sz="6" w:space="1" w:color="00B4D8"/>
        </w:pBdr>
        <w:spacing w:after="0"/>
        <w:rPr>
          <w:rFonts w:ascii="Arial" w:eastAsia="Arial" w:hAnsi="Arial" w:cs="Arial"/>
          <w:b/>
          <w:bCs/>
          <w:color w:val="0A2357"/>
          <w:sz w:val="28"/>
          <w:szCs w:val="28"/>
        </w:rPr>
      </w:pPr>
    </w:p>
    <w:p w14:paraId="14153CD0"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t>4.  AI Approach &amp; Technical Design</w:t>
      </w:r>
    </w:p>
    <w:p w14:paraId="0DCAAC64" w14:textId="77777777" w:rsidR="00C77F86" w:rsidRDefault="00C77F86">
      <w:pPr>
        <w:spacing w:after="0"/>
        <w:rPr>
          <w:rFonts w:ascii="Arial" w:eastAsia="Arial" w:hAnsi="Arial" w:cs="Arial"/>
          <w:i/>
          <w:iCs/>
          <w:color w:val="00B4D8"/>
        </w:rPr>
      </w:pPr>
    </w:p>
    <w:p w14:paraId="33442DFA" w14:textId="77777777" w:rsidR="00C77F86" w:rsidRDefault="00000000">
      <w:pPr>
        <w:spacing w:after="0"/>
        <w:rPr>
          <w:rFonts w:ascii="Arial" w:eastAsia="Arial" w:hAnsi="Arial" w:cs="Arial"/>
        </w:rPr>
      </w:pPr>
      <w:r>
        <w:rPr>
          <w:rFonts w:ascii="Arial Unicode MS" w:eastAsia="Arial Unicode MS" w:hAnsi="Arial Unicode MS" w:cs="Arial Unicode MS"/>
          <w:i/>
          <w:iCs/>
          <w:color w:val="00B4D8"/>
        </w:rPr>
        <w:t>↗ Scoring weight: 35% — Highest weighted criterion</w:t>
      </w:r>
    </w:p>
    <w:p w14:paraId="59A4ABC2" w14:textId="77777777" w:rsidR="00C77F86" w:rsidRDefault="00C77F86">
      <w:pPr>
        <w:spacing w:after="0"/>
        <w:rPr>
          <w:rFonts w:ascii="Arial" w:eastAsia="Arial" w:hAnsi="Arial" w:cs="Arial"/>
          <w:b/>
          <w:bCs/>
          <w:color w:val="00B4D8"/>
          <w:sz w:val="22"/>
          <w:szCs w:val="22"/>
        </w:rPr>
      </w:pPr>
    </w:p>
    <w:p w14:paraId="1D5E0673"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4.1  System</w:t>
      </w:r>
      <w:proofErr w:type="gramEnd"/>
      <w:r>
        <w:rPr>
          <w:rFonts w:ascii="Arial" w:eastAsia="Arial" w:hAnsi="Arial" w:cs="Arial"/>
          <w:b/>
          <w:bCs/>
          <w:color w:val="00B4D8"/>
          <w:sz w:val="22"/>
          <w:szCs w:val="22"/>
        </w:rPr>
        <w:t xml:space="preserve"> Pipeline Overview</w:t>
      </w:r>
    </w:p>
    <w:p w14:paraId="3B2A1C81" w14:textId="77777777" w:rsidR="00C77F86" w:rsidRDefault="00C77F86">
      <w:pPr>
        <w:spacing w:after="0"/>
        <w:rPr>
          <w:rFonts w:ascii="Arial" w:eastAsia="Arial" w:hAnsi="Arial" w:cs="Arial"/>
          <w:b/>
          <w:bCs/>
          <w:color w:val="00B4D8"/>
          <w:sz w:val="22"/>
          <w:szCs w:val="22"/>
        </w:rPr>
      </w:pPr>
    </w:p>
    <w:p w14:paraId="59945994" w14:textId="77777777" w:rsidR="00C77F86" w:rsidRDefault="00000000">
      <w:pPr>
        <w:spacing w:after="0"/>
        <w:rPr>
          <w:rFonts w:ascii="Arial" w:eastAsia="Arial" w:hAnsi="Arial" w:cs="Arial"/>
        </w:rPr>
      </w:pPr>
      <w:r>
        <w:rPr>
          <w:rFonts w:ascii="Arial" w:eastAsia="Arial" w:hAnsi="Arial" w:cs="Arial"/>
        </w:rPr>
        <w:t>Describe your end-to-end AI pipeline and justify each stage. Include a pipeline diagram in your final submission.</w:t>
      </w:r>
    </w:p>
    <w:p w14:paraId="2B3D5F01" w14:textId="77777777" w:rsidR="00C77F86" w:rsidRDefault="00C77F86">
      <w:pPr>
        <w:spacing w:after="0"/>
        <w:rPr>
          <w:rFonts w:ascii="Arial" w:eastAsia="Arial" w:hAnsi="Arial" w:cs="Arial"/>
          <w:i/>
          <w:iCs/>
          <w:color w:val="6B7280"/>
        </w:rPr>
      </w:pPr>
    </w:p>
    <w:p w14:paraId="6C7273D7" w14:textId="77777777" w:rsidR="00C77F86" w:rsidRDefault="00000000">
      <w:pPr>
        <w:spacing w:after="0"/>
        <w:rPr>
          <w:rFonts w:ascii="Arial" w:eastAsia="Arial" w:hAnsi="Arial" w:cs="Arial"/>
        </w:rPr>
      </w:pPr>
      <w:r>
        <w:rPr>
          <w:rFonts w:ascii="Arial Unicode MS" w:eastAsia="Arial Unicode MS" w:hAnsi="Arial Unicode MS" w:cs="Arial Unicode MS"/>
          <w:i/>
          <w:iCs/>
          <w:color w:val="6B7280"/>
        </w:rPr>
        <w:t xml:space="preserve">Connect uses </w:t>
      </w:r>
      <w:proofErr w:type="spellStart"/>
      <w:r>
        <w:rPr>
          <w:rFonts w:ascii="Arial Unicode MS" w:eastAsia="Arial Unicode MS" w:hAnsi="Arial Unicode MS" w:cs="Arial Unicode MS"/>
          <w:i/>
          <w:iCs/>
          <w:color w:val="6B7280"/>
        </w:rPr>
        <w:t>Kyutai's</w:t>
      </w:r>
      <w:proofErr w:type="spellEnd"/>
      <w:r>
        <w:rPr>
          <w:rFonts w:ascii="Arial Unicode MS" w:eastAsia="Arial Unicode MS" w:hAnsi="Arial Unicode MS" w:cs="Arial Unicode MS"/>
          <w:i/>
          <w:iCs/>
          <w:color w:val="6B7280"/>
        </w:rPr>
        <w:t xml:space="preserve"> end-to-end hierarchical Transformer rather than a cascaded ASR→MT→TTS chain, eliminating cascade error accumulation and stacked latency. One 80 </w:t>
      </w:r>
      <w:proofErr w:type="spellStart"/>
      <w:r>
        <w:rPr>
          <w:rFonts w:ascii="Arial Unicode MS" w:eastAsia="Arial Unicode MS" w:hAnsi="Arial Unicode MS" w:cs="Arial Unicode MS"/>
          <w:i/>
          <w:iCs/>
          <w:color w:val="6B7280"/>
        </w:rPr>
        <w:t>ms</w:t>
      </w:r>
      <w:proofErr w:type="spellEnd"/>
      <w:r>
        <w:rPr>
          <w:rFonts w:ascii="Arial Unicode MS" w:eastAsia="Arial Unicode MS" w:hAnsi="Arial Unicode MS" w:cs="Arial Unicode MS"/>
          <w:i/>
          <w:iCs/>
          <w:color w:val="6B7280"/>
        </w:rPr>
        <w:t xml:space="preserve"> frame of processing: (1) the Mimi encoder converts 24 kHz source PCM into audio codebooks (CPU thread); (2) the main Transformer (1B production / 3B teacher, q4-quantised) fuses source codebooks, previously generated audio, and text feedback into one hidden state (GPU/NPU); (3) a text head emits English tokens and a </w:t>
      </w:r>
      <w:proofErr w:type="spellStart"/>
      <w:r>
        <w:rPr>
          <w:rFonts w:ascii="Arial Unicode MS" w:eastAsia="Arial Unicode MS" w:hAnsi="Arial Unicode MS" w:cs="Arial Unicode MS"/>
          <w:i/>
          <w:iCs/>
          <w:color w:val="6B7280"/>
        </w:rPr>
        <w:t>depformer</w:t>
      </w:r>
      <w:proofErr w:type="spellEnd"/>
      <w:r>
        <w:rPr>
          <w:rFonts w:ascii="Arial Unicode MS" w:eastAsia="Arial Unicode MS" w:hAnsi="Arial Unicode MS" w:cs="Arial Unicode MS"/>
          <w:i/>
          <w:iCs/>
          <w:color w:val="6B7280"/>
        </w:rPr>
        <w:t xml:space="preserve"> codebook head emits target-audio codebooks; (4) the Mimi decoder reconstructs English speech (CPU thread). Encoder, LM, and decoder run as three concurrent state machines joined by ordered queues — overlapping CPU and GPU work moved the 3B path from 1.35× to 3.0× real time with no model approximation. Generated codebooks </w:t>
      </w:r>
      <w:proofErr w:type="spellStart"/>
      <w:r>
        <w:rPr>
          <w:rFonts w:ascii="Arial Unicode MS" w:eastAsia="Arial Unicode MS" w:hAnsi="Arial Unicode MS" w:cs="Arial Unicode MS"/>
          <w:i/>
          <w:iCs/>
          <w:color w:val="6B7280"/>
        </w:rPr>
        <w:t>feed back</w:t>
      </w:r>
      <w:proofErr w:type="spellEnd"/>
      <w:r>
        <w:rPr>
          <w:rFonts w:ascii="Arial Unicode MS" w:eastAsia="Arial Unicode MS" w:hAnsi="Arial Unicode MS" w:cs="Arial Unicode MS"/>
          <w:i/>
          <w:iCs/>
          <w:color w:val="6B7280"/>
        </w:rPr>
        <w:t xml:space="preserve"> autoregressively, which is what makes the translation simultaneous rather than turn-based.</w:t>
      </w:r>
    </w:p>
    <w:p w14:paraId="7DD2EE12" w14:textId="77777777" w:rsidR="00C77F86" w:rsidRDefault="00000000">
      <w:pPr>
        <w:spacing w:after="0"/>
        <w:jc w:val="center"/>
        <w:rPr>
          <w:rFonts w:ascii="Arial" w:eastAsia="Arial" w:hAnsi="Arial" w:cs="Arial"/>
        </w:rPr>
      </w:pPr>
      <w:r>
        <w:rPr>
          <w:noProof/>
        </w:rPr>
        <w:lastRenderedPageBreak/>
        <w:drawing>
          <wp:inline distT="0" distB="0" distL="0" distR="0" wp14:anchorId="639415B1" wp14:editId="4311215C">
            <wp:extent cx="5486400" cy="28357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1"/>
                    <a:stretch>
                      <a:fillRect/>
                    </a:stretch>
                  </pic:blipFill>
                  <pic:spPr>
                    <a:xfrm>
                      <a:off x="0" y="0"/>
                      <a:ext cx="5486400" cy="2835783"/>
                    </a:xfrm>
                    <a:prstGeom prst="rect">
                      <a:avLst/>
                    </a:prstGeom>
                  </pic:spPr>
                </pic:pic>
              </a:graphicData>
            </a:graphic>
          </wp:inline>
        </w:drawing>
      </w:r>
    </w:p>
    <w:p w14:paraId="20042931" w14:textId="77777777" w:rsidR="00C77F86" w:rsidRDefault="00000000">
      <w:pPr>
        <w:spacing w:after="0"/>
        <w:jc w:val="center"/>
        <w:rPr>
          <w:rFonts w:ascii="Arial" w:eastAsia="Arial" w:hAnsi="Arial" w:cs="Arial"/>
        </w:rPr>
      </w:pPr>
      <w:r>
        <w:rPr>
          <w:i/>
          <w:sz w:val="18"/>
        </w:rPr>
        <w:t xml:space="preserve">Figure 1 — Streaming architecture: one 80 </w:t>
      </w:r>
      <w:proofErr w:type="spellStart"/>
      <w:r>
        <w:rPr>
          <w:i/>
          <w:sz w:val="18"/>
        </w:rPr>
        <w:t>ms</w:t>
      </w:r>
      <w:proofErr w:type="spellEnd"/>
      <w:r>
        <w:rPr>
          <w:i/>
          <w:sz w:val="18"/>
        </w:rPr>
        <w:t xml:space="preserve"> frame, three owners (measured M4 stages: encode ~17 </w:t>
      </w:r>
      <w:proofErr w:type="spellStart"/>
      <w:r>
        <w:rPr>
          <w:i/>
          <w:sz w:val="18"/>
        </w:rPr>
        <w:t>ms</w:t>
      </w:r>
      <w:proofErr w:type="spellEnd"/>
      <w:r>
        <w:rPr>
          <w:i/>
          <w:sz w:val="18"/>
        </w:rPr>
        <w:t xml:space="preserve">, decode ~16 </w:t>
      </w:r>
      <w:proofErr w:type="spellStart"/>
      <w:r>
        <w:rPr>
          <w:i/>
          <w:sz w:val="18"/>
        </w:rPr>
        <w:t>ms</w:t>
      </w:r>
      <w:proofErr w:type="spellEnd"/>
      <w:r>
        <w:rPr>
          <w:i/>
          <w:sz w:val="18"/>
        </w:rPr>
        <w:t>).</w:t>
      </w:r>
    </w:p>
    <w:p w14:paraId="5AAD11FE" w14:textId="77777777" w:rsidR="00C77F86" w:rsidRDefault="00C77F86">
      <w:pPr>
        <w:spacing w:after="0"/>
        <w:rPr>
          <w:rFonts w:ascii="Arial" w:eastAsia="Arial" w:hAnsi="Arial" w:cs="Arial"/>
          <w:b/>
          <w:bCs/>
          <w:color w:val="00B4D8"/>
          <w:sz w:val="22"/>
          <w:szCs w:val="22"/>
        </w:rPr>
      </w:pPr>
    </w:p>
    <w:p w14:paraId="3C982B45"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4.2  Module</w:t>
      </w:r>
      <w:proofErr w:type="gramEnd"/>
      <w:r>
        <w:rPr>
          <w:rFonts w:ascii="Arial" w:eastAsia="Arial" w:hAnsi="Arial" w:cs="Arial"/>
          <w:b/>
          <w:bCs/>
          <w:color w:val="00B4D8"/>
          <w:sz w:val="22"/>
          <w:szCs w:val="22"/>
        </w:rPr>
        <w:t>-by-Module Design</w:t>
      </w:r>
    </w:p>
    <w:p w14:paraId="34C0C26B" w14:textId="77777777" w:rsidR="00C77F86" w:rsidRDefault="00C77F86">
      <w:pPr>
        <w:spacing w:after="0"/>
        <w:rPr>
          <w:rFonts w:ascii="Arial" w:eastAsia="Arial" w:hAnsi="Arial" w:cs="Arial"/>
          <w:b/>
          <w:bCs/>
          <w:color w:val="00B4D8"/>
          <w:sz w:val="22"/>
          <w:szCs w:val="22"/>
        </w:rPr>
      </w:pPr>
    </w:p>
    <w:tbl>
      <w:tblPr>
        <w:tblStyle w:val="a8"/>
        <w:tblW w:w="1026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040"/>
        <w:gridCol w:w="2040"/>
        <w:gridCol w:w="2040"/>
        <w:gridCol w:w="2180"/>
      </w:tblGrid>
      <w:tr w:rsidR="00C77F86" w14:paraId="548799F8" w14:textId="77777777">
        <w:tc>
          <w:tcPr>
            <w:tcW w:w="196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1EF603B"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Module</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74B9DB6"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Model / Framework</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AEE26A2"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Size (est.)</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D4CF4AF"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Latency Target</w:t>
            </w:r>
          </w:p>
        </w:tc>
        <w:tc>
          <w:tcPr>
            <w:tcW w:w="218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C53C3B4"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Key Technique</w:t>
            </w:r>
          </w:p>
        </w:tc>
      </w:tr>
      <w:tr w:rsidR="00C77F86" w14:paraId="4772B67D" w14:textId="77777777">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12AA72B"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Audio codec (input)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C5C01E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Mimi neural codec (</w:t>
            </w:r>
            <w:proofErr w:type="spellStart"/>
            <w:r>
              <w:rPr>
                <w:rFonts w:ascii="Arial" w:eastAsia="Arial" w:hAnsi="Arial" w:cs="Arial"/>
                <w:i/>
                <w:iCs/>
                <w:color w:val="374151"/>
                <w:sz w:val="18"/>
                <w:szCs w:val="18"/>
              </w:rPr>
              <w:t>rustymimi</w:t>
            </w:r>
            <w:proofErr w:type="spellEnd"/>
            <w:r>
              <w:rPr>
                <w:rFonts w:ascii="Arial" w:eastAsia="Arial" w:hAnsi="Arial" w:cs="Arial"/>
                <w:i/>
                <w:iCs/>
                <w:color w:val="374151"/>
                <w:sz w:val="18"/>
                <w:szCs w:val="18"/>
              </w:rPr>
              <w:t xml:space="preserve"> / MLX Swift)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0C2AAC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~150 MB</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71D76C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~17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/frame (M4)</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0632AEE"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Streaming 12.5 Hz at 24 kHz; one tokenizer per thread</w:t>
            </w:r>
          </w:p>
        </w:tc>
      </w:tr>
      <w:tr w:rsidR="00C77F86" w14:paraId="570D952C" w14:textId="77777777">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6CFC4EF"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S2ST backbone</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BC2D16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Hibiki-M 1B Transformer, q4 group-32</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BE8285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1.13 GB artifact</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45FABB4"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15.06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 xml:space="preserve"> LM frame (M4); ~30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 xml:space="preserve"> projected on phone</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54AF10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q4 </w:t>
            </w:r>
            <w:proofErr w:type="spellStart"/>
            <w:r>
              <w:rPr>
                <w:rFonts w:ascii="Arial" w:eastAsia="Arial" w:hAnsi="Arial" w:cs="Arial"/>
                <w:i/>
                <w:iCs/>
                <w:color w:val="374151"/>
                <w:sz w:val="18"/>
                <w:szCs w:val="18"/>
              </w:rPr>
              <w:t>quantisation</w:t>
            </w:r>
            <w:proofErr w:type="spellEnd"/>
            <w:r>
              <w:rPr>
                <w:rFonts w:ascii="Arial" w:eastAsia="Arial" w:hAnsi="Arial" w:cs="Arial"/>
                <w:i/>
                <w:iCs/>
                <w:color w:val="374151"/>
                <w:sz w:val="18"/>
                <w:szCs w:val="18"/>
              </w:rPr>
              <w:t>, capped KV cache, compiled fixed-shape steps</w:t>
            </w:r>
          </w:p>
        </w:tc>
      </w:tr>
      <w:tr w:rsidR="00C77F86" w14:paraId="795B7279" w14:textId="77777777">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F20ADF3"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Codebook head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3BE0B8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AR </w:t>
            </w:r>
            <w:proofErr w:type="spellStart"/>
            <w:r>
              <w:rPr>
                <w:rFonts w:ascii="Arial" w:eastAsia="Arial" w:hAnsi="Arial" w:cs="Arial"/>
                <w:i/>
                <w:iCs/>
                <w:color w:val="374151"/>
                <w:sz w:val="18"/>
                <w:szCs w:val="18"/>
              </w:rPr>
              <w:t>depformer</w:t>
            </w:r>
            <w:proofErr w:type="spellEnd"/>
            <w:r>
              <w:rPr>
                <w:rFonts w:ascii="Arial" w:eastAsia="Arial" w:hAnsi="Arial" w:cs="Arial"/>
                <w:i/>
                <w:iCs/>
                <w:color w:val="374151"/>
                <w:sz w:val="18"/>
                <w:szCs w:val="18"/>
              </w:rPr>
              <w:t xml:space="preserve"> (parallel head in R&amp;D)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CCC57F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included in artifact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6575B2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7.02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 xml:space="preserve"> (M4); parallel variant 5.28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 xml:space="preserve"> (−58%, smoke)</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04F9D8A"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Per-codebook projections; parallel head predicts all codebooks in one pass</w:t>
            </w:r>
          </w:p>
        </w:tc>
      </w:tr>
      <w:tr w:rsidR="00C77F86" w14:paraId="018ED912" w14:textId="77777777">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44386C4"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Audio codec (output)</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D95DBF3"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Mimi decoder</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923F5CF"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shared runtime</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399DBB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~16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/frame (M4)</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08DF8CF"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Pipelined overlap with encoding; NumPy queue handoff</w:t>
            </w:r>
          </w:p>
        </w:tc>
      </w:tr>
    </w:tbl>
    <w:p w14:paraId="602A4009" w14:textId="77777777" w:rsidR="00C77F86" w:rsidRDefault="00C77F86">
      <w:pPr>
        <w:spacing w:after="0"/>
        <w:rPr>
          <w:rFonts w:ascii="Arial" w:eastAsia="Arial" w:hAnsi="Arial" w:cs="Arial"/>
          <w:b/>
          <w:bCs/>
          <w:color w:val="00B4D8"/>
          <w:sz w:val="22"/>
          <w:szCs w:val="22"/>
        </w:rPr>
      </w:pPr>
    </w:p>
    <w:p w14:paraId="4FE77176"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4.3  On</w:t>
      </w:r>
      <w:proofErr w:type="gramEnd"/>
      <w:r>
        <w:rPr>
          <w:rFonts w:ascii="Arial" w:eastAsia="Arial" w:hAnsi="Arial" w:cs="Arial"/>
          <w:b/>
          <w:bCs/>
          <w:color w:val="00B4D8"/>
          <w:sz w:val="22"/>
          <w:szCs w:val="22"/>
        </w:rPr>
        <w:t xml:space="preserve">-Device </w:t>
      </w:r>
      <w:proofErr w:type="spellStart"/>
      <w:r>
        <w:rPr>
          <w:rFonts w:ascii="Arial" w:eastAsia="Arial" w:hAnsi="Arial" w:cs="Arial"/>
          <w:b/>
          <w:bCs/>
          <w:color w:val="00B4D8"/>
          <w:sz w:val="22"/>
          <w:szCs w:val="22"/>
        </w:rPr>
        <w:t>Optimisation</w:t>
      </w:r>
      <w:proofErr w:type="spellEnd"/>
      <w:r>
        <w:rPr>
          <w:rFonts w:ascii="Arial" w:eastAsia="Arial" w:hAnsi="Arial" w:cs="Arial"/>
          <w:b/>
          <w:bCs/>
          <w:color w:val="00B4D8"/>
          <w:sz w:val="22"/>
          <w:szCs w:val="22"/>
        </w:rPr>
        <w:t xml:space="preserve"> &amp; Memory Management</w:t>
      </w:r>
    </w:p>
    <w:p w14:paraId="7CF89926" w14:textId="77777777" w:rsidR="00C77F86" w:rsidRDefault="00C77F86">
      <w:pPr>
        <w:spacing w:after="0"/>
        <w:rPr>
          <w:rFonts w:ascii="Arial" w:eastAsia="Arial" w:hAnsi="Arial" w:cs="Arial"/>
          <w:b/>
          <w:bCs/>
          <w:color w:val="00B4D8"/>
          <w:sz w:val="22"/>
          <w:szCs w:val="22"/>
        </w:rPr>
      </w:pPr>
    </w:p>
    <w:p w14:paraId="68184C7A" w14:textId="77777777" w:rsidR="00C77F86" w:rsidRDefault="00000000">
      <w:pPr>
        <w:spacing w:after="0"/>
        <w:rPr>
          <w:rFonts w:ascii="Arial" w:eastAsia="Arial" w:hAnsi="Arial" w:cs="Arial"/>
        </w:rPr>
      </w:pPr>
      <w:r>
        <w:rPr>
          <w:rFonts w:ascii="Arial" w:eastAsia="Arial" w:hAnsi="Arial" w:cs="Arial"/>
          <w:i/>
          <w:iCs/>
          <w:color w:val="6B7280"/>
        </w:rPr>
        <w:t xml:space="preserve">All weights ship as 4-bit </w:t>
      </w:r>
      <w:proofErr w:type="spellStart"/>
      <w:r>
        <w:rPr>
          <w:rFonts w:ascii="Arial" w:eastAsia="Arial" w:hAnsi="Arial" w:cs="Arial"/>
          <w:i/>
          <w:iCs/>
          <w:color w:val="6B7280"/>
        </w:rPr>
        <w:t>quantised</w:t>
      </w:r>
      <w:proofErr w:type="spellEnd"/>
      <w:r>
        <w:rPr>
          <w:rFonts w:ascii="Arial" w:eastAsia="Arial" w:hAnsi="Arial" w:cs="Arial"/>
          <w:i/>
          <w:iCs/>
          <w:color w:val="6B7280"/>
        </w:rPr>
        <w:t xml:space="preserve"> </w:t>
      </w:r>
      <w:proofErr w:type="spellStart"/>
      <w:r>
        <w:rPr>
          <w:rFonts w:ascii="Arial" w:eastAsia="Arial" w:hAnsi="Arial" w:cs="Arial"/>
          <w:i/>
          <w:iCs/>
          <w:color w:val="6B7280"/>
        </w:rPr>
        <w:t>safetensors</w:t>
      </w:r>
      <w:proofErr w:type="spellEnd"/>
      <w:r>
        <w:rPr>
          <w:rFonts w:ascii="Arial" w:eastAsia="Arial" w:hAnsi="Arial" w:cs="Arial"/>
          <w:i/>
          <w:iCs/>
          <w:color w:val="6B7280"/>
        </w:rPr>
        <w:t xml:space="preserve"> (group size 32 — the stock MLX/Swift loader contract, verified by a strict 7/7 reload-compatibility gate). The 1B artifact is 1.13 GB on disk with ~1.8 GB peak runtime memory; the 3B teacher was reduced from 5.8 GB bf16 to 2.41 GB. Memory stays bounded by capping the KV cache at the model's true attention context (live-window memory cut from 537 MB to 66 MB on the 1B model), streaming 80 </w:t>
      </w:r>
      <w:proofErr w:type="spellStart"/>
      <w:r>
        <w:rPr>
          <w:rFonts w:ascii="Arial" w:eastAsia="Arial" w:hAnsi="Arial" w:cs="Arial"/>
          <w:i/>
          <w:iCs/>
          <w:color w:val="6B7280"/>
        </w:rPr>
        <w:t>ms</w:t>
      </w:r>
      <w:proofErr w:type="spellEnd"/>
      <w:r>
        <w:rPr>
          <w:rFonts w:ascii="Arial" w:eastAsia="Arial" w:hAnsi="Arial" w:cs="Arial"/>
          <w:i/>
          <w:iCs/>
          <w:color w:val="6B7280"/>
        </w:rPr>
        <w:t xml:space="preserve"> frames instead of buffering whole utterances, and running codec encode/decode on CPU worker threads so only one model instance is ever resident. Target RAM ceiling: ≤3 GB of spare memory for the 1B model — satisfied by any ≥8 GB-RAM device (iPhone 15 Pro/16 class, Snapdragon 8 Gen 3 flagships), leaving the operating system ample headroom.</w:t>
      </w:r>
    </w:p>
    <w:p w14:paraId="073ABFF6" w14:textId="77777777" w:rsidR="00C77F86" w:rsidRDefault="00C77F86">
      <w:pPr>
        <w:spacing w:after="0"/>
        <w:rPr>
          <w:rFonts w:ascii="Arial" w:eastAsia="Arial" w:hAnsi="Arial" w:cs="Arial"/>
          <w:b/>
          <w:bCs/>
          <w:color w:val="00B4D8"/>
          <w:sz w:val="22"/>
          <w:szCs w:val="22"/>
        </w:rPr>
      </w:pPr>
    </w:p>
    <w:p w14:paraId="73E2F976"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lastRenderedPageBreak/>
        <w:t>4.4  Robustness</w:t>
      </w:r>
      <w:proofErr w:type="gramEnd"/>
      <w:r>
        <w:rPr>
          <w:rFonts w:ascii="Arial" w:eastAsia="Arial" w:hAnsi="Arial" w:cs="Arial"/>
          <w:b/>
          <w:bCs/>
          <w:color w:val="00B4D8"/>
          <w:sz w:val="22"/>
          <w:szCs w:val="22"/>
        </w:rPr>
        <w:t xml:space="preserve"> &amp; Edge Case Handling</w:t>
      </w:r>
    </w:p>
    <w:p w14:paraId="65890D70" w14:textId="77777777" w:rsidR="00C77F86" w:rsidRDefault="00C77F86">
      <w:pPr>
        <w:spacing w:after="0"/>
        <w:rPr>
          <w:rFonts w:ascii="Arial" w:eastAsia="Arial" w:hAnsi="Arial" w:cs="Arial"/>
          <w:b/>
          <w:bCs/>
          <w:color w:val="00B4D8"/>
          <w:sz w:val="22"/>
          <w:szCs w:val="22"/>
        </w:rPr>
      </w:pPr>
    </w:p>
    <w:p w14:paraId="55D57F57" w14:textId="77777777" w:rsidR="00C77F86" w:rsidRDefault="00000000">
      <w:pPr>
        <w:spacing w:after="0"/>
        <w:rPr>
          <w:rFonts w:ascii="Arial" w:eastAsia="Arial" w:hAnsi="Arial" w:cs="Arial"/>
        </w:rPr>
      </w:pPr>
      <w:r>
        <w:rPr>
          <w:rFonts w:ascii="Arial" w:eastAsia="Arial" w:hAnsi="Arial" w:cs="Arial"/>
          <w:i/>
          <w:iCs/>
          <w:color w:val="6B7280"/>
        </w:rPr>
        <w:t>(a) Acoustic: the model consumes raw 24 kHz PCM through the Mimi codec; device capture uses the OS audio stack, and headphone or half-duplex modes control speaker-to-microphone feedback.</w:t>
      </w:r>
      <w:r>
        <w:rPr>
          <w:rFonts w:ascii="Arial" w:eastAsia="Arial" w:hAnsi="Arial" w:cs="Arial"/>
          <w:i/>
          <w:iCs/>
          <w:color w:val="6B7280"/>
        </w:rPr>
        <w:br/>
        <w:t xml:space="preserve">(b) Linguistic: the current 719,120-row training receipt uses 683,164 unique </w:t>
      </w:r>
      <w:proofErr w:type="spellStart"/>
      <w:r>
        <w:rPr>
          <w:rFonts w:ascii="Arial" w:eastAsia="Arial" w:hAnsi="Arial" w:cs="Arial"/>
          <w:i/>
          <w:iCs/>
          <w:color w:val="6B7280"/>
        </w:rPr>
        <w:t>PhoMT</w:t>
      </w:r>
      <w:proofErr w:type="spellEnd"/>
      <w:r>
        <w:rPr>
          <w:rFonts w:ascii="Arial" w:eastAsia="Arial" w:hAnsi="Arial" w:cs="Arial"/>
          <w:i/>
          <w:iCs/>
          <w:color w:val="6B7280"/>
        </w:rPr>
        <w:t xml:space="preserve"> rows plus repeated FLEURS sampling. About 51% of </w:t>
      </w:r>
      <w:proofErr w:type="spellStart"/>
      <w:r>
        <w:rPr>
          <w:rFonts w:ascii="Arial" w:eastAsia="Arial" w:hAnsi="Arial" w:cs="Arial"/>
          <w:i/>
          <w:iCs/>
          <w:color w:val="6B7280"/>
        </w:rPr>
        <w:t>PhoMT</w:t>
      </w:r>
      <w:proofErr w:type="spellEnd"/>
      <w:r>
        <w:rPr>
          <w:rFonts w:ascii="Arial" w:eastAsia="Arial" w:hAnsi="Arial" w:cs="Arial"/>
          <w:i/>
          <w:iCs/>
          <w:color w:val="6B7280"/>
        </w:rPr>
        <w:t xml:space="preserve"> has timbre-matched targets. The next recipe applies target-audio loss only to verified matches and keeps text loss on other valid pairs.</w:t>
      </w:r>
      <w:r>
        <w:rPr>
          <w:rFonts w:ascii="Arial" w:eastAsia="Arial" w:hAnsi="Arial" w:cs="Arial"/>
          <w:i/>
          <w:iCs/>
          <w:color w:val="6B7280"/>
        </w:rPr>
        <w:br/>
        <w:t>(c) Generation: silence-tail handling prevents truncated endings, while correct-source free-running gates measure nonempty output, EOS, repetition, length, content, audio quality, and speaker similarity. A checkpoint cannot ship on teacher-forced loss alone.</w:t>
      </w:r>
    </w:p>
    <w:p w14:paraId="7A831DE5" w14:textId="77777777" w:rsidR="00C77F86" w:rsidRDefault="00000000">
      <w:pPr>
        <w:spacing w:after="0"/>
        <w:jc w:val="center"/>
        <w:rPr>
          <w:rFonts w:ascii="Arial" w:eastAsia="Arial" w:hAnsi="Arial" w:cs="Arial"/>
        </w:rPr>
      </w:pPr>
      <w:r>
        <w:rPr>
          <w:noProof/>
        </w:rPr>
        <w:drawing>
          <wp:inline distT="0" distB="0" distL="0" distR="0" wp14:anchorId="03399C25" wp14:editId="5427E320">
            <wp:extent cx="5486400" cy="2972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2"/>
                    <a:stretch>
                      <a:fillRect/>
                    </a:stretch>
                  </pic:blipFill>
                  <pic:spPr>
                    <a:xfrm>
                      <a:off x="0" y="0"/>
                      <a:ext cx="5486400" cy="2972943"/>
                    </a:xfrm>
                    <a:prstGeom prst="rect">
                      <a:avLst/>
                    </a:prstGeom>
                  </pic:spPr>
                </pic:pic>
              </a:graphicData>
            </a:graphic>
          </wp:inline>
        </w:drawing>
      </w:r>
    </w:p>
    <w:p w14:paraId="131ECC9C" w14:textId="77777777" w:rsidR="00C77F86" w:rsidRDefault="00000000">
      <w:pPr>
        <w:spacing w:after="0"/>
        <w:jc w:val="center"/>
        <w:rPr>
          <w:rFonts w:ascii="Arial" w:eastAsia="Arial" w:hAnsi="Arial" w:cs="Arial"/>
        </w:rPr>
      </w:pPr>
      <w:r>
        <w:rPr>
          <w:i/>
          <w:sz w:val="18"/>
        </w:rPr>
        <w:t>Figure 2 — Measured performance on M4 Pro: end-to-end real-time factor and per-frame LM latency.</w:t>
      </w:r>
    </w:p>
    <w:p w14:paraId="1F9C3E3D" w14:textId="77777777" w:rsidR="00C77F86" w:rsidRDefault="00C77F86">
      <w:pPr>
        <w:pBdr>
          <w:bottom w:val="single" w:sz="6" w:space="1" w:color="00B4D8"/>
        </w:pBdr>
        <w:spacing w:after="0"/>
        <w:rPr>
          <w:rFonts w:ascii="Arial" w:eastAsia="Arial" w:hAnsi="Arial" w:cs="Arial"/>
          <w:b/>
          <w:bCs/>
          <w:color w:val="0A2357"/>
          <w:sz w:val="28"/>
          <w:szCs w:val="28"/>
        </w:rPr>
      </w:pPr>
    </w:p>
    <w:p w14:paraId="480C5B2A" w14:textId="7B996DEC" w:rsidR="00C77F86" w:rsidRDefault="00C77F86">
      <w:pPr>
        <w:pBdr>
          <w:bottom w:val="single" w:sz="6" w:space="1" w:color="00B4D8"/>
        </w:pBdr>
        <w:spacing w:after="0"/>
        <w:rPr>
          <w:rFonts w:ascii="Arial" w:eastAsia="Arial" w:hAnsi="Arial" w:cs="Arial"/>
          <w:b/>
          <w:bCs/>
          <w:color w:val="0A2357"/>
          <w:sz w:val="28"/>
          <w:szCs w:val="28"/>
        </w:rPr>
      </w:pPr>
    </w:p>
    <w:p w14:paraId="1D122C28"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t>5.  Hardware &amp; Device Concept</w:t>
      </w:r>
    </w:p>
    <w:p w14:paraId="5D34C276" w14:textId="77777777" w:rsidR="00C77F86" w:rsidRDefault="00C77F86">
      <w:pPr>
        <w:spacing w:after="0"/>
        <w:rPr>
          <w:rFonts w:ascii="Arial" w:eastAsia="Arial" w:hAnsi="Arial" w:cs="Arial"/>
          <w:i/>
          <w:iCs/>
          <w:color w:val="00B4D8"/>
        </w:rPr>
      </w:pPr>
    </w:p>
    <w:p w14:paraId="4C151118" w14:textId="77777777" w:rsidR="00C77F86" w:rsidRDefault="00000000">
      <w:pPr>
        <w:spacing w:after="0"/>
        <w:rPr>
          <w:rFonts w:ascii="Arial" w:eastAsia="Arial" w:hAnsi="Arial" w:cs="Arial"/>
        </w:rPr>
      </w:pPr>
      <w:r>
        <w:rPr>
          <w:rFonts w:ascii="Arial Unicode MS" w:eastAsia="Arial Unicode MS" w:hAnsi="Arial Unicode MS" w:cs="Arial Unicode MS"/>
          <w:i/>
          <w:iCs/>
          <w:color w:val="00B4D8"/>
        </w:rPr>
        <w:t>↗ Scoring weight: 25% — Hardware &amp; Device Concept</w:t>
      </w:r>
    </w:p>
    <w:p w14:paraId="5F3D9298" w14:textId="77777777" w:rsidR="00C77F86" w:rsidRDefault="00C77F86">
      <w:pPr>
        <w:spacing w:after="0"/>
        <w:rPr>
          <w:rFonts w:ascii="Arial" w:eastAsia="Arial" w:hAnsi="Arial" w:cs="Arial"/>
          <w:b/>
          <w:bCs/>
          <w:color w:val="00B4D8"/>
          <w:sz w:val="22"/>
          <w:szCs w:val="22"/>
        </w:rPr>
      </w:pPr>
    </w:p>
    <w:p w14:paraId="582DB8FE"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5.1  Platform</w:t>
      </w:r>
      <w:proofErr w:type="gramEnd"/>
      <w:r>
        <w:rPr>
          <w:rFonts w:ascii="Arial" w:eastAsia="Arial" w:hAnsi="Arial" w:cs="Arial"/>
          <w:b/>
          <w:bCs/>
          <w:color w:val="00B4D8"/>
          <w:sz w:val="22"/>
          <w:szCs w:val="22"/>
        </w:rPr>
        <w:t xml:space="preserve"> Selection &amp; Justification</w:t>
      </w:r>
    </w:p>
    <w:p w14:paraId="6D1ED810" w14:textId="77777777" w:rsidR="00C77F86" w:rsidRDefault="00C77F86">
      <w:pPr>
        <w:spacing w:after="0"/>
        <w:rPr>
          <w:rFonts w:ascii="Arial" w:eastAsia="Arial" w:hAnsi="Arial" w:cs="Arial"/>
          <w:b/>
          <w:bCs/>
          <w:color w:val="00B4D8"/>
          <w:sz w:val="22"/>
          <w:szCs w:val="22"/>
        </w:rPr>
      </w:pPr>
    </w:p>
    <w:p w14:paraId="5353DE50" w14:textId="77777777" w:rsidR="00C77F86" w:rsidRDefault="00000000">
      <w:pPr>
        <w:spacing w:after="0"/>
        <w:rPr>
          <w:rFonts w:ascii="Arial" w:eastAsia="Arial" w:hAnsi="Arial" w:cs="Arial"/>
        </w:rPr>
      </w:pPr>
      <w:r>
        <w:rPr>
          <w:rFonts w:ascii="Arial" w:eastAsia="Arial" w:hAnsi="Arial" w:cs="Arial"/>
        </w:rPr>
        <w:t>Compare at least one SoC / compute platform options and justify your choice.</w:t>
      </w:r>
    </w:p>
    <w:p w14:paraId="538490AF" w14:textId="77777777" w:rsidR="00C77F86" w:rsidRDefault="00C77F86">
      <w:pPr>
        <w:spacing w:after="0"/>
        <w:rPr>
          <w:rFonts w:ascii="Arial" w:eastAsia="Arial" w:hAnsi="Arial" w:cs="Arial"/>
        </w:rPr>
      </w:pPr>
    </w:p>
    <w:tbl>
      <w:tblPr>
        <w:tblStyle w:val="a9"/>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C77F86" w14:paraId="30343A29"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FAF5973"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Criteria</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5075C62"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Apple A17/A18 (iPhone 15 Pro+)</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66FD9A5"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Snapdragon 8 Gen 3 (Android flagship)</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BFD51B4"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Selected?</w:t>
            </w:r>
          </w:p>
        </w:tc>
      </w:tr>
      <w:tr w:rsidR="00C77F86" w14:paraId="17A87414"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EA8139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NPU Performance (TOPS)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104090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~35 TOPS Neural Engine + GPU (MLX-native)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2DC3454"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~45 TOPS HTP + Adreno GPU</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4D0570E"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color w:val="1A1A2E"/>
                <w:sz w:val="18"/>
                <w:szCs w:val="18"/>
              </w:rPr>
              <w:t>Both qualify</w:t>
            </w:r>
          </w:p>
        </w:tc>
      </w:tr>
      <w:tr w:rsidR="00C77F86" w14:paraId="1EE73AB2"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479DB63"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Power Consumption (TDP)</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1E240A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~4–5 W sustained SoC package during inference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FD8134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~5–7 W sustained</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F6849E2"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color w:val="1A1A2E"/>
                <w:sz w:val="18"/>
                <w:szCs w:val="18"/>
              </w:rPr>
              <w:t>Both qualify</w:t>
            </w:r>
          </w:p>
        </w:tc>
      </w:tr>
      <w:tr w:rsidR="00C77F86" w14:paraId="6B0284EC"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7C37F1B"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lastRenderedPageBreak/>
              <w:t>RAM / Storage Support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1EFEA6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8 GB unified memory, ≥128 GB storage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BFF4E3A"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12–16 GB LPDDR5X, 256 GB UFS 4.0</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C68C962"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color w:val="1A1A2E"/>
                <w:sz w:val="18"/>
                <w:szCs w:val="18"/>
              </w:rPr>
              <w:t>Both qualify</w:t>
            </w:r>
          </w:p>
        </w:tc>
      </w:tr>
      <w:tr w:rsidR="00C77F86" w14:paraId="69B3EEC7"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AB2472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AI SDK / Toolchain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460489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MLX Swift / Core ML — proven in our native iOS prototype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CCC61E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Qualcomm QNN / AI Hub official conversion path</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7D5A1FB"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color w:val="1A1A2E"/>
                <w:sz w:val="18"/>
                <w:szCs w:val="18"/>
              </w:rPr>
              <w:t>Both qualify</w:t>
            </w:r>
          </w:p>
        </w:tc>
      </w:tr>
      <w:tr w:rsidR="00C77F86" w14:paraId="7646FB2E"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6DC24E8"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Form Factor Suitability</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6809F3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Standard handheld phone; no custom hardware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F69C185"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Standard handheld phone; no custom hardware</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7320DC5" w14:textId="77777777" w:rsidR="00C77F86" w:rsidRDefault="00000000">
            <w:pPr>
              <w:spacing w:line="276" w:lineRule="auto"/>
              <w:rPr>
                <w:rFonts w:ascii="Arial" w:eastAsia="Arial" w:hAnsi="Arial" w:cs="Arial"/>
                <w:sz w:val="18"/>
                <w:szCs w:val="18"/>
              </w:rPr>
            </w:pPr>
            <w:r>
              <w:rPr>
                <w:rFonts w:ascii="Arial Unicode MS" w:eastAsia="Arial Unicode MS" w:hAnsi="Arial Unicode MS" w:cs="Arial Unicode MS"/>
                <w:color w:val="1A1A2E"/>
                <w:sz w:val="18"/>
                <w:szCs w:val="18"/>
              </w:rPr>
              <w:t>Both qualify</w:t>
            </w:r>
          </w:p>
        </w:tc>
      </w:tr>
    </w:tbl>
    <w:p w14:paraId="1C1F11E5" w14:textId="77777777" w:rsidR="00C77F86" w:rsidRDefault="00C77F86">
      <w:pPr>
        <w:spacing w:after="0"/>
        <w:rPr>
          <w:rFonts w:ascii="Arial" w:eastAsia="Arial" w:hAnsi="Arial" w:cs="Arial"/>
        </w:rPr>
      </w:pPr>
    </w:p>
    <w:p w14:paraId="6EFE2D2B" w14:textId="77777777" w:rsidR="00C77F86" w:rsidRDefault="00000000">
      <w:pPr>
        <w:spacing w:after="0"/>
        <w:rPr>
          <w:rFonts w:ascii="Arial" w:eastAsia="Arial" w:hAnsi="Arial" w:cs="Arial"/>
        </w:rPr>
      </w:pPr>
      <w:r>
        <w:rPr>
          <w:rFonts w:ascii="Arial" w:eastAsia="Arial" w:hAnsi="Arial" w:cs="Arial"/>
          <w:i/>
          <w:iCs/>
          <w:color w:val="6B7280"/>
        </w:rPr>
        <w:t>We use a dual-platform strategy with one hard requirement: enough memory for the accepted 1B artifact and the operating system. Apple is the primary path because the runtime is MLX-native and the public Hibiki Edge POC implements a clean MLX Swift graph plus offline 1B FR→EN file translation. This establishes the native architecture, but it does not yet provide a physical-iPhone speed, memory, battery, or thermal receipt. Qualcomm is the Android path through QNN and AI Hub after the Vietnamese 1B artifact passes quality gates. The product uses a standard phone; no custom hardware is required.</w:t>
      </w:r>
    </w:p>
    <w:p w14:paraId="2817C68E" w14:textId="77777777" w:rsidR="00C77F86" w:rsidRDefault="00C77F86">
      <w:pPr>
        <w:spacing w:after="0"/>
        <w:rPr>
          <w:rFonts w:ascii="Arial" w:eastAsia="Arial" w:hAnsi="Arial" w:cs="Arial"/>
          <w:b/>
          <w:bCs/>
          <w:color w:val="00B4D8"/>
          <w:sz w:val="22"/>
          <w:szCs w:val="22"/>
        </w:rPr>
      </w:pPr>
    </w:p>
    <w:p w14:paraId="3328F9B2"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5.2  Key</w:t>
      </w:r>
      <w:proofErr w:type="gramEnd"/>
      <w:r>
        <w:rPr>
          <w:rFonts w:ascii="Arial" w:eastAsia="Arial" w:hAnsi="Arial" w:cs="Arial"/>
          <w:b/>
          <w:bCs/>
          <w:color w:val="00B4D8"/>
          <w:sz w:val="22"/>
          <w:szCs w:val="22"/>
        </w:rPr>
        <w:t xml:space="preserve"> Hardware Components &amp; Power Budget</w:t>
      </w:r>
    </w:p>
    <w:p w14:paraId="45FFFFC6" w14:textId="77777777" w:rsidR="00C77F86" w:rsidRDefault="00C77F86">
      <w:pPr>
        <w:spacing w:after="0"/>
        <w:rPr>
          <w:rFonts w:ascii="Arial" w:eastAsia="Arial" w:hAnsi="Arial" w:cs="Arial"/>
          <w:b/>
          <w:bCs/>
          <w:color w:val="00B4D8"/>
          <w:sz w:val="22"/>
          <w:szCs w:val="22"/>
        </w:rPr>
      </w:pPr>
    </w:p>
    <w:tbl>
      <w:tblPr>
        <w:tblStyle w:val="aa"/>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C77F86" w14:paraId="797D788F"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9042E2B"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Component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06BD5EE"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Specification</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3FAC8AD"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Peak Power</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6F17E0D"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Notes</w:t>
            </w:r>
          </w:p>
        </w:tc>
      </w:tr>
      <w:tr w:rsidR="00C77F86" w14:paraId="1CCE03FD"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D86FCDC"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SoC</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E9F67F4"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Apple A17 Pro or Snapdragon 8 Gen 3 (≥8 GB RAM)</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463C1E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~5.0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213631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GPU/NPU active, 1B q4 inference</w:t>
            </w:r>
          </w:p>
        </w:tc>
      </w:tr>
      <w:tr w:rsidR="00C77F86" w14:paraId="4E893870"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67BBA1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Microphone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39E81CE"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Device MEMS, 16–24 kHz</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2E6B54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~0.05 W</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7C5E906"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OS AEC/noise-suppression pipeline</w:t>
            </w:r>
          </w:p>
        </w:tc>
      </w:tr>
      <w:tr w:rsidR="00C77F86" w14:paraId="232FE174"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146EF71"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Speaker / Audio Out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95C71D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Device speaker or wired/BT headphones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A88B40E"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~0.3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97045BB" w14:textId="77777777" w:rsidR="00C77F86" w:rsidRDefault="00000000">
            <w:pPr>
              <w:spacing w:line="276" w:lineRule="auto"/>
              <w:rPr>
                <w:rFonts w:ascii="Arial" w:eastAsia="Arial" w:hAnsi="Arial" w:cs="Arial"/>
                <w:sz w:val="18"/>
                <w:szCs w:val="18"/>
              </w:rPr>
            </w:pPr>
            <w:r>
              <w:t>24 kHz playback</w:t>
            </w:r>
          </w:p>
        </w:tc>
      </w:tr>
      <w:tr w:rsidR="00C77F86" w14:paraId="2E09A785"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EE8D81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Battery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5B69FA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Phone battery (≥3,000 </w:t>
            </w:r>
            <w:proofErr w:type="spellStart"/>
            <w:r>
              <w:rPr>
                <w:rFonts w:ascii="Arial" w:eastAsia="Arial" w:hAnsi="Arial" w:cs="Arial"/>
                <w:i/>
                <w:iCs/>
                <w:color w:val="374151"/>
                <w:sz w:val="18"/>
                <w:szCs w:val="18"/>
              </w:rPr>
              <w:t>mAh</w:t>
            </w:r>
            <w:proofErr w:type="spellEnd"/>
            <w:r>
              <w:rPr>
                <w:rFonts w:ascii="Arial" w:eastAsia="Arial" w:hAnsi="Arial" w:cs="Arial"/>
                <w:i/>
                <w:iCs/>
                <w:color w:val="374151"/>
                <w:sz w:val="18"/>
                <w:szCs w:val="18"/>
              </w:rPr>
              <w:t>)</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A16C307"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644875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Target: &gt;4 h continuous translation at &lt;2 W average system draw</w:t>
            </w:r>
          </w:p>
        </w:tc>
      </w:tr>
      <w:tr w:rsidR="00C77F86" w14:paraId="18E1F774"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36C5DA7"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Storage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F519C5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Model artifact 1.13 GB + app &lt;200 MB</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E6C8A8"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~0.1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ACD12F"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Downloaded once; runs offline</w:t>
            </w:r>
          </w:p>
        </w:tc>
      </w:tr>
      <w:tr w:rsidR="00C77F86" w14:paraId="03C012C5"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FDEEEE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Display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67F5AD3"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Device OLED (live transcript UI)</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ECC1AC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~0.4 W</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72B509A" w14:textId="77777777" w:rsidR="00C77F86" w:rsidRDefault="00C77F86">
            <w:pPr>
              <w:spacing w:line="276" w:lineRule="auto"/>
              <w:rPr>
                <w:rFonts w:ascii="Arial" w:eastAsia="Arial" w:hAnsi="Arial" w:cs="Arial"/>
                <w:sz w:val="18"/>
                <w:szCs w:val="18"/>
              </w:rPr>
            </w:pPr>
          </w:p>
        </w:tc>
      </w:tr>
      <w:tr w:rsidR="00C77F86" w14:paraId="7A371BC7"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A9CB57A"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Total System Budget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EB0613" w14:textId="77777777" w:rsidR="00C77F86" w:rsidRDefault="00C77F86">
            <w:pPr>
              <w:spacing w:line="276" w:lineRule="auto"/>
              <w:rPr>
                <w:rFonts w:ascii="Arial" w:eastAsia="Arial" w:hAnsi="Arial" w:cs="Arial"/>
                <w:sz w:val="18"/>
                <w:szCs w:val="18"/>
              </w:rPr>
            </w:pP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B54F16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~6 W peak</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4BCCDF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Well within phone thermal envelope; no custom BOM required</w:t>
            </w:r>
          </w:p>
        </w:tc>
      </w:tr>
    </w:tbl>
    <w:p w14:paraId="2F319C54" w14:textId="77777777" w:rsidR="00C77F86" w:rsidRDefault="00C77F86">
      <w:pPr>
        <w:pStyle w:val="Heading1"/>
        <w:keepNext w:val="0"/>
        <w:keepLines w:val="0"/>
        <w:pBdr>
          <w:bottom w:val="single" w:sz="4" w:space="4" w:color="2E75B6"/>
        </w:pBdr>
        <w:spacing w:before="0"/>
        <w:rPr>
          <w:rFonts w:ascii="Arial" w:eastAsia="Arial" w:hAnsi="Arial" w:cs="Arial"/>
          <w:color w:val="1F3864"/>
        </w:rPr>
      </w:pPr>
      <w:bookmarkStart w:id="0" w:name="_oklh3fuwzq9u" w:colFirst="0" w:colLast="0"/>
      <w:bookmarkEnd w:id="0"/>
    </w:p>
    <w:p w14:paraId="1D46FFBC" w14:textId="77777777" w:rsidR="00C77F86" w:rsidRDefault="00000000">
      <w:pPr>
        <w:pStyle w:val="Heading1"/>
        <w:keepNext w:val="0"/>
        <w:keepLines w:val="0"/>
        <w:pBdr>
          <w:bottom w:val="single" w:sz="4" w:space="4" w:color="2E75B6"/>
        </w:pBdr>
        <w:spacing w:before="0"/>
        <w:rPr>
          <w:rFonts w:ascii="Arial" w:eastAsia="Arial" w:hAnsi="Arial" w:cs="Arial"/>
          <w:color w:val="1F3864"/>
        </w:rPr>
      </w:pPr>
      <w:bookmarkStart w:id="1" w:name="_px54hwypsxgp" w:colFirst="0" w:colLast="0"/>
      <w:bookmarkEnd w:id="1"/>
      <w:r>
        <w:br w:type="page"/>
      </w:r>
    </w:p>
    <w:p w14:paraId="47CD9222" w14:textId="77777777" w:rsidR="00C77F86" w:rsidRDefault="00000000">
      <w:pPr>
        <w:pStyle w:val="Heading1"/>
        <w:keepNext w:val="0"/>
        <w:keepLines w:val="0"/>
        <w:pBdr>
          <w:bottom w:val="single" w:sz="4" w:space="4" w:color="2E75B6"/>
        </w:pBdr>
        <w:spacing w:before="0"/>
        <w:rPr>
          <w:rFonts w:ascii="Arial" w:eastAsia="Arial" w:hAnsi="Arial" w:cs="Arial"/>
          <w:color w:val="1F3864"/>
        </w:rPr>
      </w:pPr>
      <w:bookmarkStart w:id="2" w:name="_554ptgnbg8bl" w:colFirst="0" w:colLast="0"/>
      <w:bookmarkEnd w:id="2"/>
      <w:r>
        <w:rPr>
          <w:rFonts w:ascii="Arial" w:eastAsia="Arial" w:hAnsi="Arial" w:cs="Arial"/>
          <w:color w:val="1F3864"/>
        </w:rPr>
        <w:lastRenderedPageBreak/>
        <w:t>6.  System Architecture &amp; Integration</w:t>
      </w:r>
    </w:p>
    <w:p w14:paraId="346BFD17" w14:textId="77777777" w:rsidR="00C77F86" w:rsidRDefault="00C77F86">
      <w:pPr>
        <w:pStyle w:val="Heading2"/>
        <w:keepNext w:val="0"/>
        <w:keepLines w:val="0"/>
        <w:spacing w:before="0"/>
        <w:rPr>
          <w:rFonts w:ascii="Arial" w:eastAsia="Arial" w:hAnsi="Arial" w:cs="Arial"/>
          <w:color w:val="00B4D8"/>
          <w:sz w:val="22"/>
          <w:szCs w:val="22"/>
        </w:rPr>
      </w:pPr>
      <w:bookmarkStart w:id="3" w:name="_50kp117vcgsh" w:colFirst="0" w:colLast="0"/>
      <w:bookmarkEnd w:id="3"/>
    </w:p>
    <w:p w14:paraId="2DD933EC" w14:textId="77777777" w:rsidR="00C77F86" w:rsidRDefault="00000000">
      <w:pPr>
        <w:spacing w:after="0"/>
        <w:rPr>
          <w:rFonts w:ascii="Arial" w:eastAsia="Arial" w:hAnsi="Arial" w:cs="Arial"/>
          <w:i/>
          <w:iCs/>
          <w:color w:val="00B4D8"/>
        </w:rPr>
      </w:pPr>
      <w:r>
        <w:rPr>
          <w:rFonts w:ascii="Arial Unicode MS" w:eastAsia="Arial Unicode MS" w:hAnsi="Arial Unicode MS" w:cs="Arial Unicode MS"/>
          <w:i/>
          <w:iCs/>
          <w:color w:val="00B4D8"/>
        </w:rPr>
        <w:t xml:space="preserve">↗ </w:t>
      </w:r>
      <w:r>
        <w:rPr>
          <w:rFonts w:ascii="Arial" w:eastAsia="Arial" w:hAnsi="Arial" w:cs="Arial"/>
          <w:i/>
          <w:iCs/>
          <w:color w:val="00B4D8"/>
          <w:highlight w:val="white"/>
        </w:rPr>
        <w:t>This section bridges your AI pipeline (Section 4) and your hardware platform (Section 5). Judges assess whether the software and hardware layers work coherently as a complete system.</w:t>
      </w:r>
      <w:r>
        <w:rPr>
          <w:rFonts w:ascii="Arial" w:eastAsia="Arial" w:hAnsi="Arial" w:cs="Arial"/>
          <w:i/>
          <w:iCs/>
          <w:color w:val="00B4D8"/>
        </w:rPr>
        <w:t xml:space="preserve"> </w:t>
      </w:r>
    </w:p>
    <w:p w14:paraId="00A9B30A" w14:textId="77777777" w:rsidR="00C77F86" w:rsidRDefault="00C77F86">
      <w:pPr>
        <w:spacing w:after="0"/>
        <w:rPr>
          <w:rFonts w:ascii="Arial" w:eastAsia="Arial" w:hAnsi="Arial" w:cs="Arial"/>
        </w:rPr>
      </w:pPr>
    </w:p>
    <w:p w14:paraId="094632FE" w14:textId="77777777" w:rsidR="00C77F86" w:rsidRDefault="00000000">
      <w:pPr>
        <w:pStyle w:val="Heading2"/>
        <w:keepNext w:val="0"/>
        <w:keepLines w:val="0"/>
        <w:spacing w:before="0"/>
        <w:rPr>
          <w:rFonts w:ascii="Arial" w:eastAsia="Arial" w:hAnsi="Arial" w:cs="Arial"/>
          <w:color w:val="00B4D8"/>
          <w:sz w:val="22"/>
          <w:szCs w:val="22"/>
        </w:rPr>
      </w:pPr>
      <w:bookmarkStart w:id="4" w:name="_jmg4r5r4c3vq" w:colFirst="0" w:colLast="0"/>
      <w:bookmarkEnd w:id="4"/>
      <w:proofErr w:type="gramStart"/>
      <w:r>
        <w:rPr>
          <w:rFonts w:ascii="Arial" w:eastAsia="Arial" w:hAnsi="Arial" w:cs="Arial"/>
          <w:color w:val="00B4D8"/>
          <w:sz w:val="22"/>
          <w:szCs w:val="22"/>
        </w:rPr>
        <w:t>6.1  Software</w:t>
      </w:r>
      <w:proofErr w:type="gramEnd"/>
      <w:r>
        <w:rPr>
          <w:rFonts w:ascii="Arial" w:eastAsia="Arial" w:hAnsi="Arial" w:cs="Arial"/>
          <w:color w:val="00B4D8"/>
          <w:sz w:val="22"/>
          <w:szCs w:val="22"/>
        </w:rPr>
        <w:t xml:space="preserve"> Stack</w:t>
      </w:r>
    </w:p>
    <w:p w14:paraId="651F0221" w14:textId="77777777" w:rsidR="00C77F86" w:rsidRDefault="00C77F86">
      <w:pPr>
        <w:spacing w:after="0"/>
      </w:pPr>
    </w:p>
    <w:tbl>
      <w:tblPr>
        <w:tblStyle w:val="ab"/>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3562"/>
        <w:gridCol w:w="3562"/>
      </w:tblGrid>
      <w:tr w:rsidR="00C77F86" w14:paraId="3489A8C2" w14:textId="77777777">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71A198BE" w14:textId="77777777" w:rsidR="00C77F86" w:rsidRDefault="00000000">
            <w:pPr>
              <w:spacing w:after="0"/>
              <w:jc w:val="center"/>
              <w:rPr>
                <w:rFonts w:ascii="Arial" w:eastAsia="Arial" w:hAnsi="Arial" w:cs="Arial"/>
                <w:sz w:val="18"/>
                <w:szCs w:val="18"/>
              </w:rPr>
            </w:pPr>
            <w:r>
              <w:rPr>
                <w:rFonts w:ascii="Arial" w:eastAsia="Arial" w:hAnsi="Arial" w:cs="Arial"/>
                <w:b/>
                <w:bCs/>
                <w:color w:val="FFFFFF"/>
                <w:sz w:val="18"/>
                <w:szCs w:val="18"/>
              </w:rPr>
              <w:t>Layer</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5F6DB712" w14:textId="77777777" w:rsidR="00C77F86" w:rsidRDefault="00000000">
            <w:pPr>
              <w:spacing w:after="0"/>
              <w:jc w:val="center"/>
              <w:rPr>
                <w:rFonts w:ascii="Arial" w:eastAsia="Arial" w:hAnsi="Arial" w:cs="Arial"/>
                <w:sz w:val="18"/>
                <w:szCs w:val="18"/>
              </w:rPr>
            </w:pPr>
            <w:r>
              <w:rPr>
                <w:rFonts w:ascii="Arial" w:eastAsia="Arial" w:hAnsi="Arial" w:cs="Arial"/>
                <w:b/>
                <w:bCs/>
                <w:color w:val="FFFFFF"/>
                <w:sz w:val="18"/>
                <w:szCs w:val="18"/>
              </w:rPr>
              <w:t>Component / Framework</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0F1505BC" w14:textId="77777777" w:rsidR="00C77F86" w:rsidRDefault="00000000">
            <w:pPr>
              <w:spacing w:after="0"/>
              <w:jc w:val="center"/>
              <w:rPr>
                <w:rFonts w:ascii="Arial" w:eastAsia="Arial" w:hAnsi="Arial" w:cs="Arial"/>
                <w:sz w:val="18"/>
                <w:szCs w:val="18"/>
              </w:rPr>
            </w:pPr>
            <w:r>
              <w:rPr>
                <w:rFonts w:ascii="Arial" w:eastAsia="Arial" w:hAnsi="Arial" w:cs="Arial"/>
                <w:b/>
                <w:bCs/>
                <w:color w:val="FFFFFF"/>
                <w:sz w:val="18"/>
                <w:szCs w:val="18"/>
              </w:rPr>
              <w:t>Role</w:t>
            </w:r>
          </w:p>
        </w:tc>
      </w:tr>
      <w:tr w:rsidR="00C77F86" w14:paraId="316345DD"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201BDB71"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7BE4408"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iOS 17+ / Android 14+</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0944D9C6"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Base runtime &amp; audio I/O</w:t>
            </w:r>
          </w:p>
        </w:tc>
      </w:tr>
      <w:tr w:rsidR="00C77F86" w14:paraId="65CBF494"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487C0D52"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AI Runtime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5A17DB0E"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MLX Swift (Apple) / Qualcomm QNN + ONNX Runtime (Android)</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03B80E0"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On-device model execution</w:t>
            </w:r>
          </w:p>
        </w:tc>
      </w:tr>
      <w:tr w:rsidR="00C77F86" w14:paraId="2E5BA0BA"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5C72BE7C"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Audio Processing</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39028A64"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 xml:space="preserve">OS audio stack: </w:t>
            </w:r>
            <w:proofErr w:type="spellStart"/>
            <w:r>
              <w:rPr>
                <w:rFonts w:ascii="Arial" w:eastAsia="Arial" w:hAnsi="Arial" w:cs="Arial"/>
                <w:i/>
                <w:iCs/>
                <w:sz w:val="18"/>
                <w:szCs w:val="18"/>
              </w:rPr>
              <w:t>AVAudioSession</w:t>
            </w:r>
            <w:proofErr w:type="spellEnd"/>
            <w:r>
              <w:rPr>
                <w:rFonts w:ascii="Arial" w:eastAsia="Arial" w:hAnsi="Arial" w:cs="Arial"/>
                <w:i/>
                <w:iCs/>
                <w:sz w:val="18"/>
                <w:szCs w:val="18"/>
              </w:rPr>
              <w:t xml:space="preserve"> / </w:t>
            </w:r>
            <w:proofErr w:type="spellStart"/>
            <w:r>
              <w:rPr>
                <w:rFonts w:ascii="Arial" w:eastAsia="Arial" w:hAnsi="Arial" w:cs="Arial"/>
                <w:i/>
                <w:iCs/>
                <w:sz w:val="18"/>
                <w:szCs w:val="18"/>
              </w:rPr>
              <w:t>AAudio</w:t>
            </w:r>
            <w:proofErr w:type="spellEnd"/>
            <w:r>
              <w:rPr>
                <w:rFonts w:ascii="Arial" w:eastAsia="Arial" w:hAnsi="Arial" w:cs="Arial"/>
                <w:i/>
                <w:iCs/>
                <w:sz w:val="18"/>
                <w:szCs w:val="18"/>
              </w:rPr>
              <w:t xml:space="preserve"> with AEC-NS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3183F505"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Capture, playback, echo &amp; noise handling</w:t>
            </w:r>
          </w:p>
        </w:tc>
      </w:tr>
      <w:tr w:rsidR="00C77F86" w14:paraId="563B4ED1"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0C31C63B"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Model Serving</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C8E83EC" w14:textId="77777777" w:rsidR="00C77F86" w:rsidRDefault="00000000">
            <w:pPr>
              <w:spacing w:after="0"/>
              <w:rPr>
                <w:rFonts w:ascii="Arial" w:eastAsia="Arial" w:hAnsi="Arial" w:cs="Arial"/>
                <w:i/>
                <w:iCs/>
                <w:sz w:val="18"/>
                <w:szCs w:val="18"/>
              </w:rPr>
            </w:pPr>
            <w:proofErr w:type="spellStart"/>
            <w:r>
              <w:rPr>
                <w:rFonts w:ascii="Arial" w:eastAsia="Arial" w:hAnsi="Arial" w:cs="Arial"/>
                <w:i/>
                <w:iCs/>
                <w:sz w:val="18"/>
                <w:szCs w:val="18"/>
              </w:rPr>
              <w:t>HibikiCore</w:t>
            </w:r>
            <w:proofErr w:type="spellEnd"/>
            <w:r>
              <w:rPr>
                <w:rFonts w:ascii="Arial" w:eastAsia="Arial" w:hAnsi="Arial" w:cs="Arial"/>
                <w:i/>
                <w:iCs/>
                <w:sz w:val="18"/>
                <w:szCs w:val="18"/>
              </w:rPr>
              <w:t xml:space="preserve"> (MLX Swift) / QNN compiled graphs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3267E14E"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Streaming S2ST inference, KV-cache state</w:t>
            </w:r>
          </w:p>
        </w:tc>
      </w:tr>
      <w:tr w:rsidR="00C77F86" w14:paraId="38925513"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3C4B8DD4"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App Layer</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398CD90E" w14:textId="77777777" w:rsidR="00C77F86" w:rsidRDefault="00000000">
            <w:pPr>
              <w:spacing w:after="0"/>
              <w:rPr>
                <w:rFonts w:ascii="Arial" w:eastAsia="Arial" w:hAnsi="Arial" w:cs="Arial"/>
                <w:i/>
                <w:iCs/>
                <w:sz w:val="18"/>
                <w:szCs w:val="18"/>
              </w:rPr>
            </w:pPr>
            <w:proofErr w:type="spellStart"/>
            <w:r>
              <w:rPr>
                <w:rFonts w:ascii="Arial" w:eastAsia="Arial" w:hAnsi="Arial" w:cs="Arial"/>
                <w:i/>
                <w:iCs/>
                <w:sz w:val="18"/>
                <w:szCs w:val="18"/>
              </w:rPr>
              <w:t>SwiftUI</w:t>
            </w:r>
            <w:proofErr w:type="spellEnd"/>
            <w:r>
              <w:rPr>
                <w:rFonts w:ascii="Arial" w:eastAsia="Arial" w:hAnsi="Arial" w:cs="Arial"/>
                <w:i/>
                <w:iCs/>
                <w:sz w:val="18"/>
                <w:szCs w:val="18"/>
              </w:rPr>
              <w:t xml:space="preserve"> / Kotlin</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B6FBC29"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App UI, session control, transcript display</w:t>
            </w:r>
          </w:p>
        </w:tc>
      </w:tr>
    </w:tbl>
    <w:p w14:paraId="60D68E32" w14:textId="77777777" w:rsidR="00C77F86" w:rsidRDefault="00C77F86">
      <w:pPr>
        <w:pStyle w:val="Heading2"/>
        <w:keepNext w:val="0"/>
        <w:keepLines w:val="0"/>
        <w:spacing w:before="0"/>
        <w:rPr>
          <w:rFonts w:ascii="Arial" w:eastAsia="Arial" w:hAnsi="Arial" w:cs="Arial"/>
          <w:color w:val="00B4D8"/>
          <w:sz w:val="22"/>
          <w:szCs w:val="22"/>
        </w:rPr>
      </w:pPr>
      <w:bookmarkStart w:id="5" w:name="_788rdbw3qolo" w:colFirst="0" w:colLast="0"/>
      <w:bookmarkEnd w:id="5"/>
    </w:p>
    <w:p w14:paraId="2219FB44" w14:textId="77777777" w:rsidR="00C77F86" w:rsidRDefault="00000000">
      <w:pPr>
        <w:pStyle w:val="Heading2"/>
        <w:keepNext w:val="0"/>
        <w:keepLines w:val="0"/>
        <w:spacing w:before="0"/>
        <w:rPr>
          <w:rFonts w:ascii="Arial" w:eastAsia="Arial" w:hAnsi="Arial" w:cs="Arial"/>
          <w:color w:val="00B4D8"/>
          <w:sz w:val="22"/>
          <w:szCs w:val="22"/>
        </w:rPr>
      </w:pPr>
      <w:proofErr w:type="gramStart"/>
      <w:r>
        <w:rPr>
          <w:rFonts w:ascii="Arial" w:eastAsia="Arial" w:hAnsi="Arial" w:cs="Arial"/>
          <w:color w:val="00B4D8"/>
          <w:sz w:val="22"/>
          <w:szCs w:val="22"/>
        </w:rPr>
        <w:t>6.2  System</w:t>
      </w:r>
      <w:proofErr w:type="gramEnd"/>
      <w:r>
        <w:rPr>
          <w:rFonts w:ascii="Arial" w:eastAsia="Arial" w:hAnsi="Arial" w:cs="Arial"/>
          <w:color w:val="00B4D8"/>
          <w:sz w:val="22"/>
          <w:szCs w:val="22"/>
        </w:rPr>
        <w:t xml:space="preserve"> Architecture</w:t>
      </w:r>
    </w:p>
    <w:p w14:paraId="59C93725" w14:textId="77777777" w:rsidR="00C77F86" w:rsidRDefault="00C77F86">
      <w:pPr>
        <w:spacing w:after="0"/>
      </w:pPr>
    </w:p>
    <w:tbl>
      <w:tblPr>
        <w:tblStyle w:val="ac"/>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55"/>
      </w:tblGrid>
      <w:tr w:rsidR="00C77F86" w14:paraId="35D991E1" w14:textId="77777777">
        <w:trPr>
          <w:trHeight w:val="3015"/>
        </w:trPr>
        <w:tc>
          <w:tcPr>
            <w:tcW w:w="10255" w:type="dxa"/>
            <w:tcBorders>
              <w:top w:val="dashed" w:sz="4" w:space="0" w:color="2E75B6"/>
              <w:left w:val="dashed" w:sz="4" w:space="0" w:color="2E75B6"/>
              <w:bottom w:val="dashed" w:sz="4" w:space="0" w:color="2E75B6"/>
              <w:right w:val="dashed" w:sz="4" w:space="0" w:color="2E75B6"/>
            </w:tcBorders>
            <w:shd w:val="clear" w:color="auto" w:fill="F2F2F2"/>
          </w:tcPr>
          <w:p w14:paraId="17555F4F" w14:textId="77777777" w:rsidR="00C77F86" w:rsidRDefault="00000000">
            <w:pPr>
              <w:spacing w:after="0"/>
              <w:jc w:val="center"/>
              <w:rPr>
                <w:rFonts w:ascii="Arial" w:eastAsia="Arial" w:hAnsi="Arial" w:cs="Arial"/>
                <w:i/>
                <w:iCs/>
                <w:color w:val="888888"/>
                <w:sz w:val="24"/>
                <w:szCs w:val="24"/>
              </w:rPr>
            </w:pPr>
            <w:r>
              <w:rPr>
                <w:noProof/>
              </w:rPr>
              <w:drawing>
                <wp:inline distT="0" distB="0" distL="0" distR="0" wp14:anchorId="1941187F" wp14:editId="715590C2">
                  <wp:extent cx="5120640" cy="2646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1"/>
                          <a:stretch>
                            <a:fillRect/>
                          </a:stretch>
                        </pic:blipFill>
                        <pic:spPr>
                          <a:xfrm>
                            <a:off x="0" y="0"/>
                            <a:ext cx="5120640" cy="2646731"/>
                          </a:xfrm>
                          <a:prstGeom prst="rect">
                            <a:avLst/>
                          </a:prstGeom>
                        </pic:spPr>
                      </pic:pic>
                    </a:graphicData>
                  </a:graphic>
                </wp:inline>
              </w:drawing>
            </w:r>
          </w:p>
          <w:p w14:paraId="41361D82" w14:textId="77777777" w:rsidR="00C77F86" w:rsidRDefault="00C77F86">
            <w:pPr>
              <w:spacing w:after="0"/>
              <w:rPr>
                <w:rFonts w:ascii="Arial" w:eastAsia="Arial" w:hAnsi="Arial" w:cs="Arial"/>
                <w:i/>
                <w:iCs/>
                <w:color w:val="888888"/>
                <w:sz w:val="24"/>
                <w:szCs w:val="24"/>
              </w:rPr>
            </w:pPr>
          </w:p>
          <w:p w14:paraId="5416ECD3" w14:textId="77777777" w:rsidR="00C77F86" w:rsidRDefault="00C77F86">
            <w:pPr>
              <w:spacing w:after="0"/>
              <w:rPr>
                <w:rFonts w:ascii="Arial" w:eastAsia="Arial" w:hAnsi="Arial" w:cs="Arial"/>
                <w:i/>
                <w:iCs/>
                <w:color w:val="888888"/>
                <w:sz w:val="24"/>
                <w:szCs w:val="24"/>
              </w:rPr>
            </w:pPr>
          </w:p>
          <w:p w14:paraId="0E884A60" w14:textId="77777777" w:rsidR="00C77F86" w:rsidRDefault="00C77F86">
            <w:pPr>
              <w:spacing w:after="0"/>
              <w:rPr>
                <w:rFonts w:ascii="Arial" w:eastAsia="Arial" w:hAnsi="Arial" w:cs="Arial"/>
                <w:i/>
                <w:iCs/>
                <w:color w:val="888888"/>
                <w:sz w:val="24"/>
                <w:szCs w:val="24"/>
              </w:rPr>
            </w:pPr>
          </w:p>
          <w:p w14:paraId="1D99F1AF" w14:textId="77777777" w:rsidR="00C77F86" w:rsidRDefault="00000000">
            <w:pPr>
              <w:jc w:val="center"/>
            </w:pPr>
            <w:r>
              <w:rPr>
                <w:i/>
                <w:sz w:val="18"/>
              </w:rPr>
              <w:t>Figure 3 — Connect system architecture: Mimi encode → Transformer (text + audio heads) → Mimi decode, pipelined across CPU and GPU threads.</w:t>
            </w:r>
          </w:p>
        </w:tc>
      </w:tr>
    </w:tbl>
    <w:p w14:paraId="76BE2D44" w14:textId="77777777" w:rsidR="00C77F86" w:rsidRDefault="00C77F86">
      <w:pPr>
        <w:pStyle w:val="Heading2"/>
        <w:keepNext w:val="0"/>
        <w:keepLines w:val="0"/>
        <w:spacing w:before="0"/>
        <w:rPr>
          <w:rFonts w:ascii="Arial" w:eastAsia="Arial" w:hAnsi="Arial" w:cs="Arial"/>
          <w:color w:val="00B4D8"/>
          <w:sz w:val="22"/>
          <w:szCs w:val="22"/>
        </w:rPr>
      </w:pPr>
      <w:bookmarkStart w:id="6" w:name="_47tt5j5ihi" w:colFirst="0" w:colLast="0"/>
      <w:bookmarkEnd w:id="6"/>
    </w:p>
    <w:p w14:paraId="78DB834F" w14:textId="77777777" w:rsidR="00C77F86" w:rsidRDefault="00000000">
      <w:pPr>
        <w:pStyle w:val="Heading2"/>
        <w:keepNext w:val="0"/>
        <w:keepLines w:val="0"/>
        <w:spacing w:before="0"/>
        <w:rPr>
          <w:rFonts w:ascii="Arial" w:eastAsia="Arial" w:hAnsi="Arial" w:cs="Arial"/>
          <w:b w:val="0"/>
          <w:bCs w:val="0"/>
          <w:i/>
          <w:iCs/>
          <w:color w:val="00B4D8"/>
          <w:sz w:val="20"/>
          <w:szCs w:val="20"/>
        </w:rPr>
      </w:pPr>
      <w:proofErr w:type="gramStart"/>
      <w:r>
        <w:rPr>
          <w:rFonts w:ascii="Arial" w:eastAsia="Arial" w:hAnsi="Arial" w:cs="Arial"/>
          <w:color w:val="00B4D8"/>
          <w:sz w:val="22"/>
          <w:szCs w:val="22"/>
        </w:rPr>
        <w:t>6.3  Offline</w:t>
      </w:r>
      <w:proofErr w:type="gramEnd"/>
      <w:r>
        <w:rPr>
          <w:rFonts w:ascii="Arial" w:eastAsia="Arial" w:hAnsi="Arial" w:cs="Arial"/>
          <w:color w:val="00B4D8"/>
          <w:sz w:val="22"/>
          <w:szCs w:val="22"/>
        </w:rPr>
        <w:t>-First Design Principles</w:t>
      </w:r>
    </w:p>
    <w:p w14:paraId="18496669" w14:textId="77777777" w:rsidR="00C77F86" w:rsidRDefault="00000000">
      <w:pPr>
        <w:spacing w:after="0"/>
        <w:rPr>
          <w:i/>
          <w:iCs/>
        </w:rPr>
      </w:pPr>
      <w:r>
        <w:rPr>
          <w:i/>
          <w:iCs/>
        </w:rPr>
        <w:t>Offline-first principles:</w:t>
      </w:r>
    </w:p>
    <w:p w14:paraId="52EA9599" w14:textId="77777777" w:rsidR="00C77F86" w:rsidRDefault="00000000">
      <w:pPr>
        <w:numPr>
          <w:ilvl w:val="0"/>
          <w:numId w:val="2"/>
        </w:numPr>
        <w:spacing w:after="0"/>
        <w:ind w:left="720"/>
        <w:rPr>
          <w:rFonts w:ascii="Arial" w:eastAsia="Arial" w:hAnsi="Arial" w:cs="Arial"/>
          <w:i/>
          <w:iCs/>
        </w:rPr>
      </w:pPr>
      <w:r>
        <w:rPr>
          <w:rFonts w:ascii="Arial" w:eastAsia="Arial" w:hAnsi="Arial" w:cs="Arial"/>
          <w:i/>
          <w:iCs/>
        </w:rPr>
        <w:t>All AI models stored on-device; no API calls at runtime — full inference works in airplane mode</w:t>
      </w:r>
    </w:p>
    <w:p w14:paraId="0C79E50E" w14:textId="77777777" w:rsidR="00C77F86" w:rsidRDefault="00000000">
      <w:pPr>
        <w:numPr>
          <w:ilvl w:val="0"/>
          <w:numId w:val="2"/>
        </w:numPr>
        <w:spacing w:after="0"/>
        <w:ind w:left="720"/>
        <w:rPr>
          <w:rFonts w:ascii="Arial" w:eastAsia="Arial" w:hAnsi="Arial" w:cs="Arial"/>
          <w:i/>
          <w:iCs/>
        </w:rPr>
      </w:pPr>
      <w:r>
        <w:rPr>
          <w:rFonts w:ascii="Arial" w:eastAsia="Arial" w:hAnsi="Arial" w:cs="Arial"/>
          <w:i/>
          <w:iCs/>
        </w:rPr>
        <w:t>Language packs are downloadable artifacts (1B q4 ≈ 1.13 GB); VI→EN preloaded on first setup</w:t>
      </w:r>
    </w:p>
    <w:p w14:paraId="3B54EEBA" w14:textId="77777777" w:rsidR="00C77F86" w:rsidRDefault="00000000">
      <w:pPr>
        <w:numPr>
          <w:ilvl w:val="0"/>
          <w:numId w:val="2"/>
        </w:numPr>
        <w:spacing w:after="0"/>
        <w:ind w:left="720"/>
        <w:rPr>
          <w:rFonts w:ascii="Arial" w:eastAsia="Arial" w:hAnsi="Arial" w:cs="Arial"/>
          <w:i/>
          <w:iCs/>
        </w:rPr>
      </w:pPr>
      <w:r>
        <w:rPr>
          <w:rFonts w:ascii="Arial" w:eastAsia="Arial" w:hAnsi="Arial" w:cs="Arial"/>
          <w:i/>
          <w:iCs/>
        </w:rPr>
        <w:t xml:space="preserve">Bounded KV caches and streamed 80 </w:t>
      </w:r>
      <w:proofErr w:type="spellStart"/>
      <w:r>
        <w:rPr>
          <w:rFonts w:ascii="Arial" w:eastAsia="Arial" w:hAnsi="Arial" w:cs="Arial"/>
          <w:i/>
          <w:iCs/>
        </w:rPr>
        <w:t>ms</w:t>
      </w:r>
      <w:proofErr w:type="spellEnd"/>
      <w:r>
        <w:rPr>
          <w:rFonts w:ascii="Arial" w:eastAsia="Arial" w:hAnsi="Arial" w:cs="Arial"/>
          <w:i/>
          <w:iCs/>
        </w:rPr>
        <w:t xml:space="preserve"> frames keep memory flat and p99 frame compute inside the 80 </w:t>
      </w:r>
      <w:proofErr w:type="spellStart"/>
      <w:r>
        <w:rPr>
          <w:rFonts w:ascii="Arial" w:eastAsia="Arial" w:hAnsi="Arial" w:cs="Arial"/>
          <w:i/>
          <w:iCs/>
        </w:rPr>
        <w:t>ms</w:t>
      </w:r>
      <w:proofErr w:type="spellEnd"/>
      <w:r>
        <w:rPr>
          <w:rFonts w:ascii="Arial" w:eastAsia="Arial" w:hAnsi="Arial" w:cs="Arial"/>
          <w:i/>
          <w:iCs/>
        </w:rPr>
        <w:t xml:space="preserve"> </w:t>
      </w:r>
      <w:proofErr w:type="gramStart"/>
      <w:r>
        <w:rPr>
          <w:rFonts w:ascii="Arial" w:eastAsia="Arial" w:hAnsi="Arial" w:cs="Arial"/>
          <w:i/>
          <w:iCs/>
        </w:rPr>
        <w:t>budget</w:t>
      </w:r>
      <w:proofErr w:type="gramEnd"/>
    </w:p>
    <w:p w14:paraId="44572897" w14:textId="77777777" w:rsidR="00C77F86" w:rsidRDefault="00000000">
      <w:pPr>
        <w:numPr>
          <w:ilvl w:val="0"/>
          <w:numId w:val="2"/>
        </w:numPr>
        <w:spacing w:after="0"/>
        <w:ind w:left="720"/>
        <w:rPr>
          <w:rFonts w:ascii="Arial" w:eastAsia="Arial" w:hAnsi="Arial" w:cs="Arial"/>
          <w:i/>
          <w:iCs/>
        </w:rPr>
      </w:pPr>
      <w:r>
        <w:rPr>
          <w:rFonts w:ascii="Arial" w:eastAsia="Arial" w:hAnsi="Arial" w:cs="Arial"/>
          <w:i/>
          <w:iCs/>
        </w:rPr>
        <w:t>Fail-safe output: if audio generation degrades, the English text stream still renders as live subtitles</w:t>
      </w:r>
    </w:p>
    <w:p w14:paraId="5EBD0C95"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6.4  Working</w:t>
      </w:r>
      <w:proofErr w:type="gramEnd"/>
      <w:r>
        <w:rPr>
          <w:rFonts w:ascii="Arial" w:eastAsia="Arial" w:hAnsi="Arial" w:cs="Arial"/>
          <w:b/>
          <w:bCs/>
          <w:color w:val="00B4D8"/>
          <w:sz w:val="22"/>
          <w:szCs w:val="22"/>
        </w:rPr>
        <w:t xml:space="preserve"> Prototypes &amp; Demo Evidence</w:t>
      </w:r>
    </w:p>
    <w:p w14:paraId="1598A745" w14:textId="77777777" w:rsidR="00C77F86" w:rsidRDefault="00000000">
      <w:pPr>
        <w:spacing w:after="0"/>
        <w:rPr>
          <w:i/>
          <w:iCs/>
        </w:rPr>
      </w:pPr>
      <w:r>
        <w:rPr>
          <w:i/>
          <w:iCs/>
        </w:rPr>
        <w:t>Two working POCs cover the desktop integration boundary and the native mobile architecture boundary.</w:t>
      </w:r>
    </w:p>
    <w:tbl>
      <w:tblPr>
        <w:tblStyle w:val="ab"/>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3562"/>
        <w:gridCol w:w="3562"/>
      </w:tblGrid>
      <w:tr w:rsidR="00C77F86" w14:paraId="3C08AB72" w14:textId="77777777">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1C55AE34" w14:textId="77777777" w:rsidR="00C77F86" w:rsidRDefault="00000000">
            <w:pPr>
              <w:spacing w:after="0"/>
              <w:jc w:val="center"/>
              <w:rPr>
                <w:rFonts w:ascii="Arial" w:eastAsia="Arial" w:hAnsi="Arial" w:cs="Arial"/>
                <w:sz w:val="18"/>
                <w:szCs w:val="18"/>
              </w:rPr>
            </w:pPr>
            <w:r>
              <w:rPr>
                <w:rFonts w:ascii="Arial" w:eastAsia="Arial" w:hAnsi="Arial" w:cs="Arial"/>
                <w:b/>
                <w:bCs/>
                <w:color w:val="FFFFFF"/>
                <w:sz w:val="18"/>
                <w:szCs w:val="18"/>
              </w:rPr>
              <w:t>Prototype</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1E08B3D8" w14:textId="77777777" w:rsidR="00C77F86" w:rsidRDefault="00000000">
            <w:pPr>
              <w:spacing w:after="0"/>
              <w:jc w:val="center"/>
              <w:rPr>
                <w:rFonts w:ascii="Arial" w:eastAsia="Arial" w:hAnsi="Arial" w:cs="Arial"/>
                <w:sz w:val="18"/>
                <w:szCs w:val="18"/>
              </w:rPr>
            </w:pPr>
            <w:r>
              <w:rPr>
                <w:rFonts w:ascii="Arial" w:eastAsia="Arial" w:hAnsi="Arial" w:cs="Arial"/>
                <w:b/>
                <w:bCs/>
                <w:color w:val="FFFFFF"/>
                <w:sz w:val="18"/>
                <w:szCs w:val="18"/>
              </w:rPr>
              <w:t>Current evidence</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4EE82CBA" w14:textId="77777777" w:rsidR="00C77F86" w:rsidRDefault="00000000">
            <w:pPr>
              <w:spacing w:after="0"/>
              <w:jc w:val="center"/>
              <w:rPr>
                <w:rFonts w:ascii="Arial" w:eastAsia="Arial" w:hAnsi="Arial" w:cs="Arial"/>
                <w:sz w:val="18"/>
                <w:szCs w:val="18"/>
              </w:rPr>
            </w:pPr>
            <w:r>
              <w:rPr>
                <w:rFonts w:ascii="Arial" w:eastAsia="Arial" w:hAnsi="Arial" w:cs="Arial"/>
                <w:b/>
                <w:bCs/>
                <w:color w:val="FFFFFF"/>
                <w:sz w:val="18"/>
                <w:szCs w:val="18"/>
              </w:rPr>
              <w:t>Scope and public link</w:t>
            </w:r>
          </w:p>
        </w:tc>
      </w:tr>
      <w:tr w:rsidR="00C77F86" w14:paraId="6C7DC458"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33A60005"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Desktop — macOS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025B7DDC"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 xml:space="preserve">Repository-built </w:t>
            </w:r>
            <w:proofErr w:type="spellStart"/>
            <w:r>
              <w:rPr>
                <w:rFonts w:ascii="Arial" w:eastAsia="Arial" w:hAnsi="Arial" w:cs="Arial"/>
                <w:i/>
                <w:iCs/>
                <w:sz w:val="18"/>
                <w:szCs w:val="18"/>
              </w:rPr>
              <w:t>SwiftUI</w:t>
            </w:r>
            <w:proofErr w:type="spellEnd"/>
            <w:r>
              <w:rPr>
                <w:rFonts w:ascii="Arial" w:eastAsia="Arial" w:hAnsi="Arial" w:cs="Arial"/>
                <w:i/>
                <w:iCs/>
                <w:sz w:val="18"/>
                <w:szCs w:val="18"/>
              </w:rPr>
              <w:t xml:space="preserve"> shell; local file and live-microphone workflows through the Python/MLX engine.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0AF823B0"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Integration POC. The shown VI checkpoint is research-only and not production qualified.</w:t>
            </w:r>
          </w:p>
        </w:tc>
      </w:tr>
      <w:tr w:rsidR="00C77F86" w14:paraId="23934CDE"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2FE257A6" w14:textId="77777777" w:rsidR="00C77F86" w:rsidRDefault="00000000">
            <w:pPr>
              <w:spacing w:after="0"/>
              <w:rPr>
                <w:rFonts w:ascii="Arial" w:eastAsia="Arial" w:hAnsi="Arial" w:cs="Arial"/>
                <w:sz w:val="18"/>
                <w:szCs w:val="18"/>
              </w:rPr>
            </w:pPr>
            <w:r>
              <w:rPr>
                <w:rFonts w:ascii="Arial" w:eastAsia="Arial" w:hAnsi="Arial" w:cs="Arial"/>
                <w:b/>
                <w:bCs/>
                <w:color w:val="1A1A2E"/>
                <w:sz w:val="18"/>
                <w:szCs w:val="18"/>
              </w:rPr>
              <w:t>Mobile — iOS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1949573F" w14:textId="77777777" w:rsidR="00C77F86" w:rsidRDefault="00000000">
            <w:pPr>
              <w:spacing w:after="0"/>
              <w:rPr>
                <w:rFonts w:ascii="Arial" w:eastAsia="Arial" w:hAnsi="Arial" w:cs="Arial"/>
                <w:i/>
                <w:iCs/>
                <w:sz w:val="18"/>
                <w:szCs w:val="18"/>
              </w:rPr>
            </w:pPr>
            <w:r>
              <w:rPr>
                <w:rFonts w:ascii="Arial" w:eastAsia="Arial" w:hAnsi="Arial" w:cs="Arial"/>
                <w:i/>
                <w:iCs/>
                <w:sz w:val="18"/>
                <w:szCs w:val="18"/>
              </w:rPr>
              <w:t xml:space="preserve">Hibiki Edge: independent </w:t>
            </w:r>
            <w:proofErr w:type="spellStart"/>
            <w:r>
              <w:rPr>
                <w:rFonts w:ascii="Arial" w:eastAsia="Arial" w:hAnsi="Arial" w:cs="Arial"/>
                <w:i/>
                <w:iCs/>
                <w:sz w:val="18"/>
                <w:szCs w:val="18"/>
              </w:rPr>
              <w:t>HibikiCore</w:t>
            </w:r>
            <w:proofErr w:type="spellEnd"/>
            <w:r>
              <w:rPr>
                <w:rFonts w:ascii="Arial" w:eastAsia="Arial" w:hAnsi="Arial" w:cs="Arial"/>
                <w:i/>
                <w:iCs/>
                <w:sz w:val="18"/>
                <w:szCs w:val="18"/>
              </w:rPr>
              <w:t xml:space="preserve"> MLX Swift runtime and </w:t>
            </w:r>
            <w:proofErr w:type="spellStart"/>
            <w:r>
              <w:rPr>
                <w:rFonts w:ascii="Arial" w:eastAsia="Arial" w:hAnsi="Arial" w:cs="Arial"/>
                <w:i/>
                <w:iCs/>
                <w:sz w:val="18"/>
                <w:szCs w:val="18"/>
              </w:rPr>
              <w:t>SwiftUI</w:t>
            </w:r>
            <w:proofErr w:type="spellEnd"/>
            <w:r>
              <w:rPr>
                <w:rFonts w:ascii="Arial" w:eastAsia="Arial" w:hAnsi="Arial" w:cs="Arial"/>
                <w:i/>
                <w:iCs/>
                <w:sz w:val="18"/>
                <w:szCs w:val="18"/>
              </w:rPr>
              <w:t xml:space="preserve"> app; offline 1B FR→EN file translation without Python or a network inference service.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2DA4BA7E" w14:textId="77777777" w:rsidR="00C77F86" w:rsidRDefault="00000000">
            <w:pPr>
              <w:spacing w:after="0"/>
              <w:rPr>
                <w:rFonts w:ascii="Arial" w:eastAsia="Arial" w:hAnsi="Arial" w:cs="Arial"/>
                <w:i/>
                <w:iCs/>
                <w:sz w:val="18"/>
                <w:szCs w:val="18"/>
              </w:rPr>
            </w:pPr>
            <w:r>
              <w:rPr>
                <w:rFonts w:ascii="Arial" w:hAnsi="Arial"/>
                <w:color w:val="1A1A2E"/>
                <w:sz w:val="18"/>
              </w:rPr>
              <w:t xml:space="preserve">Architecture POC; VI artifact and physical-device receipt remain open. </w:t>
            </w:r>
            <w:hyperlink r:id="rId13">
              <w:r>
                <w:rPr>
                  <w:color w:val="0563C1"/>
                  <w:u w:val="single"/>
                </w:rPr>
                <w:t>Public GitHub repository</w:t>
              </w:r>
            </w:hyperlink>
          </w:p>
        </w:tc>
      </w:tr>
    </w:tbl>
    <w:p w14:paraId="64F89300" w14:textId="77777777" w:rsidR="00C77F86" w:rsidRDefault="00000000">
      <w:pPr>
        <w:jc w:val="center"/>
      </w:pPr>
      <w:r>
        <w:rPr>
          <w:noProof/>
        </w:rPr>
        <w:drawing>
          <wp:inline distT="0" distB="0" distL="0" distR="0" wp14:anchorId="7A9F4D65" wp14:editId="4C6923B0">
            <wp:extent cx="4251960" cy="37184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os-prototype.png"/>
                    <pic:cNvPicPr/>
                  </pic:nvPicPr>
                  <pic:blipFill>
                    <a:blip r:embed="rId14"/>
                    <a:stretch>
                      <a:fillRect/>
                    </a:stretch>
                  </pic:blipFill>
                  <pic:spPr>
                    <a:xfrm>
                      <a:off x="0" y="0"/>
                      <a:ext cx="4251960" cy="3718444"/>
                    </a:xfrm>
                    <a:prstGeom prst="rect">
                      <a:avLst/>
                    </a:prstGeom>
                  </pic:spPr>
                </pic:pic>
              </a:graphicData>
            </a:graphic>
          </wp:inline>
        </w:drawing>
      </w:r>
    </w:p>
    <w:p w14:paraId="2F2C433D" w14:textId="77777777" w:rsidR="00C77F86" w:rsidRDefault="00000000">
      <w:pPr>
        <w:jc w:val="center"/>
      </w:pPr>
      <w:r>
        <w:rPr>
          <w:i/>
          <w:sz w:val="18"/>
        </w:rPr>
        <w:t xml:space="preserve">Figure 4 — Native macOS desktop POC. </w:t>
      </w:r>
      <w:hyperlink r:id="rId15">
        <w:r>
          <w:rPr>
            <w:color w:val="0563C1"/>
            <w:u w:val="single"/>
          </w:rPr>
          <w:t>Open the attached 16-second live-microphone recording (MOV)</w:t>
        </w:r>
      </w:hyperlink>
    </w:p>
    <w:p w14:paraId="501C45A3" w14:textId="77777777" w:rsidR="00C77F86" w:rsidRDefault="00C77F86">
      <w:pPr>
        <w:pBdr>
          <w:bottom w:val="single" w:sz="6" w:space="1" w:color="00B4D8"/>
        </w:pBdr>
        <w:spacing w:after="0"/>
        <w:rPr>
          <w:rFonts w:ascii="Arial" w:eastAsia="Arial" w:hAnsi="Arial" w:cs="Arial"/>
          <w:b/>
          <w:bCs/>
          <w:i/>
          <w:iCs/>
          <w:color w:val="0A2357"/>
          <w:sz w:val="18"/>
          <w:szCs w:val="18"/>
        </w:rPr>
      </w:pPr>
    </w:p>
    <w:p w14:paraId="67A86D2E" w14:textId="77777777" w:rsidR="00C77F86" w:rsidRDefault="00000000">
      <w:pPr>
        <w:pBdr>
          <w:bottom w:val="single" w:sz="6" w:space="1" w:color="00B4D8"/>
        </w:pBdr>
        <w:spacing w:after="0"/>
        <w:rPr>
          <w:rFonts w:ascii="Arial" w:eastAsia="Arial" w:hAnsi="Arial" w:cs="Arial"/>
          <w:b/>
          <w:bCs/>
          <w:color w:val="0A2357"/>
          <w:sz w:val="28"/>
          <w:szCs w:val="28"/>
        </w:rPr>
      </w:pPr>
      <w:r>
        <w:br w:type="page"/>
      </w:r>
    </w:p>
    <w:p w14:paraId="43717E4A"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7.  Team Profile &amp; Project Timeline</w:t>
      </w:r>
    </w:p>
    <w:p w14:paraId="7406AB08" w14:textId="77777777" w:rsidR="00C77F86" w:rsidRDefault="00C77F86">
      <w:pPr>
        <w:spacing w:after="0"/>
        <w:rPr>
          <w:rFonts w:ascii="Arial" w:eastAsia="Arial" w:hAnsi="Arial" w:cs="Arial"/>
          <w:i/>
          <w:iCs/>
          <w:color w:val="00B4D8"/>
        </w:rPr>
      </w:pPr>
    </w:p>
    <w:p w14:paraId="3EDC3D0E" w14:textId="77777777" w:rsidR="00C77F86" w:rsidRDefault="00000000">
      <w:pPr>
        <w:spacing w:after="0"/>
        <w:rPr>
          <w:rFonts w:ascii="Arial" w:eastAsia="Arial" w:hAnsi="Arial" w:cs="Arial"/>
        </w:rPr>
      </w:pPr>
      <w:r>
        <w:rPr>
          <w:rFonts w:ascii="Arial Unicode MS" w:eastAsia="Arial Unicode MS" w:hAnsi="Arial Unicode MS" w:cs="Arial Unicode MS"/>
          <w:i/>
          <w:iCs/>
          <w:color w:val="00B4D8"/>
        </w:rPr>
        <w:t>↗ Scoring weight: 10% — Team and Execution Plan</w:t>
      </w:r>
    </w:p>
    <w:p w14:paraId="221F1230" w14:textId="77777777" w:rsidR="00C77F86" w:rsidRDefault="00C77F86">
      <w:pPr>
        <w:spacing w:after="0"/>
        <w:rPr>
          <w:rFonts w:ascii="Arial" w:eastAsia="Arial" w:hAnsi="Arial" w:cs="Arial"/>
          <w:b/>
          <w:bCs/>
          <w:color w:val="00B4D8"/>
          <w:sz w:val="22"/>
          <w:szCs w:val="22"/>
        </w:rPr>
      </w:pPr>
    </w:p>
    <w:p w14:paraId="1D097596"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7.1  Team</w:t>
      </w:r>
      <w:proofErr w:type="gramEnd"/>
      <w:r>
        <w:rPr>
          <w:rFonts w:ascii="Arial" w:eastAsia="Arial" w:hAnsi="Arial" w:cs="Arial"/>
          <w:b/>
          <w:bCs/>
          <w:color w:val="00B4D8"/>
          <w:sz w:val="22"/>
          <w:szCs w:val="22"/>
        </w:rPr>
        <w:t xml:space="preserve"> Members</w:t>
      </w:r>
    </w:p>
    <w:p w14:paraId="0EF0AD2C" w14:textId="77777777" w:rsidR="00C77F86" w:rsidRDefault="00C77F86">
      <w:pPr>
        <w:spacing w:after="0"/>
        <w:rPr>
          <w:rFonts w:ascii="Arial" w:eastAsia="Arial" w:hAnsi="Arial" w:cs="Arial"/>
          <w:b/>
          <w:bCs/>
          <w:color w:val="00B4D8"/>
          <w:sz w:val="22"/>
          <w:szCs w:val="22"/>
        </w:rPr>
      </w:pPr>
    </w:p>
    <w:tbl>
      <w:tblPr>
        <w:tblStyle w:val="ad"/>
        <w:tblW w:w="10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815"/>
        <w:gridCol w:w="2815"/>
        <w:gridCol w:w="2815"/>
      </w:tblGrid>
      <w:tr w:rsidR="00C77F86" w14:paraId="0DA5CAD9" w14:textId="77777777">
        <w:tc>
          <w:tcPr>
            <w:tcW w:w="1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23034DF"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Name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E691837"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Role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0D2E194"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Expertise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524BE50"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Contribution Area</w:t>
            </w:r>
          </w:p>
        </w:tc>
      </w:tr>
      <w:tr w:rsidR="00C77F86" w14:paraId="71E01E68" w14:textId="77777777">
        <w:tc>
          <w:tcPr>
            <w:tcW w:w="1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C639AC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Nguyen Huy Hoang Huy</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434D999"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Team Lead</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A8C833E"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ML systems, on-device inference (MLX/CUDA), speech-model training</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B93D85B"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Apple Silicon runtime port, q4 </w:t>
            </w:r>
            <w:proofErr w:type="spellStart"/>
            <w:r>
              <w:rPr>
                <w:rFonts w:ascii="Arial" w:eastAsia="Arial" w:hAnsi="Arial" w:cs="Arial"/>
                <w:i/>
                <w:iCs/>
                <w:color w:val="374151"/>
                <w:sz w:val="18"/>
                <w:szCs w:val="18"/>
              </w:rPr>
              <w:t>quantisation</w:t>
            </w:r>
            <w:proofErr w:type="spellEnd"/>
            <w:r>
              <w:rPr>
                <w:rFonts w:ascii="Arial" w:eastAsia="Arial" w:hAnsi="Arial" w:cs="Arial"/>
                <w:i/>
                <w:iCs/>
                <w:color w:val="374151"/>
                <w:sz w:val="18"/>
                <w:szCs w:val="18"/>
              </w:rPr>
              <w:t>, Vietnamese SFT program</w:t>
            </w:r>
          </w:p>
        </w:tc>
      </w:tr>
      <w:tr w:rsidR="00C77F86" w14:paraId="531887AC"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DFB65A8"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Quach Thoai An</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077AAD5"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ML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9E18E30"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Data engineering, TTS/speech synthesis, mobile deployment</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D1894FE"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696k-pair speech dataset campaign, native iOS MLX Swift prototype</w:t>
            </w:r>
          </w:p>
        </w:tc>
      </w:tr>
    </w:tbl>
    <w:p w14:paraId="6F19C28C" w14:textId="77777777" w:rsidR="00C77F86" w:rsidRDefault="00C77F86">
      <w:pPr>
        <w:spacing w:after="0"/>
        <w:rPr>
          <w:rFonts w:ascii="Arial" w:eastAsia="Arial" w:hAnsi="Arial" w:cs="Arial"/>
          <w:b/>
          <w:bCs/>
          <w:color w:val="00B4D8"/>
          <w:sz w:val="22"/>
          <w:szCs w:val="22"/>
        </w:rPr>
      </w:pPr>
    </w:p>
    <w:p w14:paraId="4A4978BC" w14:textId="77777777" w:rsidR="00C77F86" w:rsidRDefault="00000000">
      <w:pPr>
        <w:spacing w:after="0"/>
        <w:rPr>
          <w:rFonts w:ascii="Arial" w:eastAsia="Arial" w:hAnsi="Arial" w:cs="Arial"/>
          <w:b/>
          <w:bCs/>
          <w:color w:val="00B4D8"/>
          <w:sz w:val="22"/>
          <w:szCs w:val="22"/>
        </w:rPr>
      </w:pPr>
      <w:proofErr w:type="gramStart"/>
      <w:r>
        <w:rPr>
          <w:rFonts w:ascii="Arial" w:eastAsia="Arial" w:hAnsi="Arial" w:cs="Arial"/>
          <w:b/>
          <w:bCs/>
          <w:color w:val="00B4D8"/>
          <w:sz w:val="22"/>
          <w:szCs w:val="22"/>
        </w:rPr>
        <w:t>7.2  Project</w:t>
      </w:r>
      <w:proofErr w:type="gramEnd"/>
      <w:r>
        <w:rPr>
          <w:rFonts w:ascii="Arial" w:eastAsia="Arial" w:hAnsi="Arial" w:cs="Arial"/>
          <w:b/>
          <w:bCs/>
          <w:color w:val="00B4D8"/>
          <w:sz w:val="22"/>
          <w:szCs w:val="22"/>
        </w:rPr>
        <w:t xml:space="preserve"> Status &amp; Next Gated Plan</w:t>
      </w:r>
    </w:p>
    <w:p w14:paraId="7FA99225" w14:textId="77777777" w:rsidR="00C77F86" w:rsidRDefault="00C77F86">
      <w:pPr>
        <w:spacing w:after="0"/>
        <w:rPr>
          <w:rFonts w:ascii="Arial" w:eastAsia="Arial" w:hAnsi="Arial" w:cs="Arial"/>
          <w:b/>
          <w:bCs/>
          <w:color w:val="00B4D8"/>
          <w:sz w:val="22"/>
          <w:szCs w:val="22"/>
        </w:rPr>
      </w:pPr>
    </w:p>
    <w:tbl>
      <w:tblPr>
        <w:tblStyle w:val="ae"/>
        <w:tblW w:w="1026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2550"/>
        <w:gridCol w:w="2550"/>
        <w:gridCol w:w="2690"/>
      </w:tblGrid>
      <w:tr w:rsidR="00C77F86" w14:paraId="3C653E61" w14:textId="77777777">
        <w:tc>
          <w:tcPr>
            <w:tcW w:w="247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7588B15"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Stage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0ADC5EDA"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Milestone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32F89D7"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Key activities and exit gate</w:t>
            </w:r>
          </w:p>
        </w:tc>
        <w:tc>
          <w:tcPr>
            <w:tcW w:w="269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1C7E33C"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State</w:t>
            </w:r>
          </w:p>
        </w:tc>
      </w:tr>
      <w:tr w:rsidR="00C77F86" w14:paraId="24039F15" w14:textId="77777777">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316D0F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Complete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D5ADF9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Apple runtime &amp; desktop POC</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24020C8"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q4 MLX, three-stage scheduler, measured M4 headroom, file and live-microphone shell</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13687C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Done</w:t>
            </w:r>
          </w:p>
        </w:tc>
      </w:tr>
      <w:tr w:rsidR="00C77F86" w14:paraId="3390DE96"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9FAAE8A"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Complete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106B52B"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Open data &amp; native mobile POC</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9610A5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Publish paired speech and grounded Mimi caches; prove the 1B FR→EN graph in native MLX Swift</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AD76028"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Done</w:t>
            </w:r>
          </w:p>
        </w:tc>
      </w:tr>
      <w:tr w:rsidR="00C77F86" w14:paraId="13A88A9C" w14:textId="77777777">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7B7E44D"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1</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4BE4693"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Data scale-up</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2A63EC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Validate the scripted-English pipeline on a 1k h tranche, then scale total VI source speech toward 40k h; verify timbre, QA, dedupe, and holdouts</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EC26BA5"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Next</w:t>
            </w:r>
          </w:p>
        </w:tc>
      </w:tr>
      <w:tr w:rsidR="00C77F86" w14:paraId="7F903468"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3DA4B3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2</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883DD23"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Controlled supervised SFT</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5C759FC"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Train the upstream-start 3B model; keep domains separate; validate every 3k </w:t>
            </w:r>
            <w:proofErr w:type="gramStart"/>
            <w:r>
              <w:rPr>
                <w:rFonts w:ascii="Arial" w:eastAsia="Arial" w:hAnsi="Arial" w:cs="Arial"/>
                <w:i/>
                <w:iCs/>
                <w:color w:val="374151"/>
                <w:sz w:val="18"/>
                <w:szCs w:val="18"/>
              </w:rPr>
              <w:t>steps</w:t>
            </w:r>
            <w:proofErr w:type="gramEnd"/>
            <w:r>
              <w:rPr>
                <w:rFonts w:ascii="Arial" w:eastAsia="Arial" w:hAnsi="Arial" w:cs="Arial"/>
                <w:i/>
                <w:iCs/>
                <w:color w:val="374151"/>
                <w:sz w:val="18"/>
                <w:szCs w:val="18"/>
              </w:rPr>
              <w:t>; promote only with correct-source free-running gates</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BD40352"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Gate: qualified 3B</w:t>
            </w:r>
          </w:p>
        </w:tc>
      </w:tr>
      <w:tr w:rsidR="00C77F86" w14:paraId="25831707"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A376EE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3–4</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BA61D70"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Voice-matched fine-tune + GRPO</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EC407C9"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Apply audio loss only to verified matches; run 1–2k fine-tune steps, then 500–1000 initial GRPO updates; hold EOS, repetition, content, and speaker gates</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16B8967"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Gate: VI parity</w:t>
            </w:r>
          </w:p>
        </w:tc>
      </w:tr>
      <w:tr w:rsidR="00C77F86" w14:paraId="5FC13428"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1171C8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5</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EADDDE6"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Mobile qualification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F26BA9D"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t xml:space="preserve">Distil the accepted VI teacher into 1B, train and </w:t>
            </w:r>
            <w:proofErr w:type="spellStart"/>
            <w:r>
              <w:rPr>
                <w:rFonts w:ascii="Arial" w:eastAsia="Arial" w:hAnsi="Arial" w:cs="Arial"/>
                <w:i/>
                <w:iCs/>
                <w:color w:val="374151"/>
                <w:sz w:val="18"/>
                <w:szCs w:val="18"/>
              </w:rPr>
              <w:t>quantise</w:t>
            </w:r>
            <w:proofErr w:type="spellEnd"/>
            <w:r>
              <w:rPr>
                <w:rFonts w:ascii="Arial" w:eastAsia="Arial" w:hAnsi="Arial" w:cs="Arial"/>
                <w:i/>
                <w:iCs/>
                <w:color w:val="374151"/>
                <w:sz w:val="18"/>
                <w:szCs w:val="18"/>
              </w:rPr>
              <w:t xml:space="preserve"> the parallel head, then record </w:t>
            </w:r>
            <w:r>
              <w:rPr>
                <w:rFonts w:ascii="Arial" w:eastAsia="Arial" w:hAnsi="Arial" w:cs="Arial"/>
                <w:i/>
                <w:iCs/>
                <w:color w:val="374151"/>
                <w:sz w:val="18"/>
                <w:szCs w:val="18"/>
              </w:rPr>
              <w:lastRenderedPageBreak/>
              <w:t xml:space="preserve">p99 &lt;80 </w:t>
            </w:r>
            <w:proofErr w:type="spellStart"/>
            <w:r>
              <w:rPr>
                <w:rFonts w:ascii="Arial" w:eastAsia="Arial" w:hAnsi="Arial" w:cs="Arial"/>
                <w:i/>
                <w:iCs/>
                <w:color w:val="374151"/>
                <w:sz w:val="18"/>
                <w:szCs w:val="18"/>
              </w:rPr>
              <w:t>ms</w:t>
            </w:r>
            <w:proofErr w:type="spellEnd"/>
            <w:r>
              <w:rPr>
                <w:rFonts w:ascii="Arial" w:eastAsia="Arial" w:hAnsi="Arial" w:cs="Arial"/>
                <w:i/>
                <w:iCs/>
                <w:color w:val="374151"/>
                <w:sz w:val="18"/>
                <w:szCs w:val="18"/>
              </w:rPr>
              <w:t>, memory, battery, and 30-minute thermals on Apple and Qualcomm devices</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BD1EEC1" w14:textId="77777777" w:rsidR="00C77F86" w:rsidRDefault="00000000">
            <w:pPr>
              <w:spacing w:line="276" w:lineRule="auto"/>
              <w:rPr>
                <w:rFonts w:ascii="Arial" w:eastAsia="Arial" w:hAnsi="Arial" w:cs="Arial"/>
                <w:sz w:val="18"/>
                <w:szCs w:val="18"/>
              </w:rPr>
            </w:pPr>
            <w:r>
              <w:rPr>
                <w:rFonts w:ascii="Arial" w:eastAsia="Arial" w:hAnsi="Arial" w:cs="Arial"/>
                <w:i/>
                <w:iCs/>
                <w:color w:val="374151"/>
                <w:sz w:val="18"/>
                <w:szCs w:val="18"/>
              </w:rPr>
              <w:lastRenderedPageBreak/>
              <w:t>Gate: release</w:t>
            </w:r>
          </w:p>
        </w:tc>
      </w:tr>
    </w:tbl>
    <w:p w14:paraId="11FADEC4" w14:textId="77777777" w:rsidR="00C77F86" w:rsidRDefault="00000000">
      <w:pPr>
        <w:pBdr>
          <w:bottom w:val="single" w:sz="6" w:space="1" w:color="00B4D8"/>
        </w:pBdr>
        <w:spacing w:after="0"/>
        <w:rPr>
          <w:rFonts w:ascii="Arial" w:eastAsia="Arial" w:hAnsi="Arial" w:cs="Arial"/>
          <w:b/>
          <w:bCs/>
          <w:color w:val="0A2357"/>
          <w:sz w:val="28"/>
          <w:szCs w:val="28"/>
        </w:rPr>
      </w:pPr>
      <w:r>
        <w:rPr>
          <w:rFonts w:ascii="Arial" w:hAnsi="Arial"/>
          <w:b/>
          <w:color w:val="1A1A2E"/>
          <w:sz w:val="18"/>
        </w:rPr>
        <w:t xml:space="preserve">Detailed plan: </w:t>
      </w:r>
      <w:hyperlink r:id="rId16">
        <w:r>
          <w:rPr>
            <w:color w:val="0563C1"/>
            <w:u w:val="single"/>
          </w:rPr>
          <w:t>vi_en_parity_plan.md</w:t>
        </w:r>
      </w:hyperlink>
      <w:r>
        <w:rPr>
          <w:rFonts w:ascii="Arial" w:hAnsi="Arial"/>
          <w:color w:val="1A1A2E"/>
          <w:sz w:val="18"/>
        </w:rPr>
        <w:t>. Phases run in order; no Vietnamese mobile release claim is made before the quality and device gates pass.</w:t>
      </w:r>
    </w:p>
    <w:p w14:paraId="6040BED2" w14:textId="481AF391" w:rsidR="00C77F86" w:rsidRDefault="00C77F86">
      <w:pPr>
        <w:pBdr>
          <w:bottom w:val="single" w:sz="6" w:space="1" w:color="00B4D8"/>
        </w:pBdr>
        <w:spacing w:after="0"/>
        <w:rPr>
          <w:rFonts w:ascii="Arial" w:eastAsia="Arial" w:hAnsi="Arial" w:cs="Arial"/>
          <w:b/>
          <w:bCs/>
          <w:color w:val="0A2357"/>
          <w:sz w:val="28"/>
          <w:szCs w:val="28"/>
        </w:rPr>
      </w:pPr>
    </w:p>
    <w:p w14:paraId="2EE57248" w14:textId="77777777" w:rsidR="00C77F8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t>8.  Submission Checklist</w:t>
      </w:r>
    </w:p>
    <w:p w14:paraId="335DEE87" w14:textId="77777777" w:rsidR="00C77F86" w:rsidRDefault="00C77F86">
      <w:pPr>
        <w:spacing w:after="0"/>
        <w:rPr>
          <w:rFonts w:ascii="Arial" w:eastAsia="Arial" w:hAnsi="Arial" w:cs="Arial"/>
        </w:rPr>
      </w:pPr>
    </w:p>
    <w:p w14:paraId="359477A0" w14:textId="77777777" w:rsidR="00C77F86" w:rsidRDefault="00000000">
      <w:pPr>
        <w:spacing w:after="0"/>
        <w:rPr>
          <w:rFonts w:ascii="Arial" w:eastAsia="Arial" w:hAnsi="Arial" w:cs="Arial"/>
        </w:rPr>
      </w:pPr>
      <w:r>
        <w:rPr>
          <w:rFonts w:ascii="Arial" w:eastAsia="Arial" w:hAnsi="Arial" w:cs="Arial"/>
        </w:rPr>
        <w:t>All items must be completed before final submission. Missing sections score zero on the relevant rubric criterion.</w:t>
      </w:r>
    </w:p>
    <w:p w14:paraId="1BBE1303" w14:textId="77777777" w:rsidR="00C77F86" w:rsidRDefault="00C77F86">
      <w:pPr>
        <w:spacing w:after="0"/>
        <w:rPr>
          <w:rFonts w:ascii="Arial" w:eastAsia="Arial" w:hAnsi="Arial" w:cs="Arial"/>
        </w:rPr>
      </w:pPr>
    </w:p>
    <w:tbl>
      <w:tblPr>
        <w:tblStyle w:val="af"/>
        <w:tblW w:w="102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620"/>
        <w:gridCol w:w="1710"/>
      </w:tblGrid>
      <w:tr w:rsidR="00C77F86" w14:paraId="26D15547" w14:textId="77777777">
        <w:tc>
          <w:tcPr>
            <w:tcW w:w="945"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65EC246B"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w:t>
            </w:r>
          </w:p>
        </w:tc>
        <w:tc>
          <w:tcPr>
            <w:tcW w:w="762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2F3DFDE8"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Checklist Item</w:t>
            </w:r>
          </w:p>
        </w:tc>
        <w:tc>
          <w:tcPr>
            <w:tcW w:w="171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7842695F" w14:textId="77777777" w:rsidR="00C77F86" w:rsidRDefault="00000000">
            <w:pPr>
              <w:spacing w:line="276" w:lineRule="auto"/>
              <w:rPr>
                <w:rFonts w:ascii="Arial" w:eastAsia="Arial" w:hAnsi="Arial" w:cs="Arial"/>
                <w:sz w:val="18"/>
                <w:szCs w:val="18"/>
              </w:rPr>
            </w:pPr>
            <w:r>
              <w:rPr>
                <w:rFonts w:ascii="Arial" w:eastAsia="Arial" w:hAnsi="Arial" w:cs="Arial"/>
                <w:b/>
                <w:bCs/>
                <w:color w:val="FFFFFF"/>
                <w:sz w:val="18"/>
                <w:szCs w:val="18"/>
              </w:rPr>
              <w:t>Status</w:t>
            </w:r>
          </w:p>
        </w:tc>
      </w:tr>
      <w:tr w:rsidR="00C77F86" w14:paraId="00F65F0E"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47C150B2"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1</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E41969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Executive Summary written (200–300 words)</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153A8469"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[x] Done</w:t>
            </w:r>
          </w:p>
        </w:tc>
      </w:tr>
      <w:tr w:rsidR="00C77F86" w14:paraId="24568726"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06A94454"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2</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6AEEC63"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Problem Statement, Target Users, and Design Constraints completed</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1FAF54D7"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[x] Done</w:t>
            </w:r>
          </w:p>
        </w:tc>
      </w:tr>
      <w:tr w:rsidR="00C77F86" w14:paraId="6B82EFED"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268B8021"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3</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0BF407A"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Business Solution completed — industry gap, solution fit, and competitive differentiation described</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4195948"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[x] Done</w:t>
            </w:r>
          </w:p>
        </w:tc>
      </w:tr>
      <w:tr w:rsidR="00C77F86" w14:paraId="6C10CE1F"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193B4FF6"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4</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13774365"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 xml:space="preserve">AI pipeline documented with model specs, latency targets, and </w:t>
            </w:r>
            <w:proofErr w:type="spellStart"/>
            <w:r>
              <w:rPr>
                <w:rFonts w:ascii="Arial" w:eastAsia="Arial" w:hAnsi="Arial" w:cs="Arial"/>
                <w:color w:val="1A1A2E"/>
                <w:sz w:val="18"/>
                <w:szCs w:val="18"/>
              </w:rPr>
              <w:t>optimisation</w:t>
            </w:r>
            <w:proofErr w:type="spellEnd"/>
            <w:r>
              <w:rPr>
                <w:rFonts w:ascii="Arial" w:eastAsia="Arial" w:hAnsi="Arial" w:cs="Arial"/>
                <w:color w:val="1A1A2E"/>
                <w:sz w:val="18"/>
                <w:szCs w:val="18"/>
              </w:rPr>
              <w:t xml:space="preserve"> strategy</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616147EA"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[x] Done</w:t>
            </w:r>
          </w:p>
        </w:tc>
      </w:tr>
      <w:tr w:rsidR="00C77F86" w14:paraId="7653A769"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BC06D9A" w14:textId="77777777" w:rsidR="00C77F86" w:rsidRDefault="00000000">
            <w:pPr>
              <w:spacing w:line="276" w:lineRule="auto"/>
              <w:rPr>
                <w:rFonts w:ascii="Arial" w:eastAsia="Arial" w:hAnsi="Arial" w:cs="Arial"/>
                <w:color w:val="1A1A2E"/>
                <w:sz w:val="18"/>
                <w:szCs w:val="18"/>
              </w:rPr>
            </w:pPr>
            <w:r>
              <w:rPr>
                <w:rFonts w:ascii="Arial" w:eastAsia="Arial" w:hAnsi="Arial" w:cs="Arial"/>
                <w:color w:val="1A1A2E"/>
                <w:sz w:val="18"/>
                <w:szCs w:val="18"/>
              </w:rPr>
              <w:t>5</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00398DD5" w14:textId="77777777" w:rsidR="00C77F86" w:rsidRDefault="00000000">
            <w:pPr>
              <w:spacing w:line="276" w:lineRule="auto"/>
              <w:rPr>
                <w:rFonts w:ascii="Arial" w:eastAsia="Arial" w:hAnsi="Arial" w:cs="Arial"/>
                <w:color w:val="1A1A2E"/>
                <w:sz w:val="18"/>
                <w:szCs w:val="18"/>
              </w:rPr>
            </w:pPr>
            <w:r>
              <w:rPr>
                <w:rFonts w:ascii="Arial" w:eastAsia="Arial" w:hAnsi="Arial" w:cs="Arial"/>
                <w:color w:val="1A1A2E"/>
                <w:sz w:val="18"/>
                <w:szCs w:val="18"/>
              </w:rPr>
              <w:t>Hardware platform justified; form factor, BOM and power budget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B02D289" w14:textId="77777777" w:rsidR="00C77F86" w:rsidRDefault="00000000">
            <w:pPr>
              <w:spacing w:line="276" w:lineRule="auto"/>
              <w:rPr>
                <w:rFonts w:ascii="Arial" w:eastAsia="Arial" w:hAnsi="Arial" w:cs="Arial"/>
                <w:color w:val="1A1A2E"/>
                <w:sz w:val="18"/>
                <w:szCs w:val="18"/>
              </w:rPr>
            </w:pPr>
            <w:r>
              <w:rPr>
                <w:rFonts w:ascii="Arial" w:eastAsia="Arial" w:hAnsi="Arial" w:cs="Arial"/>
                <w:color w:val="1A1A2E"/>
                <w:sz w:val="18"/>
                <w:szCs w:val="18"/>
              </w:rPr>
              <w:t>[x] Done</w:t>
            </w:r>
          </w:p>
        </w:tc>
      </w:tr>
      <w:tr w:rsidR="00C77F86" w14:paraId="4C3C4E41"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024A66FA"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6</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B5D33A6"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Team profiles and project timeline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4193554D"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[x] Done</w:t>
            </w:r>
          </w:p>
        </w:tc>
      </w:tr>
      <w:tr w:rsidR="00C77F86" w14:paraId="62622D01" w14:textId="77777777">
        <w:trPr>
          <w:trHeight w:val="450"/>
        </w:trPr>
        <w:tc>
          <w:tcPr>
            <w:tcW w:w="945"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4092E0F1"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7</w:t>
            </w:r>
          </w:p>
        </w:tc>
        <w:tc>
          <w:tcPr>
            <w:tcW w:w="762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5DCC4269"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All placeholder text replaced; pipeline/architecture diagram inserted (Section 6.2)</w:t>
            </w:r>
          </w:p>
        </w:tc>
        <w:tc>
          <w:tcPr>
            <w:tcW w:w="171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001C8D37"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[x] Done</w:t>
            </w:r>
          </w:p>
        </w:tc>
      </w:tr>
      <w:tr w:rsidR="00C77F86" w14:paraId="08DCF0A5"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6B6557C7"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8</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9E56268" w14:textId="77777777"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Desktop demo video and desktop/mobile prototype evidence attached or linked; PDF export pending</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FFD0606" w14:textId="1C14DEBB" w:rsidR="00C77F86" w:rsidRDefault="00000000">
            <w:pPr>
              <w:spacing w:line="276" w:lineRule="auto"/>
              <w:rPr>
                <w:rFonts w:ascii="Arial" w:eastAsia="Arial" w:hAnsi="Arial" w:cs="Arial"/>
                <w:sz w:val="18"/>
                <w:szCs w:val="18"/>
              </w:rPr>
            </w:pPr>
            <w:r>
              <w:rPr>
                <w:rFonts w:ascii="Arial" w:eastAsia="Arial" w:hAnsi="Arial" w:cs="Arial"/>
                <w:color w:val="1A1A2E"/>
                <w:sz w:val="18"/>
                <w:szCs w:val="18"/>
              </w:rPr>
              <w:t>[</w:t>
            </w:r>
            <w:r w:rsidR="00AB33F8">
              <w:rPr>
                <w:rFonts w:ascii="Arial" w:eastAsia="Arial" w:hAnsi="Arial" w:cs="Arial"/>
                <w:color w:val="1A1A2E"/>
                <w:sz w:val="18"/>
                <w:szCs w:val="18"/>
              </w:rPr>
              <w:t>x</w:t>
            </w:r>
            <w:r>
              <w:rPr>
                <w:rFonts w:ascii="Arial" w:eastAsia="Arial" w:hAnsi="Arial" w:cs="Arial"/>
                <w:color w:val="1A1A2E"/>
                <w:sz w:val="18"/>
                <w:szCs w:val="18"/>
              </w:rPr>
              <w:t xml:space="preserve">] </w:t>
            </w:r>
            <w:r w:rsidR="00AB33F8">
              <w:rPr>
                <w:rFonts w:ascii="Arial" w:eastAsia="Arial" w:hAnsi="Arial" w:cs="Arial"/>
                <w:color w:val="1A1A2E"/>
                <w:sz w:val="18"/>
                <w:szCs w:val="18"/>
              </w:rPr>
              <w:t>Done</w:t>
            </w:r>
          </w:p>
        </w:tc>
      </w:tr>
    </w:tbl>
    <w:p w14:paraId="1F08A2F7" w14:textId="77777777" w:rsidR="00C77F86" w:rsidRDefault="00C77F86">
      <w:pPr>
        <w:widowControl w:val="0"/>
        <w:pBdr>
          <w:top w:val="nil"/>
          <w:left w:val="nil"/>
          <w:bottom w:val="nil"/>
          <w:right w:val="nil"/>
          <w:between w:val="nil"/>
        </w:pBdr>
        <w:spacing w:after="0"/>
        <w:rPr>
          <w:rFonts w:ascii="Arial" w:eastAsia="Arial" w:hAnsi="Arial" w:cs="Arial"/>
        </w:rPr>
      </w:pPr>
    </w:p>
    <w:sectPr w:rsidR="00C77F86">
      <w:headerReference w:type="default" r:id="rId17"/>
      <w:footerReference w:type="default" r:id="rId18"/>
      <w:headerReference w:type="first" r:id="rId19"/>
      <w:footerReference w:type="first" r:id="rId20"/>
      <w:pgSz w:w="12240" w:h="15840"/>
      <w:pgMar w:top="1134" w:right="1020" w:bottom="1134" w:left="10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9626AC" w14:textId="77777777" w:rsidR="0030425E" w:rsidRDefault="0030425E">
      <w:pPr>
        <w:spacing w:after="0" w:line="240" w:lineRule="auto"/>
      </w:pPr>
      <w:r>
        <w:separator/>
      </w:r>
    </w:p>
  </w:endnote>
  <w:endnote w:type="continuationSeparator" w:id="0">
    <w:p w14:paraId="31F6BB55" w14:textId="77777777" w:rsidR="0030425E" w:rsidRDefault="0030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9E7781E-BF76-4D4A-95DD-D4F7FFC9CC10}"/>
  </w:font>
  <w:font w:name="Calibri">
    <w:panose1 w:val="020F0502020204030204"/>
    <w:charset w:val="00"/>
    <w:family w:val="swiss"/>
    <w:pitch w:val="variable"/>
    <w:sig w:usb0="E0002AFF" w:usb1="C000247B" w:usb2="00000009" w:usb3="00000000" w:csb0="000001FF" w:csb1="00000000"/>
    <w:embedRegular r:id="rId2" w:fontKey="{D26BCA28-467F-7B4A-A250-2AAA837CE9D5}"/>
    <w:embedBold r:id="rId3" w:fontKey="{1D763D53-3DBD-D94E-93D2-F100FE2D8A80}"/>
    <w:embedItalic r:id="rId4" w:fontKey="{126436EA-CF44-4140-8A09-75195FBA8350}"/>
    <w:embedBoldItalic r:id="rId5" w:fontKey="{F2A083B6-431D-CD47-942C-6136E9B38FF0}"/>
  </w:font>
  <w:font w:name="Arial">
    <w:panose1 w:val="020B0604020202020204"/>
    <w:charset w:val="00"/>
    <w:family w:val="swiss"/>
    <w:pitch w:val="variable"/>
    <w:sig w:usb0="E0002AFF" w:usb1="C0007843" w:usb2="00000009" w:usb3="00000000" w:csb0="000001FF" w:csb1="00000000"/>
    <w:embedRegular r:id="rId6" w:fontKey="{691E2D52-6F36-EC49-B393-DE6BF6ECECED}"/>
    <w:embedBold r:id="rId7" w:fontKey="{4519B78A-EC00-1F49-9FDA-27DBD7B08FE5}"/>
    <w:embedItalic r:id="rId8" w:fontKey="{2FB8F20F-61AD-F745-BAC0-7C1B47194163}"/>
    <w:embedBoldItalic r:id="rId9" w:fontKey="{545A891F-CA0A-1341-AA1B-8D0F8FE901E2}"/>
  </w:font>
  <w:font w:name="Arial Unicode MS">
    <w:panose1 w:val="020B0604020202020204"/>
    <w:charset w:val="80"/>
    <w:family w:val="swiss"/>
    <w:pitch w:val="variable"/>
    <w:sig w:usb0="F7FFAFFF" w:usb1="E9DFFFFF" w:usb2="0000003F" w:usb3="00000000" w:csb0="003F01FF" w:csb1="00000000"/>
    <w:embedRegular r:id="rId10" w:subsetted="1" w:fontKey="{DAAB0F5E-A4E1-B546-B48B-0445F6705AE9}"/>
    <w:embedItalic r:id="rId11" w:subsetted="1" w:fontKey="{23482492-238B-E847-A574-968B45800CF4}"/>
  </w:font>
  <w:font w:name="Cambria">
    <w:panose1 w:val="02040503050406030204"/>
    <w:charset w:val="00"/>
    <w:family w:val="roman"/>
    <w:notTrueType/>
    <w:pitch w:val="default"/>
    <w:embedRegular r:id="rId12" w:fontKey="{33BBD2EF-03B5-EF4C-B2A7-96AD3A6F00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43849" w14:textId="77777777" w:rsidR="00C77F86" w:rsidRDefault="00C77F86">
    <w:pPr>
      <w:spacing w:after="0"/>
      <w:rPr>
        <w:rFonts w:ascii="Arial" w:eastAsia="Arial" w:hAnsi="Arial" w:cs="Arial"/>
      </w:rPr>
    </w:pPr>
  </w:p>
  <w:p w14:paraId="5DF01133" w14:textId="77777777" w:rsidR="00C77F86" w:rsidRDefault="00000000">
    <w:pPr>
      <w:jc w:val="right"/>
      <w:rPr>
        <w:rFonts w:ascii="Arial" w:eastAsia="Arial" w:hAnsi="Arial" w:cs="Arial"/>
        <w:color w:val="666666"/>
      </w:rPr>
    </w:pPr>
    <w:r>
      <w:rPr>
        <w:rFonts w:ascii="Arial" w:eastAsia="Arial" w:hAnsi="Arial" w:cs="Arial"/>
        <w:color w:val="666666"/>
      </w:rPr>
      <w:fldChar w:fldCharType="begin"/>
    </w:r>
    <w:r>
      <w:rPr>
        <w:rFonts w:ascii="Arial" w:eastAsia="Arial" w:hAnsi="Arial" w:cs="Arial"/>
        <w:color w:val="666666"/>
      </w:rPr>
      <w:instrText>PAGE</w:instrText>
    </w:r>
    <w:r>
      <w:rPr>
        <w:rFonts w:ascii="Arial" w:eastAsia="Arial" w:hAnsi="Arial" w:cs="Arial"/>
        <w:color w:val="666666"/>
      </w:rPr>
      <w:fldChar w:fldCharType="separate"/>
    </w:r>
    <w:r w:rsidR="00AB33F8">
      <w:rPr>
        <w:rFonts w:ascii="Arial" w:eastAsia="Arial" w:hAnsi="Arial" w:cs="Arial"/>
        <w:noProof/>
        <w:color w:val="666666"/>
      </w:rPr>
      <w:t>2</w:t>
    </w:r>
    <w:r>
      <w:rPr>
        <w:rFonts w:ascii="Arial" w:eastAsia="Arial" w:hAnsi="Arial" w:cs="Arial"/>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2B84F" w14:textId="77777777" w:rsidR="00C77F86" w:rsidRDefault="00000000">
    <w:pPr>
      <w:jc w:val="right"/>
      <w:rPr>
        <w:rFonts w:ascii="Arial" w:eastAsia="Arial" w:hAnsi="Arial" w:cs="Arial"/>
        <w:i/>
        <w:iCs/>
        <w:color w:val="666666"/>
      </w:rPr>
    </w:pPr>
    <w:r>
      <w:rPr>
        <w:rFonts w:ascii="Arial" w:eastAsia="Arial" w:hAnsi="Arial" w:cs="Arial"/>
        <w:i/>
        <w:iCs/>
      </w:rPr>
      <w:fldChar w:fldCharType="begin"/>
    </w:r>
    <w:r>
      <w:rPr>
        <w:rFonts w:ascii="Arial" w:eastAsia="Arial" w:hAnsi="Arial" w:cs="Arial"/>
        <w:i/>
        <w:iCs/>
      </w:rPr>
      <w:instrText>PAGE</w:instrText>
    </w:r>
    <w:r>
      <w:rPr>
        <w:rFonts w:ascii="Arial" w:eastAsia="Arial" w:hAnsi="Arial" w:cs="Arial"/>
        <w:i/>
        <w:iCs/>
      </w:rPr>
      <w:fldChar w:fldCharType="separate"/>
    </w:r>
    <w:r w:rsidR="00AB33F8">
      <w:rPr>
        <w:rFonts w:ascii="Arial" w:eastAsia="Arial" w:hAnsi="Arial" w:cs="Arial"/>
        <w:i/>
        <w:iCs/>
        <w:noProof/>
      </w:rPr>
      <w:t>1</w:t>
    </w:r>
    <w:r>
      <w:rPr>
        <w:rFonts w:ascii="Arial" w:eastAsia="Arial" w:hAnsi="Arial" w:cs="Arial"/>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B070B8" w14:textId="77777777" w:rsidR="0030425E" w:rsidRDefault="0030425E">
      <w:pPr>
        <w:spacing w:after="0" w:line="240" w:lineRule="auto"/>
      </w:pPr>
      <w:r>
        <w:separator/>
      </w:r>
    </w:p>
  </w:footnote>
  <w:footnote w:type="continuationSeparator" w:id="0">
    <w:p w14:paraId="2549F4EC" w14:textId="77777777" w:rsidR="0030425E" w:rsidRDefault="00304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A0FE0" w14:textId="77777777" w:rsidR="00C77F86" w:rsidRDefault="00000000">
    <w:pPr>
      <w:rPr>
        <w:rFonts w:ascii="Arial" w:eastAsia="Arial" w:hAnsi="Arial" w:cs="Arial"/>
        <w:i/>
        <w:iCs/>
        <w:color w:val="CCCCCC"/>
      </w:rPr>
    </w:pP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 xml:space="preserve">    </w:t>
    </w:r>
    <w:r>
      <w:rPr>
        <w:rFonts w:ascii="Arial" w:eastAsia="Arial" w:hAnsi="Arial" w:cs="Arial"/>
        <w:i/>
        <w:iCs/>
        <w:color w:val="CCCCCC"/>
      </w:rPr>
      <w:t>Technical Submission - OneVoice AI Challenge</w:t>
    </w:r>
    <w:r>
      <w:rPr>
        <w:noProof/>
      </w:rPr>
      <w:drawing>
        <wp:anchor distT="114300" distB="114300" distL="114300" distR="114300" simplePos="0" relativeHeight="251658240" behindDoc="0" locked="0" layoutInCell="1" hidden="0" allowOverlap="1" wp14:anchorId="6E37B38F" wp14:editId="69F07094">
          <wp:simplePos x="0" y="0"/>
          <wp:positionH relativeFrom="column">
            <wp:posOffset>19051</wp:posOffset>
          </wp:positionH>
          <wp:positionV relativeFrom="paragraph">
            <wp:posOffset>-33337</wp:posOffset>
          </wp:positionV>
          <wp:extent cx="1207974" cy="319088"/>
          <wp:effectExtent l="0" t="0" r="0" b="0"/>
          <wp:wrapNone/>
          <wp:docPr id="10760304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7974" cy="319088"/>
                  </a:xfrm>
                  <a:prstGeom prst="rect">
                    <a:avLst/>
                  </a:prstGeom>
                  <a:ln/>
                </pic:spPr>
              </pic:pic>
            </a:graphicData>
          </a:graphic>
        </wp:anchor>
      </w:drawing>
    </w:r>
  </w:p>
  <w:p w14:paraId="4A6FEC73" w14:textId="77777777" w:rsidR="00C77F86" w:rsidRDefault="00C77F86">
    <w:pPr>
      <w:rPr>
        <w:rFonts w:ascii="Arial" w:eastAsia="Arial" w:hAnsi="Arial" w:cs="Arial"/>
        <w:i/>
        <w:iCs/>
        <w:color w:val="CCCCCC"/>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4BA26" w14:textId="77777777" w:rsidR="00C77F86" w:rsidRDefault="00000000">
    <w:r>
      <w:rPr>
        <w:noProof/>
      </w:rPr>
      <w:drawing>
        <wp:anchor distT="114300" distB="114300" distL="114300" distR="114300" simplePos="0" relativeHeight="251659264" behindDoc="0" locked="0" layoutInCell="1" hidden="0" allowOverlap="1" wp14:anchorId="481BD2BB" wp14:editId="6E701829">
          <wp:simplePos x="0" y="0"/>
          <wp:positionH relativeFrom="column">
            <wp:posOffset>-647699</wp:posOffset>
          </wp:positionH>
          <wp:positionV relativeFrom="paragraph">
            <wp:posOffset>-342899</wp:posOffset>
          </wp:positionV>
          <wp:extent cx="7772158" cy="187166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72158" cy="18716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296333"/>
    <w:multiLevelType w:val="multilevel"/>
    <w:tmpl w:val="28E4F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B01D0E"/>
    <w:multiLevelType w:val="multilevel"/>
    <w:tmpl w:val="C592E3FE"/>
    <w:lvl w:ilvl="0">
      <w:start w:val="1"/>
      <w:numFmt w:val="decimal"/>
      <w:lvlText w:val="%1."/>
      <w:lvlJc w:val="left"/>
      <w:pPr>
        <w:ind w:left="180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26785928">
    <w:abstractNumId w:val="0"/>
  </w:num>
  <w:num w:numId="2" w16cid:durableId="19944110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F86"/>
    <w:rsid w:val="0030425E"/>
    <w:rsid w:val="00424A9E"/>
    <w:rsid w:val="00AB33F8"/>
    <w:rsid w:val="00B63E63"/>
    <w:rsid w:val="00C77F8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00A3AA1"/>
  <w15:docId w15:val="{1E8DAACE-6355-FB47-9E45-974F6A35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80" w:type="dxa"/>
        <w:left w:w="160" w:type="dxa"/>
        <w:bottom w:w="80" w:type="dxa"/>
        <w:right w:w="16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anquachdev/PhoMT-en-vi-speech" TargetMode="External"/><Relationship Id="rId13" Type="http://schemas.openxmlformats.org/officeDocument/2006/relationships/hyperlink" Target="https://github.com/anthoai97/hibiki-inference"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vi_en_parity_plan.md"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technical/assets/Screen%20Recording%202026-08-21%20at%2016.22.40.mov" TargetMode="External"/><Relationship Id="rId10" Type="http://schemas.openxmlformats.org/officeDocument/2006/relationships/hyperlink" Target="https://github.com/huybik/hibiki-zero-mlx"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uggingface.co/datasets/huybik/hibiki-zero-vi-full-sft/tree/main/grounded-v2" TargetMode="Externa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3050</Words>
  <Characters>17391</Characters>
  <Application>Microsoft Office Word</Application>
  <DocSecurity>0</DocSecurity>
  <Lines>144</Lines>
  <Paragraphs>40</Paragraphs>
  <ScaleCrop>false</ScaleCrop>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Document</dc:title>
  <dc:description>Updated with public-data contribution, POC evidence, and the VI→EN parity plan.</dc:description>
  <cp:lastModifiedBy>MacOBLLE</cp:lastModifiedBy>
  <cp:revision>3</cp:revision>
  <dcterms:created xsi:type="dcterms:W3CDTF">2026-08-21T13:13:00Z</dcterms:created>
  <dcterms:modified xsi:type="dcterms:W3CDTF">2026-08-21T13:17:00Z</dcterms:modified>
  <cp:version>1.1</cp:version>
</cp:coreProperties>
</file>