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m1o9bj1w3epd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`📌 High-Level Project Goal:</w:t>
        <w:br w:type="textWrapping"/>
        <w:t xml:space="preserve"> Identify and pre-select low-risk NTC individuals using ML modeling on credit bureau and alternative data for targeted credit product invitations.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Project Framework for ML-Driven NTC Credit Targeting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Project Planning &amp; Definition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Objective: Pre-select NTC Segment with PD &lt; 25% and dollar NCL% &lt; 10%.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10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Outcome of machine learning development:</w:t>
      </w:r>
      <w:r w:rsidDel="00000000" w:rsidR="00000000" w:rsidRPr="00000000">
        <w:rPr>
          <w:rtl w:val="0"/>
        </w:rPr>
        <w:t xml:space="preserve"> Binary prediction attribute to indicate trade default or not. Dollar prediction on how much dollar of that charge-off trade.### chat gpt tim xem no hieu cai gi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https://www.kaggle.com/datasets/laotse/credit-risk-dataset/code</w:t>
        </w:r>
      </w:hyperlink>
      <w:r w:rsidDel="00000000" w:rsidR="00000000" w:rsidRPr="00000000">
        <w:rPr>
          <w:rtl w:val="0"/>
        </w:rPr>
        <w:t xml:space="preserve">) </w:t>
        <w:br w:type="textWrapping"/>
        <w:t xml:space="preserve">Description .cac buoc build hieu qua </w:t>
      </w:r>
    </w:p>
    <w:p w:rsidR="00000000" w:rsidDel="00000000" w:rsidP="00000000" w:rsidRDefault="00000000" w:rsidRPr="00000000" w14:paraId="00000007">
      <w:pPr>
        <w:spacing w:after="100" w:line="240" w:lineRule="auto"/>
        <w:rPr/>
      </w:pPr>
      <w:r w:rsidDel="00000000" w:rsidR="00000000" w:rsidRPr="00000000">
        <w:rPr>
          <w:rtl w:val="0"/>
        </w:rPr>
        <w:t xml:space="preserve">*(overfitted ) bi nghieng ve 1 thang </w:t>
      </w:r>
    </w:p>
    <w:p w:rsidR="00000000" w:rsidDel="00000000" w:rsidP="00000000" w:rsidRDefault="00000000" w:rsidRPr="00000000" w14:paraId="00000008">
      <w:pPr>
        <w:spacing w:after="100" w:line="240" w:lineRule="auto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ffffff"/>
          <w:sz w:val="23"/>
          <w:szCs w:val="23"/>
          <w:shd w:fill="242526" w:val="clear"/>
          <w:rtl w:val="0"/>
        </w:rPr>
        <w:t xml:space="preserve">step 2 EDA -&gt; classify chat gpt on classification and regression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line="240" w:lineRule="auto"/>
        <w:rPr/>
      </w:pPr>
      <w:r w:rsidDel="00000000" w:rsidR="00000000" w:rsidRPr="00000000">
        <w:rPr>
          <w:color w:val="ffffff"/>
          <w:sz w:val="23"/>
          <w:szCs w:val="23"/>
          <w:shd w:fill="242526" w:val="clear"/>
          <w:rtl w:val="0"/>
        </w:rPr>
        <w:t xml:space="preserve">*simple 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10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Outcome of project</w:t>
      </w:r>
      <w:r w:rsidDel="00000000" w:rsidR="00000000" w:rsidRPr="00000000">
        <w:rPr>
          <w:rtl w:val="0"/>
        </w:rPr>
        <w:t xml:space="preserve">: utilize cross-tab analysis to look at PD% and NCL% of segments: Asset X Score, Tenure X Asset, DTI X Score, and Total Debt X Score. -&gt; our risk threshold is PD% &lt; 25% and NCL% &lt; 10%. IF a segment has a higher loss than this threshold we are not sending out pre-selected mail.</w:t>
      </w:r>
    </w:p>
    <w:p w:rsidR="00000000" w:rsidDel="00000000" w:rsidP="00000000" w:rsidRDefault="00000000" w:rsidRPr="00000000" w14:paraId="0000000B">
      <w:pPr>
        <w:spacing w:after="10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Tools: ML development: Python 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Tools: Cross-tab analysis: Tableau 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Data Collection &amp; Understanding: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Hoai will create and supply the data ( thank you hoai)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Sources:</w:t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Credit bureau data: demographics, tradelines, delinquency flags, charge-off indicators.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Alternative data: assets, employment, utility payments, digital footprints (if any).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Variables: income, DTI, assets, inquiries, age, number of trades, score, charge-off indicator, total dollar loss.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Data Preparation &amp; Binning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 data: Handle missing values, standardize formats.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Binning strategy (convert numerical variables to categorical bands): Down here are example 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Income → &lt;20k, 20k–50k, 50k+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Assets → &lt;500, 500–2,000, 2,000+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DTI → &lt;20%, 20–35%, 35%+</w:t>
        <w:br w:type="textWrapping"/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Score → &lt;600, 600–680, 680+</w:t>
        <w:br w:type="textWrapping"/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 → &lt;25, 25–30, 30+</w:t>
        <w:br w:type="textWrapping"/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Employment status, zip risk level, etc.</w:t>
        <w:br w:type="textWrapping"/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Outcome Variable Definition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Binary Target: Prediction of PD</w:t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PD_forecast = 1 / 0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Continuous Target: Prediction of loss dolar regard to particular PD</w:t>
        <w:br w:type="textWrapping"/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Expected loss = dollar amount</w:t>
      </w:r>
    </w:p>
    <w:p w:rsidR="00000000" w:rsidDel="00000000" w:rsidP="00000000" w:rsidRDefault="00000000" w:rsidRPr="00000000" w14:paraId="0000002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Exploratory Data Analysis (EDA)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relationships: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Correlation heatmaps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Bivariate analysis: bad rate and dollar loss by bands</w:t>
        <w:br w:type="textWrapping"/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stable variables across time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with Tableau or seaborn (Python)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Model Building (Please refer to Tab 2)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Choice: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Baseline: Logistic Regression</w:t>
        <w:br w:type="textWrapping"/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Advanced: Random Forest, XGBoost, LightGBM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data:</w:t>
        <w:br w:type="textWrapping"/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Train (70%) / Validation (15%) / Test (15%)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Metrics for evaluation:</w:t>
        <w:br w:type="textWrapping"/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AUC-ROC, KS-statistic, Precision-Recall</w:t>
        <w:br w:type="textWrapping"/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Gini for segmentation power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Model Interpretation &amp; Variable Importance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SHAP or permutation importance for explainability.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which features best predict PD / dollar charge-off.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Risk Segmentation &amp; Business Rule Design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into segments using:</w:t>
        <w:br w:type="textWrapping"/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4a86e8"/>
          <w:rtl w:val="0"/>
        </w:rPr>
        <w:t xml:space="preserve">Asset X Score  - (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4a86e8"/>
          <w:rtl w:val="0"/>
        </w:rPr>
        <w:t xml:space="preserve">Tenure X Asset (month the first credit) ( 0-6 , 6-12)-36+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4a86e8"/>
          <w:rtl w:val="0"/>
        </w:rPr>
        <w:t xml:space="preserve">DTI(0-10%,10%-20) X Score (debt-to-income)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4a86e8"/>
          <w:rtl w:val="0"/>
        </w:rPr>
        <w:t xml:space="preserve">Total Debt X Score (nhu asset) debt cao -&gt; tuy theo cai distribution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Unit PD% &lt; 25% and NCL% Dollar loss &lt; 10% thresholds ( deo approve) 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Cross-tab &amp; Strategy Analysis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</w:pPr>
      <w:r w:rsidDel="00000000" w:rsidR="00000000" w:rsidRPr="00000000">
        <w:rPr>
          <w:rtl w:val="0"/>
        </w:rPr>
        <w:t xml:space="preserve">Example: For PD% and NCL%. If both X and Y are below thresholds, GREEN, otherwise RED.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</w:pPr>
      <w:r w:rsidDel="00000000" w:rsidR="00000000" w:rsidRPr="00000000">
        <w:rPr>
          <w:rtl w:val="0"/>
        </w:rPr>
        <w:t xml:space="preserve">For example, possible outcome, based on the table below, our cut-off is</w:t>
      </w:r>
      <w:r w:rsidDel="00000000" w:rsidR="00000000" w:rsidRPr="00000000">
        <w:rPr>
          <w:b w:val="1"/>
          <w:rtl w:val="0"/>
        </w:rPr>
        <w:t xml:space="preserve"> $500+ Asset AND 681+ Score</w:t>
      </w:r>
    </w:p>
    <w:tbl>
      <w:tblPr>
        <w:tblStyle w:val="Table1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320"/>
        <w:gridCol w:w="1320"/>
        <w:gridCol w:w="1350"/>
        <w:gridCol w:w="1335"/>
        <w:gridCol w:w="1245"/>
        <w:gridCol w:w="1575"/>
        <w:tblGridChange w:id="0">
          <w:tblGrid>
            <w:gridCol w:w="1500"/>
            <w:gridCol w:w="1320"/>
            <w:gridCol w:w="1320"/>
            <w:gridCol w:w="1350"/>
            <w:gridCol w:w="1335"/>
            <w:gridCol w:w="1245"/>
            <w:gridCol w:w="1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Asset/Score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250-660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661-680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681-700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701-800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801-900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Grand 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0-$500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Total account: 100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Total CO: 25.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Total loan: $100K.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Total NCL: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$11K.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X=25/100=25%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y=11K/100k=11%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$500 - $1K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$1K - $3K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</w:t>
            </w:r>
            <w:r w:rsidDel="00000000" w:rsidR="00000000" w:rsidRPr="00000000">
              <w:rPr>
                <w:color w:val="38761d"/>
                <w:rtl w:val="0"/>
              </w:rPr>
              <w:t xml:space="preserve">Y%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</w:t>
            </w:r>
            <w:r w:rsidDel="00000000" w:rsidR="00000000" w:rsidRPr="00000000">
              <w:rPr>
                <w:color w:val="38761d"/>
                <w:rtl w:val="0"/>
              </w:rPr>
              <w:t xml:space="preserve">Y%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</w:t>
            </w:r>
            <w:r w:rsidDel="00000000" w:rsidR="00000000" w:rsidRPr="00000000">
              <w:rPr>
                <w:color w:val="ff0000"/>
                <w:rtl w:val="0"/>
              </w:rPr>
              <w:t xml:space="preserve"> | Y%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$3K - $5K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</w:t>
            </w:r>
            <w:r w:rsidDel="00000000" w:rsidR="00000000" w:rsidRPr="00000000">
              <w:rPr>
                <w:color w:val="38761d"/>
                <w:rtl w:val="0"/>
              </w:rPr>
              <w:t xml:space="preserve">Y%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$5K - $10K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</w:t>
            </w:r>
            <w:r w:rsidDel="00000000" w:rsidR="00000000" w:rsidRPr="00000000">
              <w:rPr>
                <w:color w:val="ff0000"/>
                <w:rtl w:val="0"/>
              </w:rPr>
              <w:t xml:space="preserve"> | Y%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$10K+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</w:t>
            </w:r>
            <w:r w:rsidDel="00000000" w:rsidR="00000000" w:rsidRPr="00000000">
              <w:rPr>
                <w:color w:val="ff0000"/>
                <w:rtl w:val="0"/>
              </w:rPr>
              <w:t xml:space="preserve"> | Y%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Grand Total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X% | Y%</w:t>
            </w:r>
          </w:p>
        </w:tc>
      </w:tr>
    </w:tbl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Final Output &amp; Business Recommendation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rule-based pre-screening logic based on score and NCL bands.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 criteria for emailing “pre-qualified” customers.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guardrails to revisit quarterly (e.g., macroeconomic shocks).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Optional – Simulate Impact</w:t>
      </w:r>
      <w:r w:rsidDel="00000000" w:rsidR="00000000" w:rsidRPr="00000000">
        <w:rPr>
          <w:rtl w:val="0"/>
        </w:rPr>
        <w:t xml:space="preserve">: Leave this step later, refocus later.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Estimate approval rate, expected loss, and profit at each segment.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ROI from inviting vs. excluding a group.</w:t>
      </w:r>
    </w:p>
    <w:p w:rsidR="00000000" w:rsidDel="00000000" w:rsidP="00000000" w:rsidRDefault="00000000" w:rsidRPr="00000000" w14:paraId="00000085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Dung doc nua anh hoai oi nghe dth di !</w:t>
      </w:r>
    </w:p>
    <w:p w:rsidR="00000000" w:rsidDel="00000000" w:rsidP="00000000" w:rsidRDefault="00000000" w:rsidRPr="00000000" w14:paraId="0000008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ndlwoge51sp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Train Data before mapping (table 1):</w:t>
      </w:r>
    </w:p>
    <w:tbl>
      <w:tblPr>
        <w:tblStyle w:val="Table2"/>
        <w:tblW w:w="9225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65"/>
        <w:gridCol w:w="870"/>
        <w:gridCol w:w="870"/>
        <w:gridCol w:w="765"/>
        <w:gridCol w:w="945"/>
        <w:gridCol w:w="765"/>
        <w:gridCol w:w="1095"/>
        <w:gridCol w:w="1035"/>
        <w:gridCol w:w="1335"/>
        <w:tblGridChange w:id="0">
          <w:tblGrid>
            <w:gridCol w:w="780"/>
            <w:gridCol w:w="765"/>
            <w:gridCol w:w="870"/>
            <w:gridCol w:w="870"/>
            <w:gridCol w:w="765"/>
            <w:gridCol w:w="945"/>
            <w:gridCol w:w="765"/>
            <w:gridCol w:w="1095"/>
            <w:gridCol w:w="1035"/>
            <w:gridCol w:w="1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Month with since 1st credit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Income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Asset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Total Debt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Credit Line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30+ other attributes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Actual Charge-Off Tr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ade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Actual Charge-Off Dollar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696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$15000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$2000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$0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$1000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730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$5000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$300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$20000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$750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…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655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$30000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$90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$6900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$1500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715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$7890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$0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$2500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$500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Train Data After mapping (table 2):</w:t>
      </w:r>
    </w:p>
    <w:tbl>
      <w:tblPr>
        <w:tblStyle w:val="Table3"/>
        <w:tblW w:w="9210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840"/>
        <w:gridCol w:w="975"/>
        <w:gridCol w:w="1065"/>
        <w:gridCol w:w="1095"/>
        <w:gridCol w:w="780"/>
        <w:gridCol w:w="720"/>
        <w:gridCol w:w="1005"/>
        <w:gridCol w:w="1155"/>
        <w:gridCol w:w="1005"/>
        <w:tblGridChange w:id="0">
          <w:tblGrid>
            <w:gridCol w:w="570"/>
            <w:gridCol w:w="840"/>
            <w:gridCol w:w="975"/>
            <w:gridCol w:w="1065"/>
            <w:gridCol w:w="1095"/>
            <w:gridCol w:w="780"/>
            <w:gridCol w:w="720"/>
            <w:gridCol w:w="1005"/>
            <w:gridCol w:w="1155"/>
            <w:gridCol w:w="1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All Raw attributes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Score Bands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Month since 1st credit band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Income Band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Asset Band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Total Debt band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Debt-to-income 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Debt-to-income band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Credit line band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691-700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0-6M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$10K-$20K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$1K-$3k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Debt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$500-$1K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721-730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7-12M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&lt;= $5K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&lt;$500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$20K-$30K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400%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200%+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$500-$1K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…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651-660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$20K-$30K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&lt;$500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$5K-$10K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23%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15%-30%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$1K-$2K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721-730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12-24M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$5K-$10K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Asset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$2.5K-$$5K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32%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30%-50%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$500-$1K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Train data </w:t>
      </w:r>
      <w:r w:rsidDel="00000000" w:rsidR="00000000" w:rsidRPr="00000000">
        <w:rPr>
          <w:rtl w:val="0"/>
        </w:rPr>
        <w:t xml:space="preserve">with machine learning outcomes (table 3, basically random 70% of table 2): learn pattern and correlation between attributes toward actual charge-off trade and actual charge-off dollar</w:t>
      </w:r>
    </w:p>
    <w:tbl>
      <w:tblPr>
        <w:tblStyle w:val="Table4"/>
        <w:tblW w:w="9210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840"/>
        <w:gridCol w:w="975"/>
        <w:gridCol w:w="1065"/>
        <w:gridCol w:w="1095"/>
        <w:gridCol w:w="780"/>
        <w:gridCol w:w="720"/>
        <w:gridCol w:w="1005"/>
        <w:gridCol w:w="1155"/>
        <w:gridCol w:w="1005"/>
        <w:tblGridChange w:id="0">
          <w:tblGrid>
            <w:gridCol w:w="570"/>
            <w:gridCol w:w="840"/>
            <w:gridCol w:w="975"/>
            <w:gridCol w:w="1065"/>
            <w:gridCol w:w="1095"/>
            <w:gridCol w:w="780"/>
            <w:gridCol w:w="720"/>
            <w:gridCol w:w="1005"/>
            <w:gridCol w:w="1155"/>
            <w:gridCol w:w="1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All Raw attributes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Score Bands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Month since 1st credit band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Income Band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Asset Band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Total Debt band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Debt-to-income 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Debt-to-income band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Credit line band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691-700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0-6M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$10K-$20K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$1K-$3k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Debt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$500-$1K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721-730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7-12M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&lt;= $5K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&lt;$500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$20K-$30K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400%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200%+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$500-$1K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…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651-660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$20K-$30K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&lt;$500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$5K-$10K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23%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15%-30%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$1K-$2K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rtl w:val="0"/>
        </w:rPr>
        <w:t xml:space="preserve">Validation data </w:t>
      </w:r>
      <w:r w:rsidDel="00000000" w:rsidR="00000000" w:rsidRPr="00000000">
        <w:rPr>
          <w:rtl w:val="0"/>
        </w:rPr>
        <w:t xml:space="preserve">with machine learning outcomes (table 4, random 15% of table 2): Have machine learning to output 2 prediction variable like below. </w:t>
      </w:r>
    </w:p>
    <w:tbl>
      <w:tblPr>
        <w:tblStyle w:val="Table5"/>
        <w:tblW w:w="8940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.7922077922078"/>
        <w:gridCol w:w="1602.2337662337663"/>
        <w:gridCol w:w="1544.1818181818185"/>
        <w:gridCol w:w="1544.1818181818185"/>
        <w:gridCol w:w="1544.1818181818185"/>
        <w:gridCol w:w="2043.4285714285716"/>
        <w:tblGridChange w:id="0">
          <w:tblGrid>
            <w:gridCol w:w="661.7922077922078"/>
            <w:gridCol w:w="1602.2337662337663"/>
            <w:gridCol w:w="1544.1818181818185"/>
            <w:gridCol w:w="1544.1818181818185"/>
            <w:gridCol w:w="1544.1818181818185"/>
            <w:gridCol w:w="2043.42857142857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All other variables from Table 2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sz w:val="20"/>
                <w:szCs w:val="20"/>
                <w:rtl w:val="0"/>
              </w:rPr>
              <w:t xml:space="preserve">Actual Charge-Off Trade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sz w:val="20"/>
                <w:szCs w:val="20"/>
                <w:rtl w:val="0"/>
              </w:rPr>
              <w:t xml:space="preserve">Actual Charge-Off Dollar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Prediction of CO Trades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Prediction of CO Dollar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701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702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…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850</w:t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$ 470</w:t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b w:val="1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 with machine learning outcomes (table 5): Have built models to predict PD and PD Dollar here. And compare with actual PD and actual PD Dollar</w:t>
      </w:r>
    </w:p>
    <w:tbl>
      <w:tblPr>
        <w:tblStyle w:val="Table6"/>
        <w:tblW w:w="8940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.7922077922078"/>
        <w:gridCol w:w="1602.2337662337663"/>
        <w:gridCol w:w="1544.1818181818185"/>
        <w:gridCol w:w="1544.1818181818185"/>
        <w:gridCol w:w="1544.1818181818185"/>
        <w:gridCol w:w="2043.4285714285716"/>
        <w:tblGridChange w:id="0">
          <w:tblGrid>
            <w:gridCol w:w="661.7922077922078"/>
            <w:gridCol w:w="1602.2337662337663"/>
            <w:gridCol w:w="1544.1818181818185"/>
            <w:gridCol w:w="1544.1818181818185"/>
            <w:gridCol w:w="1544.1818181818185"/>
            <w:gridCol w:w="2043.42857142857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color w:val="38761d"/>
                <w:sz w:val="20"/>
                <w:szCs w:val="20"/>
                <w:rtl w:val="0"/>
              </w:rPr>
              <w:t xml:space="preserve">All other variables from Table 2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sz w:val="20"/>
                <w:szCs w:val="20"/>
                <w:rtl w:val="0"/>
              </w:rPr>
              <w:t xml:space="preserve">Actual Charge-Off Trade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sz w:val="20"/>
                <w:szCs w:val="20"/>
                <w:rtl w:val="0"/>
              </w:rPr>
              <w:t xml:space="preserve">Actual Charge-Off Dollar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Prediction of CO Trades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color w:val="ff9900"/>
                <w:sz w:val="20"/>
                <w:szCs w:val="20"/>
                <w:rtl w:val="0"/>
              </w:rPr>
              <w:t xml:space="preserve">Prediction of CO Dollar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851</w:t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852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…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$690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0">
      <w:pPr>
        <w:spacing w:after="240" w:before="240" w:lineRule="auto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3rps8skl8suk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28 borrower attributes columns(features)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label columns:</w:t>
        <w:br w:type="textWrapping"/>
      </w:r>
    </w:p>
    <w:p w:rsidR="00000000" w:rsidDel="00000000" w:rsidP="00000000" w:rsidRDefault="00000000" w:rsidRPr="00000000" w14:paraId="000001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Binary indicator (charge-off: yes/no)</w:t>
        <w:br w:type="textWrapping"/>
      </w:r>
    </w:p>
    <w:p w:rsidR="00000000" w:rsidDel="00000000" w:rsidP="00000000" w:rsidRDefault="00000000" w:rsidRPr="00000000" w14:paraId="0000017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Dollar amount of charge-off (can be 0)</w:t>
        <w:br w:type="textWrapping"/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means you're working with a supervised learning problem where your labels are fully observed in all three data splits.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updated breakdown of your framework, reflecting this corrected structure: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🔁 Updated Model Development Framework with Pre-Labeled Inputs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1: DATA PREPARATION &amp; SPLIT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Dataset: 10,000 rows (each row = one borrower)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Columns:</w:t>
        <w:br w:type="textWrapping"/>
      </w:r>
    </w:p>
    <w:p w:rsidR="00000000" w:rsidDel="00000000" w:rsidP="00000000" w:rsidRDefault="00000000" w:rsidRPr="00000000" w14:paraId="000001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28 borrower attributes (income, assets, DTI, etc.)</w:t>
        <w:br w:type="textWrapping"/>
      </w:r>
    </w:p>
    <w:p w:rsidR="00000000" w:rsidDel="00000000" w:rsidP="00000000" w:rsidRDefault="00000000" w:rsidRPr="00000000" w14:paraId="000001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charge_off_flag: 1 if ever charged-off, else 0</w:t>
        <w:br w:type="textWrapping"/>
      </w:r>
    </w:p>
    <w:p w:rsidR="00000000" w:rsidDel="00000000" w:rsidP="00000000" w:rsidRDefault="00000000" w:rsidRPr="00000000" w14:paraId="0000017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charge_off_amount: actual $ loss, 0 if none</w:t>
        <w:br w:type="textWrapping"/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Split data into:</w:t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 set (e.g., 60%)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set (e.g., 20%)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set (e.g., 20%)</w:t>
        <w:br w:type="textWrapping"/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sets already contain the actual labels (charge_off_flag, charge_off_amount).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2: MODEL TRAINING (Train Set)</w:t>
      </w:r>
    </w:p>
    <w:p w:rsidR="00000000" w:rsidDel="00000000" w:rsidP="00000000" w:rsidRDefault="00000000" w:rsidRPr="00000000" w14:paraId="0000018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28 attributes (X_train), charge_off_flag &amp; charge_off_amount (Y_train)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Train:</w:t>
        <w:br w:type="textWrapping"/>
      </w:r>
    </w:p>
    <w:p w:rsidR="00000000" w:rsidDel="00000000" w:rsidP="00000000" w:rsidRDefault="00000000" w:rsidRPr="00000000" w14:paraId="0000018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binary classification model to predict PD% (probability of default)</w:t>
        <w:br w:type="textWrapping"/>
      </w:r>
    </w:p>
    <w:p w:rsidR="00000000" w:rsidDel="00000000" w:rsidP="00000000" w:rsidRDefault="00000000" w:rsidRPr="00000000" w14:paraId="0000018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regression model to predict expected dollar loss (EAD × LGD = NCL)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Trained models</w:t>
        <w:br w:type="textWrapping"/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You do not use predictions here; this is the learning phase using true labels.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3: MODEL VALIDATION (Validation Set)</w:t>
      </w:r>
    </w:p>
    <w:p w:rsidR="00000000" w:rsidDel="00000000" w:rsidP="00000000" w:rsidRDefault="00000000" w:rsidRPr="00000000" w14:paraId="0000018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28 attributes (X_valid)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prediction using trained models:</w:t>
        <w:br w:type="textWrapping"/>
      </w:r>
    </w:p>
    <w:p w:rsidR="00000000" w:rsidDel="00000000" w:rsidP="00000000" w:rsidRDefault="00000000" w:rsidRPr="00000000" w14:paraId="0000018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prediction_pd = model.predict_proba(X_valid)</w:t>
        <w:br w:type="textWrapping"/>
      </w:r>
    </w:p>
    <w:p w:rsidR="00000000" w:rsidDel="00000000" w:rsidP="00000000" w:rsidRDefault="00000000" w:rsidRPr="00000000" w14:paraId="0000018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prediction_ncl = model.predict_loss(X_valid)</w:t>
        <w:br w:type="textWrapping"/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Append predictions:</w:t>
        <w:br w:type="textWrapping"/>
      </w:r>
    </w:p>
    <w:p w:rsidR="00000000" w:rsidDel="00000000" w:rsidP="00000000" w:rsidRDefault="00000000" w:rsidRPr="00000000" w14:paraId="0000019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Actuals: charge_off_flag, charge_off_amount</w:t>
        <w:br w:type="textWrapping"/>
      </w:r>
    </w:p>
    <w:p w:rsidR="00000000" w:rsidDel="00000000" w:rsidP="00000000" w:rsidRDefault="00000000" w:rsidRPr="00000000" w14:paraId="0000019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Predictions: prediction_pd, prediction_ncl</w:t>
        <w:br w:type="textWrapping"/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Analyze:</w:t>
        <w:br w:type="textWrapping"/>
      </w:r>
    </w:p>
    <w:p w:rsidR="00000000" w:rsidDel="00000000" w:rsidP="00000000" w:rsidRDefault="00000000" w:rsidRPr="00000000" w14:paraId="0000019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data into segments using attributes (e.g., income band + score)</w:t>
        <w:br w:type="textWrapping"/>
      </w:r>
    </w:p>
    <w:p w:rsidR="00000000" w:rsidDel="00000000" w:rsidP="00000000" w:rsidRDefault="00000000" w:rsidRPr="00000000" w14:paraId="0000019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Cross-tab segments by:</w:t>
        <w:br w:type="textWrapping"/>
      </w:r>
    </w:p>
    <w:p w:rsidR="00000000" w:rsidDel="00000000" w:rsidP="00000000" w:rsidRDefault="00000000" w:rsidRPr="00000000" w14:paraId="0000019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Actual PD% = sum(actual charge_off_flag) / total accounts in segment</w:t>
        <w:br w:type="textWrapping"/>
      </w:r>
    </w:p>
    <w:p w:rsidR="00000000" w:rsidDel="00000000" w:rsidP="00000000" w:rsidRDefault="00000000" w:rsidRPr="00000000" w14:paraId="0000019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Actual NCL% = sum(actual charge_off_amount) / total loaned $</w:t>
        <w:br w:type="textWrapping"/>
      </w:r>
    </w:p>
    <w:p w:rsidR="00000000" w:rsidDel="00000000" w:rsidP="00000000" w:rsidRDefault="00000000" w:rsidRPr="00000000" w14:paraId="0000019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Predicted PD% = average(prediction_pd) in segment</w:t>
        <w:br w:type="textWrapping"/>
      </w:r>
    </w:p>
    <w:p w:rsidR="00000000" w:rsidDel="00000000" w:rsidP="00000000" w:rsidRDefault="00000000" w:rsidRPr="00000000" w14:paraId="0000019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Predicted NCL% = average(prediction_ncl) in segment</w:t>
        <w:br w:type="textWrapping"/>
      </w:r>
    </w:p>
    <w:p w:rsidR="00000000" w:rsidDel="00000000" w:rsidP="00000000" w:rsidRDefault="00000000" w:rsidRPr="00000000" w14:paraId="0000019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results to fine-tune model or segment strategy (e.g., apply decision threshold)</w:t>
        <w:br w:type="textWrapping"/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4: MODEL TESTING (Test Set)</w:t>
      </w:r>
    </w:p>
    <w:p w:rsidR="00000000" w:rsidDel="00000000" w:rsidP="00000000" w:rsidRDefault="00000000" w:rsidRPr="00000000" w14:paraId="0000019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Repeat same process as validation:</w:t>
        <w:br w:type="textWrapping"/>
      </w:r>
    </w:p>
    <w:p w:rsidR="00000000" w:rsidDel="00000000" w:rsidP="00000000" w:rsidRDefault="00000000" w:rsidRPr="00000000" w14:paraId="0000019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predictions</w:t>
        <w:br w:type="textWrapping"/>
      </w:r>
    </w:p>
    <w:p w:rsidR="00000000" w:rsidDel="00000000" w:rsidP="00000000" w:rsidRDefault="00000000" w:rsidRPr="00000000" w14:paraId="0000019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actual vs predicted</w:t>
        <w:br w:type="textWrapping"/>
      </w:r>
    </w:p>
    <w:p w:rsidR="00000000" w:rsidDel="00000000" w:rsidP="00000000" w:rsidRDefault="00000000" w:rsidRPr="00000000" w14:paraId="0000019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final model performance using:</w:t>
        <w:br w:type="textWrapping"/>
      </w:r>
    </w:p>
    <w:p w:rsidR="00000000" w:rsidDel="00000000" w:rsidP="00000000" w:rsidRDefault="00000000" w:rsidRPr="00000000" w14:paraId="000001A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Classification metrics: ROC AUC, accuracy, recall, precision</w:t>
        <w:br w:type="textWrapping"/>
      </w:r>
    </w:p>
    <w:p w:rsidR="00000000" w:rsidDel="00000000" w:rsidP="00000000" w:rsidRDefault="00000000" w:rsidRPr="00000000" w14:paraId="000001A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Regression metrics: RMSE, MAE, R²</w:t>
        <w:br w:type="textWrapping"/>
      </w:r>
    </w:p>
    <w:p w:rsidR="00000000" w:rsidDel="00000000" w:rsidP="00000000" w:rsidRDefault="00000000" w:rsidRPr="00000000" w14:paraId="000001A2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Business metrics: segment-level PD% and NCL% for target bands</w:t>
        <w:br w:type="textWrapping"/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5: SEGMENT STRATEGY &amp; ACTION</w:t>
      </w:r>
    </w:p>
    <w:p w:rsidR="00000000" w:rsidDel="00000000" w:rsidP="00000000" w:rsidRDefault="00000000" w:rsidRPr="00000000" w14:paraId="000001A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crosstab analysis to identify low-risk segments (e.g., asset &gt; $500 and score &gt; 680)</w:t>
        <w:br w:type="textWrapping"/>
      </w:r>
    </w:p>
    <w:p w:rsidR="00000000" w:rsidDel="00000000" w:rsidP="00000000" w:rsidRDefault="00000000" w:rsidRPr="00000000" w14:paraId="000001A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business guardrails:</w:t>
        <w:br w:type="textWrapping"/>
      </w:r>
    </w:p>
    <w:p w:rsidR="00000000" w:rsidDel="00000000" w:rsidP="00000000" w:rsidRDefault="00000000" w:rsidRPr="00000000" w14:paraId="000001A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invite segments where:</w:t>
        <w:br w:type="textWrapping"/>
      </w:r>
    </w:p>
    <w:p w:rsidR="00000000" w:rsidDel="00000000" w:rsidP="00000000" w:rsidRDefault="00000000" w:rsidRPr="00000000" w14:paraId="000001A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PD% &lt; 25%</w:t>
        <w:br w:type="textWrapping"/>
      </w:r>
    </w:p>
    <w:p w:rsidR="00000000" w:rsidDel="00000000" w:rsidP="00000000" w:rsidRDefault="00000000" w:rsidRPr="00000000" w14:paraId="000001A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NCL% &lt; 10%</w:t>
        <w:br w:type="textWrapping"/>
      </w:r>
    </w:p>
    <w:p w:rsidR="00000000" w:rsidDel="00000000" w:rsidP="00000000" w:rsidRDefault="00000000" w:rsidRPr="00000000" w14:paraId="000001A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pre-qualified email offers only to these segments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4a86e8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laotse/credit-risk-dataset/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