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5C29" w14:textId="2809CDB4" w:rsidR="00292C0D" w:rsidRPr="003E0990" w:rsidRDefault="00292C0D" w:rsidP="00292C0D">
      <w:p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sz w:val="40"/>
          <w:szCs w:val="32"/>
          <w:lang w:val="en-GB"/>
        </w:rPr>
      </w:pPr>
      <w:r w:rsidRPr="003E0990">
        <w:rPr>
          <w:rFonts w:ascii="Times" w:hAnsi="Times" w:cs="AppleSystemUIFont"/>
          <w:color w:val="353535"/>
          <w:sz w:val="40"/>
          <w:szCs w:val="32"/>
          <w:lang w:val="en-GB"/>
        </w:rPr>
        <w:t>Thea discussion thoughts Meeting 19.10.</w:t>
      </w:r>
    </w:p>
    <w:p w14:paraId="76B73B63" w14:textId="00F8EA7C" w:rsidR="00B5659D" w:rsidRPr="007A26F7" w:rsidRDefault="007A26F7" w:rsidP="00B5659D">
      <w:p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b/>
          <w:bCs/>
          <w:color w:val="1B1F22"/>
          <w:lang w:val="en-GB"/>
        </w:rPr>
      </w:pPr>
      <w:r>
        <w:rPr>
          <w:rFonts w:ascii="Times" w:hAnsi="Times" w:cs="Menlo"/>
          <w:b/>
          <w:bCs/>
          <w:color w:val="1B1F22"/>
          <w:lang w:val="en-GB"/>
        </w:rPr>
        <w:t>Points</w:t>
      </w:r>
    </w:p>
    <w:p w14:paraId="3C851E87" w14:textId="72BFA643" w:rsidR="008D2ED5" w:rsidRDefault="008D2ED5" w:rsidP="00B565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>What to do with outliers</w:t>
      </w:r>
    </w:p>
    <w:p w14:paraId="3D5A547F" w14:textId="1C6BE261" w:rsidR="00575523" w:rsidRDefault="00575523" w:rsidP="005755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proofErr w:type="spellStart"/>
      <w:r>
        <w:rPr>
          <w:rFonts w:ascii="Times" w:hAnsi="Times" w:cs="Menlo"/>
          <w:color w:val="1B1F22"/>
          <w:lang w:val="en-GB"/>
        </w:rPr>
        <w:t>Huy</w:t>
      </w:r>
      <w:proofErr w:type="spellEnd"/>
      <w:r>
        <w:rPr>
          <w:rFonts w:ascii="Times" w:hAnsi="Times" w:cs="Menlo"/>
          <w:color w:val="1B1F22"/>
          <w:lang w:val="en-GB"/>
        </w:rPr>
        <w:t xml:space="preserve"> worked with the tesseract and found that the outliers don’t matter too much</w:t>
      </w:r>
      <w:r w:rsidR="00E40DC9">
        <w:rPr>
          <w:rFonts w:ascii="Times" w:hAnsi="Times" w:cs="Menlo"/>
          <w:color w:val="1B1F22"/>
          <w:lang w:val="en-GB"/>
        </w:rPr>
        <w:t>:</w:t>
      </w:r>
    </w:p>
    <w:p w14:paraId="0CE8DC44" w14:textId="0C43C6D6" w:rsidR="00575523" w:rsidRDefault="00575523" w:rsidP="00575523">
      <w:pPr>
        <w:pStyle w:val="ListParagraph"/>
        <w:autoSpaceDE w:val="0"/>
        <w:autoSpaceDN w:val="0"/>
        <w:adjustRightInd w:val="0"/>
        <w:spacing w:line="360" w:lineRule="auto"/>
        <w:ind w:left="1200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noProof/>
          <w:color w:val="1B1F22"/>
          <w:lang w:val="en-GB"/>
        </w:rPr>
        <w:drawing>
          <wp:inline distT="0" distB="0" distL="0" distR="0" wp14:anchorId="2C33179D" wp14:editId="17DCCA26">
            <wp:extent cx="3108554" cy="425629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9 at 15.58.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972" cy="42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84FB" w14:textId="156E8B72" w:rsidR="00626E0C" w:rsidRDefault="00626E0C" w:rsidP="005755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 xml:space="preserve">In this code we can add measures together and weight them </w:t>
      </w:r>
      <w:r w:rsidR="007F4995">
        <w:rPr>
          <w:rFonts w:ascii="Times" w:hAnsi="Times" w:cs="Menlo"/>
          <w:color w:val="1B1F22"/>
          <w:lang w:val="en-GB"/>
        </w:rPr>
        <w:t xml:space="preserve">to take out the noise </w:t>
      </w:r>
    </w:p>
    <w:p w14:paraId="1F2FA79B" w14:textId="03B1AF37" w:rsidR="00575523" w:rsidRDefault="00C663EB" w:rsidP="005755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>Big changes from 1956 in writing of the reports; after this steady increasing complexity of the writing of the reports</w:t>
      </w:r>
    </w:p>
    <w:p w14:paraId="40686F25" w14:textId="3D120E6A" w:rsidR="00C663EB" w:rsidRDefault="00C663EB" w:rsidP="0057552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 xml:space="preserve">Might have to do manual conversions of the years that we suspect of having errors in the conversion </w:t>
      </w:r>
    </w:p>
    <w:p w14:paraId="7ABB1228" w14:textId="320F9BED" w:rsidR="00575523" w:rsidRPr="00C663EB" w:rsidRDefault="00C663EB" w:rsidP="00C663E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 xml:space="preserve">Between the years, there might be minor variations e.g. having different people write the reports </w:t>
      </w:r>
    </w:p>
    <w:p w14:paraId="0D681B2E" w14:textId="00548134" w:rsidR="008D2ED5" w:rsidRDefault="008D2ED5" w:rsidP="00B565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>Readability measures</w:t>
      </w:r>
    </w:p>
    <w:p w14:paraId="44ED596B" w14:textId="6FAF594E" w:rsidR="008D2ED5" w:rsidRDefault="008D2ED5" w:rsidP="008D2ED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>Thea suggestions (please see notes on GitHub):</w:t>
      </w:r>
    </w:p>
    <w:p w14:paraId="10DADD77" w14:textId="77777777" w:rsidR="008D2ED5" w:rsidRPr="008D2ED5" w:rsidRDefault="008D2ED5" w:rsidP="008D2ED5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" w:hAnsi="Times"/>
          <w:color w:val="293044"/>
          <w:shd w:val="clear" w:color="auto" w:fill="FFFFFF"/>
          <w:lang w:val="en-US"/>
        </w:rPr>
      </w:pPr>
      <w:r w:rsidRPr="008D2ED5">
        <w:rPr>
          <w:rFonts w:ascii="Times" w:hAnsi="Times"/>
          <w:color w:val="293044"/>
          <w:shd w:val="clear" w:color="auto" w:fill="FFFFFF"/>
          <w:lang w:val="en-US"/>
        </w:rPr>
        <w:lastRenderedPageBreak/>
        <w:t xml:space="preserve">The Flesch-Kincaid grade level </w:t>
      </w:r>
    </w:p>
    <w:p w14:paraId="30F4F1A1" w14:textId="77777777" w:rsidR="008D2ED5" w:rsidRPr="008D2ED5" w:rsidRDefault="008D2ED5" w:rsidP="008D2ED5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" w:hAnsi="Times"/>
          <w:color w:val="293044"/>
          <w:shd w:val="clear" w:color="auto" w:fill="FFFFFF"/>
          <w:lang w:val="en-US"/>
        </w:rPr>
      </w:pPr>
      <w:r w:rsidRPr="008D2ED5">
        <w:rPr>
          <w:rFonts w:ascii="Times" w:hAnsi="Times"/>
          <w:color w:val="293044"/>
          <w:shd w:val="clear" w:color="auto" w:fill="FFFFFF"/>
          <w:lang w:val="en-US"/>
        </w:rPr>
        <w:t xml:space="preserve">The Automated Readability Index - ARI – </w:t>
      </w:r>
    </w:p>
    <w:p w14:paraId="04BBD61B" w14:textId="77777777" w:rsidR="008D2ED5" w:rsidRPr="008D2ED5" w:rsidRDefault="008D2ED5" w:rsidP="008D2ED5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" w:hAnsi="Times"/>
          <w:color w:val="293044"/>
          <w:shd w:val="clear" w:color="auto" w:fill="FFFFFF"/>
          <w:lang w:val="en-US"/>
        </w:rPr>
      </w:pPr>
      <w:r w:rsidRPr="008D2ED5">
        <w:rPr>
          <w:rFonts w:ascii="Times" w:hAnsi="Times"/>
          <w:color w:val="293044"/>
          <w:shd w:val="clear" w:color="auto" w:fill="FFFFFF"/>
          <w:lang w:val="en-US"/>
        </w:rPr>
        <w:t xml:space="preserve">The FORCAST formula </w:t>
      </w:r>
    </w:p>
    <w:p w14:paraId="308C6D38" w14:textId="77777777" w:rsidR="008D2ED5" w:rsidRPr="008D2ED5" w:rsidRDefault="008D2ED5" w:rsidP="008D2ED5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" w:hAnsi="Times"/>
          <w:color w:val="293044"/>
          <w:shd w:val="clear" w:color="auto" w:fill="FFFFFF"/>
          <w:lang w:val="en-US"/>
        </w:rPr>
      </w:pPr>
      <w:r w:rsidRPr="008D2ED5">
        <w:rPr>
          <w:rFonts w:ascii="Times" w:hAnsi="Times"/>
          <w:color w:val="293044"/>
          <w:shd w:val="clear" w:color="auto" w:fill="FFFFFF"/>
          <w:lang w:val="en-US"/>
        </w:rPr>
        <w:t xml:space="preserve">The </w:t>
      </w:r>
      <w:proofErr w:type="spellStart"/>
      <w:r w:rsidRPr="008D2ED5">
        <w:rPr>
          <w:rFonts w:ascii="Times" w:hAnsi="Times"/>
          <w:color w:val="293044"/>
          <w:shd w:val="clear" w:color="auto" w:fill="FFFFFF"/>
          <w:lang w:val="en-US"/>
        </w:rPr>
        <w:t>Linsear</w:t>
      </w:r>
      <w:proofErr w:type="spellEnd"/>
      <w:r w:rsidRPr="008D2ED5">
        <w:rPr>
          <w:rFonts w:ascii="Times" w:hAnsi="Times"/>
          <w:color w:val="293044"/>
          <w:shd w:val="clear" w:color="auto" w:fill="FFFFFF"/>
          <w:lang w:val="en-US"/>
        </w:rPr>
        <w:t xml:space="preserve">-Write calculation </w:t>
      </w:r>
    </w:p>
    <w:p w14:paraId="50D6AC0A" w14:textId="107EFD15" w:rsidR="00B5659D" w:rsidRPr="006D13E4" w:rsidRDefault="00B5659D" w:rsidP="00B565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highlight w:val="yellow"/>
          <w:lang w:val="en-GB"/>
        </w:rPr>
      </w:pPr>
      <w:r w:rsidRPr="006D13E4">
        <w:rPr>
          <w:rFonts w:ascii="Times" w:hAnsi="Times" w:cs="Menlo"/>
          <w:color w:val="1B1F22"/>
          <w:highlight w:val="yellow"/>
          <w:lang w:val="en-GB"/>
        </w:rPr>
        <w:t xml:space="preserve">Agree on </w:t>
      </w:r>
      <w:r w:rsidR="001101B9" w:rsidRPr="006D13E4">
        <w:rPr>
          <w:rFonts w:ascii="Times" w:hAnsi="Times" w:cs="Menlo"/>
          <w:color w:val="1B1F22"/>
          <w:highlight w:val="yellow"/>
          <w:lang w:val="en-GB"/>
        </w:rPr>
        <w:t>pre-processing</w:t>
      </w:r>
      <w:r w:rsidRPr="006D13E4">
        <w:rPr>
          <w:rFonts w:ascii="Times" w:hAnsi="Times" w:cs="Menlo"/>
          <w:color w:val="1B1F22"/>
          <w:highlight w:val="yellow"/>
          <w:lang w:val="en-GB"/>
        </w:rPr>
        <w:t xml:space="preserve"> &amp; Lexical diversity</w:t>
      </w:r>
    </w:p>
    <w:p w14:paraId="72BFD210" w14:textId="6B40E188" w:rsidR="00616904" w:rsidRDefault="00616904" w:rsidP="0061690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>Thea suggested code uploaded on GitHub</w:t>
      </w:r>
      <w:r w:rsidR="00D61643">
        <w:rPr>
          <w:rFonts w:ascii="Times" w:hAnsi="Times" w:cs="Menlo"/>
          <w:color w:val="1B1F22"/>
          <w:lang w:val="en-GB"/>
        </w:rPr>
        <w:t xml:space="preserve"> with preliminary interpretation comments </w:t>
      </w:r>
    </w:p>
    <w:p w14:paraId="3319055C" w14:textId="27EEF44C" w:rsidR="00A25486" w:rsidRDefault="00BC3E3E" w:rsidP="0061690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 xml:space="preserve">Show consideration of the variations between the reports and take methodological steps to counter bias </w:t>
      </w:r>
    </w:p>
    <w:p w14:paraId="61FF234A" w14:textId="7525F17F" w:rsidR="00B5659D" w:rsidRPr="00550C7D" w:rsidRDefault="007A26F7" w:rsidP="00AC1D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b/>
          <w:bCs/>
          <w:color w:val="353535"/>
          <w:lang w:val="en-GB"/>
        </w:rPr>
      </w:pPr>
      <w:r w:rsidRPr="007A26F7">
        <w:rPr>
          <w:rFonts w:ascii="Times" w:hAnsi="Times" w:cs="Menlo"/>
          <w:color w:val="1B1F22"/>
          <w:lang w:val="en-GB"/>
        </w:rPr>
        <w:t xml:space="preserve">Improvements to </w:t>
      </w:r>
      <w:r w:rsidR="00B5659D" w:rsidRPr="007A26F7">
        <w:rPr>
          <w:rFonts w:ascii="Times" w:hAnsi="Times" w:cs="Menlo"/>
          <w:color w:val="1B1F22"/>
          <w:lang w:val="en-GB"/>
        </w:rPr>
        <w:t>Slava's feedback for the proposal</w:t>
      </w:r>
    </w:p>
    <w:p w14:paraId="03DA99F9" w14:textId="77777777" w:rsidR="00550C7D" w:rsidRDefault="00550C7D" w:rsidP="00550C7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>Adele suggested looking into readers pre-existing understanding and knowledge</w:t>
      </w:r>
    </w:p>
    <w:p w14:paraId="7451A4D8" w14:textId="77777777" w:rsidR="00550C7D" w:rsidRDefault="00550C7D" w:rsidP="00550C7D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 xml:space="preserve">Suggestion for perspectivation for e.g. validity discussion e.g. human coding as </w:t>
      </w:r>
      <w:proofErr w:type="spellStart"/>
      <w:r>
        <w:rPr>
          <w:rFonts w:ascii="Times" w:hAnsi="Times" w:cs="AppleSystemUIFont"/>
          <w:color w:val="353535"/>
          <w:lang w:val="en-GB"/>
        </w:rPr>
        <w:t>Huy</w:t>
      </w:r>
      <w:proofErr w:type="spellEnd"/>
      <w:r>
        <w:rPr>
          <w:rFonts w:ascii="Times" w:hAnsi="Times" w:cs="AppleSystemUIFont"/>
          <w:color w:val="353535"/>
          <w:lang w:val="en-GB"/>
        </w:rPr>
        <w:t xml:space="preserve"> mentioned</w:t>
      </w:r>
    </w:p>
    <w:p w14:paraId="7B2DE5EE" w14:textId="77777777" w:rsidR="00550C7D" w:rsidRDefault="00550C7D" w:rsidP="00550C7D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 xml:space="preserve">Also expanding the investigation to comparing with other kinds of reports e.g. the development reports or IFC, African development reports etc. </w:t>
      </w:r>
    </w:p>
    <w:p w14:paraId="2ADAD838" w14:textId="01C227B0" w:rsidR="00550C7D" w:rsidRDefault="00550C7D" w:rsidP="00550C7D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>Point of comparison would be to look at if the increasing complexity is tied to the World Bank - e.g. an institutionalized problem within the World Bank - or to the discourse in development aid</w:t>
      </w:r>
      <w:r>
        <w:rPr>
          <w:rFonts w:ascii="Times" w:hAnsi="Times" w:cs="AppleSystemUIFont"/>
          <w:color w:val="353535"/>
          <w:lang w:val="en-GB"/>
        </w:rPr>
        <w:t xml:space="preserve"> - e.g. is the growing complexity a problem only for the World Bank?</w:t>
      </w:r>
      <w:r>
        <w:rPr>
          <w:rFonts w:ascii="Times" w:hAnsi="Times" w:cs="AppleSystemUIFont"/>
          <w:color w:val="353535"/>
          <w:lang w:val="en-GB"/>
        </w:rPr>
        <w:t xml:space="preserve"> </w:t>
      </w:r>
    </w:p>
    <w:p w14:paraId="10794A68" w14:textId="4E2EF45D" w:rsidR="00C26F4C" w:rsidRDefault="00C26F4C" w:rsidP="00550C7D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 xml:space="preserve">Download the papers </w:t>
      </w:r>
      <w:r w:rsidR="00FD2861">
        <w:rPr>
          <w:rFonts w:ascii="Times" w:hAnsi="Times" w:cs="AppleSystemUIFont"/>
          <w:color w:val="353535"/>
          <w:lang w:val="en-GB"/>
        </w:rPr>
        <w:t xml:space="preserve">online </w:t>
      </w:r>
      <w:r>
        <w:rPr>
          <w:rFonts w:ascii="Times" w:hAnsi="Times" w:cs="AppleSystemUIFont"/>
          <w:color w:val="353535"/>
          <w:lang w:val="en-GB"/>
        </w:rPr>
        <w:t xml:space="preserve">and convert them </w:t>
      </w:r>
    </w:p>
    <w:p w14:paraId="42C0E333" w14:textId="31F1F8D6" w:rsidR="005814F5" w:rsidRDefault="005814F5" w:rsidP="007A65D3">
      <w:p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</w:p>
    <w:p w14:paraId="2AE3EE74" w14:textId="3C19BB9C" w:rsidR="00075CCF" w:rsidRPr="009B5F03" w:rsidRDefault="00075CCF" w:rsidP="007A65D3">
      <w:p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b/>
          <w:bCs/>
          <w:color w:val="353535"/>
          <w:lang w:val="en-GB"/>
        </w:rPr>
      </w:pPr>
      <w:r w:rsidRPr="009B5F03">
        <w:rPr>
          <w:rFonts w:ascii="Times" w:hAnsi="Times" w:cs="AppleSystemUIFont"/>
          <w:b/>
          <w:bCs/>
          <w:color w:val="353535"/>
          <w:lang w:val="en-GB"/>
        </w:rPr>
        <w:t>Division of work</w:t>
      </w:r>
    </w:p>
    <w:p w14:paraId="423F3593" w14:textId="77063B5E" w:rsidR="00075CCF" w:rsidRDefault="00075CCF" w:rsidP="00075C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>Short literature review</w:t>
      </w:r>
      <w:r w:rsidR="004F46BA">
        <w:rPr>
          <w:rFonts w:ascii="Times" w:hAnsi="Times" w:cs="AppleSystemUIFont"/>
          <w:color w:val="353535"/>
          <w:lang w:val="en-GB"/>
        </w:rPr>
        <w:t xml:space="preserve"> (Adele)</w:t>
      </w:r>
    </w:p>
    <w:p w14:paraId="472D0E6D" w14:textId="77777777" w:rsidR="0000704E" w:rsidRDefault="0000704E" w:rsidP="0000704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 xml:space="preserve">Reuse some of the text from the proposal </w:t>
      </w:r>
    </w:p>
    <w:p w14:paraId="5DB6C193" w14:textId="6DCBADEF" w:rsidR="0000704E" w:rsidRPr="0000704E" w:rsidRDefault="0000704E" w:rsidP="0000704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 xml:space="preserve">Stanford paper and the paper about the US Presidential speech or another one that is closer to financial texts </w:t>
      </w:r>
    </w:p>
    <w:p w14:paraId="430F953A" w14:textId="1ADB6671" w:rsidR="0000704E" w:rsidRDefault="0000704E" w:rsidP="0000704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 xml:space="preserve">Pre-processing of the data and exploratory analysis </w:t>
      </w:r>
    </w:p>
    <w:p w14:paraId="07B28380" w14:textId="77777777" w:rsidR="001A2851" w:rsidRPr="00A45AB1" w:rsidRDefault="001A2851" w:rsidP="001A285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 w:rsidRPr="00A45AB1">
        <w:rPr>
          <w:rFonts w:ascii="Times" w:hAnsi="Times" w:cs="Menlo"/>
          <w:color w:val="1B1F22"/>
          <w:lang w:val="en-GB"/>
        </w:rPr>
        <w:t xml:space="preserve">Take out </w:t>
      </w:r>
    </w:p>
    <w:p w14:paraId="666B7A9F" w14:textId="77777777" w:rsidR="001A2851" w:rsidRDefault="001A2851" w:rsidP="001A2851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>Stop words, numbers, punctuations</w:t>
      </w:r>
    </w:p>
    <w:p w14:paraId="6DF5BF23" w14:textId="7A4F822F" w:rsidR="001A2851" w:rsidRDefault="001A2851" w:rsidP="001A2851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 xml:space="preserve">Don’t convert words to lower case to make it clearer for us what the words are </w:t>
      </w:r>
    </w:p>
    <w:p w14:paraId="22A25AFA" w14:textId="77777777" w:rsidR="001A2851" w:rsidRDefault="001A2851" w:rsidP="001A285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>Lexical diversity</w:t>
      </w:r>
    </w:p>
    <w:p w14:paraId="4988E1C4" w14:textId="77777777" w:rsidR="001A2851" w:rsidRDefault="001A2851" w:rsidP="001A2851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lastRenderedPageBreak/>
        <w:t>Word clouds</w:t>
      </w:r>
    </w:p>
    <w:p w14:paraId="57423970" w14:textId="1C8DE3B6" w:rsidR="001A2851" w:rsidRPr="001A2851" w:rsidRDefault="001A2851" w:rsidP="001A2851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 xml:space="preserve">Lexical diversity across the years </w:t>
      </w:r>
    </w:p>
    <w:p w14:paraId="3FF5CB92" w14:textId="5654991D" w:rsidR="0000704E" w:rsidRDefault="0000704E" w:rsidP="00075C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>Matrix</w:t>
      </w:r>
      <w:r w:rsidR="004F46BA">
        <w:rPr>
          <w:rFonts w:ascii="Times" w:hAnsi="Times" w:cs="AppleSystemUIFont"/>
          <w:color w:val="353535"/>
          <w:lang w:val="en-GB"/>
        </w:rPr>
        <w:t xml:space="preserve"> (Adele)</w:t>
      </w:r>
    </w:p>
    <w:p w14:paraId="2E6DA4D9" w14:textId="075E3CF9" w:rsidR="001A2851" w:rsidRDefault="001A2851" w:rsidP="001A285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>talk ab</w:t>
      </w:r>
      <w:bookmarkStart w:id="0" w:name="_GoBack"/>
      <w:bookmarkEnd w:id="0"/>
      <w:r>
        <w:rPr>
          <w:rFonts w:ascii="Times" w:hAnsi="Times" w:cs="Menlo"/>
          <w:color w:val="1B1F22"/>
          <w:lang w:val="en-GB"/>
        </w:rPr>
        <w:t xml:space="preserve">out the matrix we have chosen and why </w:t>
      </w:r>
    </w:p>
    <w:p w14:paraId="3F59F4B2" w14:textId="77777777" w:rsidR="001A2851" w:rsidRDefault="001A2851" w:rsidP="001A2851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 xml:space="preserve">What is the implication </w:t>
      </w:r>
    </w:p>
    <w:p w14:paraId="790D1EA9" w14:textId="0682D996" w:rsidR="001A2851" w:rsidRDefault="001A2851" w:rsidP="001A2851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 xml:space="preserve">Explain the different mathematical equations </w:t>
      </w:r>
    </w:p>
    <w:p w14:paraId="64E2001E" w14:textId="251886A4" w:rsidR="004F46BA" w:rsidRPr="00AE3B06" w:rsidRDefault="004F46BA" w:rsidP="004F46BA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Menlo"/>
          <w:color w:val="1B1F22"/>
          <w:lang w:val="en-GB"/>
        </w:rPr>
      </w:pPr>
      <w:r>
        <w:rPr>
          <w:rFonts w:ascii="Times" w:hAnsi="Times" w:cs="Menlo"/>
          <w:color w:val="1B1F22"/>
          <w:lang w:val="en-GB"/>
        </w:rPr>
        <w:t xml:space="preserve">FRE score and the scores in </w:t>
      </w:r>
      <w:r w:rsidR="008C448E">
        <w:rPr>
          <w:rFonts w:ascii="Times" w:hAnsi="Times" w:cs="Menlo"/>
          <w:color w:val="1B1F22"/>
          <w:lang w:val="en-GB"/>
        </w:rPr>
        <w:t>the graph</w:t>
      </w:r>
      <w:r>
        <w:rPr>
          <w:rFonts w:ascii="Times" w:hAnsi="Times" w:cs="Menlo"/>
          <w:color w:val="1B1F22"/>
          <w:lang w:val="en-GB"/>
        </w:rPr>
        <w:t xml:space="preserve"> </w:t>
      </w:r>
      <w:r w:rsidR="00810AD6">
        <w:rPr>
          <w:rFonts w:ascii="Times" w:hAnsi="Times" w:cs="Menlo"/>
          <w:color w:val="1B1F22"/>
          <w:lang w:val="en-GB"/>
        </w:rPr>
        <w:t>(6 in total)</w:t>
      </w:r>
    </w:p>
    <w:p w14:paraId="5BED01DF" w14:textId="618DACB6" w:rsidR="001A2851" w:rsidRDefault="001A2851" w:rsidP="00075C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 xml:space="preserve">Experiments </w:t>
      </w:r>
    </w:p>
    <w:p w14:paraId="1327AB18" w14:textId="1BF6D000" w:rsidR="001A2851" w:rsidRDefault="001A2851" w:rsidP="001A285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 xml:space="preserve">Write about the data problems </w:t>
      </w:r>
      <w:r w:rsidR="00EA07BA">
        <w:rPr>
          <w:rFonts w:ascii="Times" w:hAnsi="Times" w:cs="AppleSystemUIFont"/>
          <w:color w:val="353535"/>
          <w:lang w:val="en-GB"/>
        </w:rPr>
        <w:t>in</w:t>
      </w:r>
      <w:r>
        <w:rPr>
          <w:rFonts w:ascii="Times" w:hAnsi="Times" w:cs="AppleSystemUIFont"/>
          <w:color w:val="353535"/>
          <w:lang w:val="en-GB"/>
        </w:rPr>
        <w:t xml:space="preserve"> conversion </w:t>
      </w:r>
    </w:p>
    <w:p w14:paraId="384E6FAB" w14:textId="39827724" w:rsidR="001A2851" w:rsidRPr="001A2851" w:rsidRDefault="001A2851" w:rsidP="001A285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 xml:space="preserve">Experimental details – what we run and enter graphs </w:t>
      </w:r>
    </w:p>
    <w:p w14:paraId="24A691BE" w14:textId="77777777" w:rsidR="00C902D5" w:rsidRDefault="00C902D5" w:rsidP="007A65D3">
      <w:p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</w:p>
    <w:p w14:paraId="751AB8B1" w14:textId="206A2F55" w:rsidR="00075CCF" w:rsidRDefault="00C902D5" w:rsidP="007A65D3">
      <w:p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 w:rsidRPr="0028247C">
        <w:rPr>
          <w:rFonts w:ascii="Times" w:hAnsi="Times" w:cs="AppleSystemUIFont"/>
          <w:color w:val="353535"/>
          <w:highlight w:val="yellow"/>
          <w:lang w:val="en-GB"/>
        </w:rPr>
        <w:t>Finish everything before 18 Sunday 20.10.</w:t>
      </w:r>
    </w:p>
    <w:p w14:paraId="70F920BF" w14:textId="6F363F57" w:rsidR="00C902D5" w:rsidRDefault="00C902D5" w:rsidP="00C902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  <w:r>
        <w:rPr>
          <w:rFonts w:ascii="Times" w:hAnsi="Times" w:cs="AppleSystemUIFont"/>
          <w:color w:val="353535"/>
          <w:lang w:val="en-GB"/>
        </w:rPr>
        <w:t xml:space="preserve">Have a look and talk together </w:t>
      </w:r>
    </w:p>
    <w:p w14:paraId="0F28D133" w14:textId="77777777" w:rsidR="00C902D5" w:rsidRPr="00C902D5" w:rsidRDefault="00C902D5" w:rsidP="00C902D5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color w:val="353535"/>
          <w:lang w:val="en-GB"/>
        </w:rPr>
      </w:pPr>
    </w:p>
    <w:p w14:paraId="4C3A87F5" w14:textId="1C317F31" w:rsidR="00292C0D" w:rsidRPr="003E0990" w:rsidRDefault="000100D2" w:rsidP="003E0990">
      <w:p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b/>
          <w:bCs/>
          <w:color w:val="353535"/>
          <w:lang w:val="en-GB"/>
        </w:rPr>
      </w:pPr>
      <w:r>
        <w:rPr>
          <w:rFonts w:ascii="Times" w:hAnsi="Times" w:cs="AppleSystemUIFont"/>
          <w:b/>
          <w:bCs/>
          <w:color w:val="353535"/>
          <w:lang w:val="en-GB"/>
        </w:rPr>
        <w:t>Maybe in final report look at</w:t>
      </w:r>
    </w:p>
    <w:p w14:paraId="265F48CB" w14:textId="5EDF339B" w:rsidR="00350B71" w:rsidRPr="00350B71" w:rsidRDefault="00350B71" w:rsidP="00350B71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lang w:val="en-GB"/>
        </w:rPr>
      </w:pPr>
      <w:r w:rsidRPr="00350B71">
        <w:rPr>
          <w:rFonts w:ascii="Times New Roman" w:hAnsi="Times New Roman" w:cs="Times New Roman"/>
          <w:lang w:val="en-GB"/>
        </w:rPr>
        <w:t>“key” words: words selected because of special attributes, meanings, or rates of occurrence</w:t>
      </w:r>
    </w:p>
    <w:p w14:paraId="24C18921" w14:textId="2002895B" w:rsidR="004C2160" w:rsidRPr="00BD5AB9" w:rsidRDefault="00350B71" w:rsidP="00292C0D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" w:hAnsi="Times" w:cs="AppleSystemUIFont"/>
          <w:lang w:val="en-GB"/>
        </w:rPr>
      </w:pPr>
      <w:r w:rsidRPr="00623FE4">
        <w:rPr>
          <w:rFonts w:ascii="Times" w:hAnsi="Times" w:cs="AppleSystemUIFont"/>
          <w:color w:val="353535"/>
          <w:lang w:val="en-GB"/>
        </w:rPr>
        <w:t>What about this method for uncovering the topics in the different reports</w:t>
      </w:r>
      <w:r w:rsidR="0075466D" w:rsidRPr="00623FE4">
        <w:rPr>
          <w:rFonts w:ascii="Times" w:hAnsi="Times" w:cs="AppleSystemUIFont"/>
          <w:color w:val="353535"/>
          <w:lang w:val="en-GB"/>
        </w:rPr>
        <w:t xml:space="preserve"> (See endnote with screenshot attached)</w:t>
      </w:r>
      <w:r w:rsidRPr="00623FE4">
        <w:rPr>
          <w:rFonts w:ascii="Times" w:hAnsi="Times" w:cs="AppleSystemUIFont"/>
          <w:color w:val="353535"/>
          <w:lang w:val="en-GB"/>
        </w:rPr>
        <w:t>?</w:t>
      </w:r>
      <w:r>
        <w:rPr>
          <w:rStyle w:val="EndnoteReference"/>
          <w:rFonts w:ascii="Times" w:hAnsi="Times" w:cs="AppleSystemUIFont"/>
          <w:color w:val="353535"/>
          <w:lang w:val="en-GB"/>
        </w:rPr>
        <w:endnoteReference w:id="1"/>
      </w:r>
    </w:p>
    <w:sectPr w:rsidR="004C2160" w:rsidRPr="00BD5AB9" w:rsidSect="006F193D">
      <w:pgSz w:w="12240" w:h="15840"/>
      <w:pgMar w:top="1701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1A324" w14:textId="77777777" w:rsidR="005D7CE8" w:rsidRDefault="005D7CE8" w:rsidP="00350B71">
      <w:r>
        <w:separator/>
      </w:r>
    </w:p>
  </w:endnote>
  <w:endnote w:type="continuationSeparator" w:id="0">
    <w:p w14:paraId="3050B791" w14:textId="77777777" w:rsidR="005D7CE8" w:rsidRDefault="005D7CE8" w:rsidP="00350B71">
      <w:r>
        <w:continuationSeparator/>
      </w:r>
    </w:p>
  </w:endnote>
  <w:endnote w:id="1">
    <w:p w14:paraId="32E60EBE" w14:textId="7BF97607" w:rsidR="00350B71" w:rsidRPr="00826C6B" w:rsidRDefault="00350B71">
      <w:pPr>
        <w:pStyle w:val="EndnoteText"/>
        <w:rPr>
          <w:rFonts w:ascii="Times" w:hAnsi="Times"/>
          <w:lang w:val="en-US"/>
        </w:rPr>
      </w:pPr>
      <w:r w:rsidRPr="00826C6B">
        <w:rPr>
          <w:rStyle w:val="EndnoteReference"/>
          <w:rFonts w:ascii="Times" w:hAnsi="Times"/>
        </w:rPr>
        <w:endnoteRef/>
      </w:r>
      <w:r w:rsidRPr="00826C6B">
        <w:rPr>
          <w:rFonts w:ascii="Times" w:hAnsi="Times"/>
          <w:lang w:val="en-US"/>
        </w:rPr>
        <w:t xml:space="preserve"> Screen shot from Lecture 1, slide 24 in PDF. </w:t>
      </w:r>
      <w:r w:rsidRPr="00826C6B">
        <w:rPr>
          <w:rFonts w:ascii="Times" w:hAnsi="Times"/>
          <w:noProof/>
        </w:rPr>
        <w:drawing>
          <wp:inline distT="0" distB="0" distL="0" distR="0" wp14:anchorId="10495768" wp14:editId="293768A7">
            <wp:extent cx="6332220" cy="5120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9 at 10.47.51.pn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355A6" w14:textId="77777777" w:rsidR="005D7CE8" w:rsidRDefault="005D7CE8" w:rsidP="00350B71">
      <w:r>
        <w:separator/>
      </w:r>
    </w:p>
  </w:footnote>
  <w:footnote w:type="continuationSeparator" w:id="0">
    <w:p w14:paraId="32C25A28" w14:textId="77777777" w:rsidR="005D7CE8" w:rsidRDefault="005D7CE8" w:rsidP="00350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F75D16"/>
    <w:multiLevelType w:val="hybridMultilevel"/>
    <w:tmpl w:val="CF9C0940"/>
    <w:lvl w:ilvl="0" w:tplc="C6CC05AC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FC5"/>
    <w:multiLevelType w:val="hybridMultilevel"/>
    <w:tmpl w:val="35D6D8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86016"/>
    <w:multiLevelType w:val="hybridMultilevel"/>
    <w:tmpl w:val="FDC892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24111"/>
    <w:multiLevelType w:val="hybridMultilevel"/>
    <w:tmpl w:val="FDC892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10840"/>
    <w:multiLevelType w:val="hybridMultilevel"/>
    <w:tmpl w:val="4A924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774C5"/>
    <w:multiLevelType w:val="multilevel"/>
    <w:tmpl w:val="F688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E5B13"/>
    <w:multiLevelType w:val="hybridMultilevel"/>
    <w:tmpl w:val="1EC8454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772D5"/>
    <w:multiLevelType w:val="hybridMultilevel"/>
    <w:tmpl w:val="E076D4CA"/>
    <w:lvl w:ilvl="0" w:tplc="C6CC05AC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200" w:hanging="360"/>
      </w:pPr>
    </w:lvl>
    <w:lvl w:ilvl="2" w:tplc="0809001B">
      <w:start w:val="1"/>
      <w:numFmt w:val="lowerRoman"/>
      <w:lvlText w:val="%3."/>
      <w:lvlJc w:val="right"/>
      <w:pPr>
        <w:ind w:left="1920" w:hanging="180"/>
      </w:pPr>
    </w:lvl>
    <w:lvl w:ilvl="3" w:tplc="0809000F">
      <w:start w:val="1"/>
      <w:numFmt w:val="decimal"/>
      <w:lvlText w:val="%4."/>
      <w:lvlJc w:val="left"/>
      <w:pPr>
        <w:ind w:left="2640" w:hanging="360"/>
      </w:pPr>
    </w:lvl>
    <w:lvl w:ilvl="4" w:tplc="08090019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0D"/>
    <w:rsid w:val="0000704E"/>
    <w:rsid w:val="000100D2"/>
    <w:rsid w:val="00075CCF"/>
    <w:rsid w:val="000E0EF1"/>
    <w:rsid w:val="0010336D"/>
    <w:rsid w:val="001101B9"/>
    <w:rsid w:val="001A2851"/>
    <w:rsid w:val="0028247C"/>
    <w:rsid w:val="00292C0D"/>
    <w:rsid w:val="002932B3"/>
    <w:rsid w:val="00350B71"/>
    <w:rsid w:val="003E0990"/>
    <w:rsid w:val="0043554E"/>
    <w:rsid w:val="00496B04"/>
    <w:rsid w:val="004B76DD"/>
    <w:rsid w:val="004C2160"/>
    <w:rsid w:val="004C3384"/>
    <w:rsid w:val="004F46BA"/>
    <w:rsid w:val="0053750D"/>
    <w:rsid w:val="00550C7D"/>
    <w:rsid w:val="00575523"/>
    <w:rsid w:val="005814F5"/>
    <w:rsid w:val="00584F3B"/>
    <w:rsid w:val="00586686"/>
    <w:rsid w:val="005A1FDC"/>
    <w:rsid w:val="005B322F"/>
    <w:rsid w:val="005D7CE8"/>
    <w:rsid w:val="00616904"/>
    <w:rsid w:val="00623FE4"/>
    <w:rsid w:val="00626E0C"/>
    <w:rsid w:val="00641503"/>
    <w:rsid w:val="006D13E4"/>
    <w:rsid w:val="007055C8"/>
    <w:rsid w:val="0075466D"/>
    <w:rsid w:val="007A26F7"/>
    <w:rsid w:val="007A65D3"/>
    <w:rsid w:val="007F4995"/>
    <w:rsid w:val="00803C5A"/>
    <w:rsid w:val="00810AD6"/>
    <w:rsid w:val="00826C6B"/>
    <w:rsid w:val="00833332"/>
    <w:rsid w:val="00871CA5"/>
    <w:rsid w:val="008C448E"/>
    <w:rsid w:val="008D2ED5"/>
    <w:rsid w:val="009B5F03"/>
    <w:rsid w:val="00A0203C"/>
    <w:rsid w:val="00A1503E"/>
    <w:rsid w:val="00A25486"/>
    <w:rsid w:val="00A369EF"/>
    <w:rsid w:val="00A44161"/>
    <w:rsid w:val="00A45AB1"/>
    <w:rsid w:val="00AB26FF"/>
    <w:rsid w:val="00AE3B06"/>
    <w:rsid w:val="00B03EE5"/>
    <w:rsid w:val="00B40965"/>
    <w:rsid w:val="00B5659D"/>
    <w:rsid w:val="00B97C38"/>
    <w:rsid w:val="00BC3E3E"/>
    <w:rsid w:val="00BD5AB9"/>
    <w:rsid w:val="00C0551F"/>
    <w:rsid w:val="00C209B8"/>
    <w:rsid w:val="00C26F4C"/>
    <w:rsid w:val="00C663EB"/>
    <w:rsid w:val="00C902D5"/>
    <w:rsid w:val="00D61643"/>
    <w:rsid w:val="00D64D43"/>
    <w:rsid w:val="00E40DC9"/>
    <w:rsid w:val="00E626ED"/>
    <w:rsid w:val="00E70372"/>
    <w:rsid w:val="00EA07BA"/>
    <w:rsid w:val="00EA72B6"/>
    <w:rsid w:val="00EF5E22"/>
    <w:rsid w:val="00F4797F"/>
    <w:rsid w:val="00FD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EAE8B4"/>
  <w15:chartTrackingRefBased/>
  <w15:docId w15:val="{7F22AB18-C400-FF43-A5CD-0B892E4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9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50B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0B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50B7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6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5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203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20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79A02E-45C4-924C-AFF1-332D68A3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2019-10-19T14:01:00Z</dcterms:created>
  <dcterms:modified xsi:type="dcterms:W3CDTF">2019-10-19T14:45:00Z</dcterms:modified>
</cp:coreProperties>
</file>