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75F" w:rsidRPr="00C7375F" w:rsidRDefault="00C7375F">
      <w:pPr>
        <w:rPr>
          <w:rFonts w:asciiTheme="majorHAnsi" w:hAnsiTheme="majorHAnsi" w:cstheme="majorHAnsi"/>
          <w:noProof/>
          <w:lang w:val="en-US"/>
        </w:rPr>
      </w:pPr>
      <w:r w:rsidRPr="00C7375F">
        <w:rPr>
          <w:rFonts w:asciiTheme="majorHAnsi" w:hAnsiTheme="majorHAnsi" w:cstheme="majorHAnsi"/>
          <w:noProof/>
          <w:lang w:val="en-US"/>
        </w:rPr>
        <w:t>Bài 1:</w:t>
      </w:r>
    </w:p>
    <w:p w:rsidR="00C7375F" w:rsidRPr="00C7375F" w:rsidRDefault="00C7375F" w:rsidP="00C7375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7"/>
          <w:szCs w:val="27"/>
        </w:rPr>
      </w:pPr>
      <w:r w:rsidRPr="00C7375F">
        <w:rPr>
          <w:rFonts w:asciiTheme="majorHAnsi" w:eastAsia="Times New Roman" w:hAnsiTheme="majorHAnsi" w:cstheme="majorHAnsi"/>
          <w:bCs/>
          <w:sz w:val="27"/>
          <w:szCs w:val="27"/>
        </w:rPr>
        <w:t>1. Cấu trúc tổng thể</w:t>
      </w:r>
    </w:p>
    <w:p w:rsidR="00C7375F" w:rsidRPr="00C7375F" w:rsidRDefault="00C7375F" w:rsidP="00C737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7375F">
        <w:rPr>
          <w:rFonts w:asciiTheme="majorHAnsi" w:eastAsia="Times New Roman" w:hAnsiTheme="majorHAnsi" w:cstheme="majorHAnsi"/>
          <w:sz w:val="24"/>
          <w:szCs w:val="24"/>
        </w:rPr>
        <w:t>Hệ thống gồm bốn thành phần chính:</w:t>
      </w:r>
    </w:p>
    <w:p w:rsidR="00C7375F" w:rsidRPr="00C7375F" w:rsidRDefault="00C7375F" w:rsidP="00C73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7375F">
        <w:rPr>
          <w:rFonts w:asciiTheme="majorHAnsi" w:eastAsia="Times New Roman" w:hAnsiTheme="majorHAnsi" w:cstheme="majorHAnsi"/>
          <w:b/>
          <w:bCs/>
          <w:sz w:val="24"/>
          <w:szCs w:val="24"/>
        </w:rPr>
        <w:t>Frontend (Web &amp; Mobile):</w:t>
      </w:r>
      <w:r w:rsidRPr="00C7375F">
        <w:rPr>
          <w:rFonts w:asciiTheme="majorHAnsi" w:eastAsia="Times New Roman" w:hAnsiTheme="majorHAnsi" w:cstheme="majorHAnsi"/>
          <w:sz w:val="24"/>
          <w:szCs w:val="24"/>
        </w:rPr>
        <w:t xml:space="preserve"> Giao diện cho người dùng tìm sản phẩm, thêm vào giỏ, thanh toán, theo dõi đơn hàng.</w:t>
      </w:r>
    </w:p>
    <w:p w:rsidR="00C7375F" w:rsidRPr="00C7375F" w:rsidRDefault="00C7375F" w:rsidP="00C73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7375F">
        <w:rPr>
          <w:rFonts w:asciiTheme="majorHAnsi" w:eastAsia="Times New Roman" w:hAnsiTheme="majorHAnsi" w:cstheme="majorHAnsi"/>
          <w:b/>
          <w:bCs/>
          <w:sz w:val="24"/>
          <w:szCs w:val="24"/>
        </w:rPr>
        <w:t>Backend (API &amp; Services):</w:t>
      </w:r>
      <w:r w:rsidRPr="00C7375F">
        <w:rPr>
          <w:rFonts w:asciiTheme="majorHAnsi" w:eastAsia="Times New Roman" w:hAnsiTheme="majorHAnsi" w:cstheme="majorHAnsi"/>
          <w:sz w:val="24"/>
          <w:szCs w:val="24"/>
        </w:rPr>
        <w:t xml:space="preserve"> Xử lý logic nghiệp vụ, xác thực người dùng, quản lý sản phẩm, giỏ hàng và đơn hàng.</w:t>
      </w:r>
    </w:p>
    <w:p w:rsidR="00C7375F" w:rsidRPr="00C7375F" w:rsidRDefault="00C7375F" w:rsidP="00C73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7375F">
        <w:rPr>
          <w:rFonts w:asciiTheme="majorHAnsi" w:eastAsia="Times New Roman" w:hAnsiTheme="majorHAnsi" w:cstheme="majorHAnsi"/>
          <w:b/>
          <w:bCs/>
          <w:sz w:val="24"/>
          <w:szCs w:val="24"/>
        </w:rPr>
        <w:t>Database:</w:t>
      </w:r>
      <w:r w:rsidRPr="00C7375F">
        <w:rPr>
          <w:rFonts w:asciiTheme="majorHAnsi" w:eastAsia="Times New Roman" w:hAnsiTheme="majorHAnsi" w:cstheme="majorHAnsi"/>
          <w:sz w:val="24"/>
          <w:szCs w:val="24"/>
        </w:rPr>
        <w:t xml:space="preserve"> Lưu trữ toàn bộ dữ liệu như người dùng, sản phẩm, đơn hàng.</w:t>
      </w:r>
    </w:p>
    <w:p w:rsidR="00C7375F" w:rsidRPr="00C7375F" w:rsidRDefault="00C7375F" w:rsidP="00C73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7375F">
        <w:rPr>
          <w:rFonts w:asciiTheme="majorHAnsi" w:eastAsia="Times New Roman" w:hAnsiTheme="majorHAnsi" w:cstheme="majorHAnsi"/>
          <w:b/>
          <w:bCs/>
          <w:sz w:val="24"/>
          <w:szCs w:val="24"/>
        </w:rPr>
        <w:t>External Services:</w:t>
      </w:r>
      <w:r w:rsidRPr="00C7375F">
        <w:rPr>
          <w:rFonts w:asciiTheme="majorHAnsi" w:eastAsia="Times New Roman" w:hAnsiTheme="majorHAnsi" w:cstheme="majorHAnsi"/>
          <w:sz w:val="24"/>
          <w:szCs w:val="24"/>
        </w:rPr>
        <w:t xml:space="preserve"> Tích hợp các dịch vụ ngoài như thanh toán, giao hàng, gửi email.</w:t>
      </w:r>
    </w:p>
    <w:p w:rsidR="00C7375F" w:rsidRPr="00C7375F" w:rsidRDefault="00C7375F">
      <w:pPr>
        <w:rPr>
          <w:rFonts w:asciiTheme="majorHAnsi" w:hAnsiTheme="majorHAnsi" w:cstheme="majorHAnsi"/>
        </w:rPr>
      </w:pPr>
      <w:r w:rsidRPr="00C7375F">
        <w:rPr>
          <w:rFonts w:asciiTheme="majorHAnsi" w:hAnsiTheme="majorHAnsi" w:cstheme="majorHAnsi"/>
        </w:rPr>
        <w:t>2. Mô tả ngắn gọn các thành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6"/>
        <w:gridCol w:w="5129"/>
      </w:tblGrid>
      <w:tr w:rsidR="00C7375F" w:rsidRPr="00C7375F" w:rsidTr="00C7375F">
        <w:tc>
          <w:tcPr>
            <w:tcW w:w="0" w:type="auto"/>
            <w:hideMark/>
          </w:tcPr>
          <w:p w:rsidR="00C7375F" w:rsidRPr="00C7375F" w:rsidRDefault="00C7375F" w:rsidP="00C7375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:rsidR="00C7375F" w:rsidRPr="00C7375F" w:rsidRDefault="00C7375F" w:rsidP="00C7375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Vai trò chính</w:t>
            </w:r>
          </w:p>
        </w:tc>
      </w:tr>
      <w:tr w:rsidR="00C7375F" w:rsidRPr="00C7375F" w:rsidTr="00C7375F"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Frontend (Web, Mobile)</w:t>
            </w:r>
          </w:p>
        </w:tc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sz w:val="24"/>
                <w:szCs w:val="24"/>
              </w:rPr>
              <w:t>Giao diện người dùng, gửi yêu cầu qua API</w:t>
            </w:r>
          </w:p>
        </w:tc>
      </w:tr>
      <w:tr w:rsidR="00C7375F" w:rsidRPr="00C7375F" w:rsidTr="00C7375F"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API Gateway</w:t>
            </w:r>
          </w:p>
        </w:tc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sz w:val="24"/>
                <w:szCs w:val="24"/>
              </w:rPr>
              <w:t>Cổng trung gian, xử lý logic và phân phối request</w:t>
            </w:r>
          </w:p>
        </w:tc>
      </w:tr>
      <w:tr w:rsidR="00C7375F" w:rsidRPr="00C7375F" w:rsidTr="00C7375F"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sz w:val="24"/>
                <w:szCs w:val="24"/>
              </w:rPr>
              <w:t>Quản lý xác thực, đăng nhập/đăng ký</w:t>
            </w:r>
          </w:p>
        </w:tc>
      </w:tr>
      <w:tr w:rsidR="00C7375F" w:rsidRPr="00C7375F" w:rsidTr="00C7375F"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Catalog</w:t>
            </w:r>
          </w:p>
        </w:tc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sz w:val="24"/>
                <w:szCs w:val="24"/>
              </w:rPr>
              <w:t>Quản lý và tìm kiếm sản phẩm</w:t>
            </w:r>
          </w:p>
        </w:tc>
      </w:tr>
      <w:tr w:rsidR="00C7375F" w:rsidRPr="00C7375F" w:rsidTr="00C7375F"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Cart</w:t>
            </w:r>
          </w:p>
        </w:tc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sz w:val="24"/>
                <w:szCs w:val="24"/>
              </w:rPr>
              <w:t>Lưu giỏ hàng tạm thời</w:t>
            </w:r>
          </w:p>
        </w:tc>
      </w:tr>
      <w:tr w:rsidR="00C7375F" w:rsidRPr="00C7375F" w:rsidTr="00C7375F"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sz w:val="24"/>
                <w:szCs w:val="24"/>
              </w:rPr>
              <w:t>Xử lý và theo dõi đơn hàng</w:t>
            </w:r>
          </w:p>
        </w:tc>
      </w:tr>
      <w:tr w:rsidR="00C7375F" w:rsidRPr="00C7375F" w:rsidTr="00C7375F"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Database (DB)</w:t>
            </w:r>
          </w:p>
        </w:tc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sz w:val="24"/>
                <w:szCs w:val="24"/>
              </w:rPr>
              <w:t>Lưu trữ dữ liệu hệ thống</w:t>
            </w:r>
          </w:p>
        </w:tc>
      </w:tr>
      <w:tr w:rsidR="00C7375F" w:rsidRPr="00C7375F" w:rsidTr="00C7375F"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External (Payment, Ship, Email)</w:t>
            </w:r>
          </w:p>
        </w:tc>
        <w:tc>
          <w:tcPr>
            <w:tcW w:w="0" w:type="auto"/>
            <w:hideMark/>
          </w:tcPr>
          <w:p w:rsidR="00C7375F" w:rsidRPr="00C7375F" w:rsidRDefault="00C7375F" w:rsidP="00C7375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7375F">
              <w:rPr>
                <w:rFonts w:asciiTheme="majorHAnsi" w:eastAsia="Times New Roman" w:hAnsiTheme="majorHAnsi" w:cstheme="majorHAnsi"/>
                <w:sz w:val="24"/>
                <w:szCs w:val="24"/>
              </w:rPr>
              <w:t>Dịch vụ bên ngoài: thanh toán, giao vận, thông báo</w:t>
            </w:r>
          </w:p>
        </w:tc>
      </w:tr>
    </w:tbl>
    <w:p w:rsidR="00C7375F" w:rsidRPr="00C7375F" w:rsidRDefault="00C7375F">
      <w:pPr>
        <w:rPr>
          <w:rFonts w:asciiTheme="majorHAnsi" w:hAnsiTheme="majorHAnsi" w:cstheme="majorHAnsi"/>
          <w:noProof/>
        </w:rPr>
      </w:pPr>
    </w:p>
    <w:p w:rsidR="00C7375F" w:rsidRPr="00C7375F" w:rsidRDefault="00C7375F">
      <w:pPr>
        <w:rPr>
          <w:rFonts w:asciiTheme="majorHAnsi" w:hAnsiTheme="majorHAnsi" w:cstheme="majorHAnsi"/>
          <w:noProof/>
        </w:rPr>
      </w:pPr>
    </w:p>
    <w:p w:rsidR="00C7375F" w:rsidRPr="00C7375F" w:rsidRDefault="00603CEC">
      <w:pPr>
        <w:rPr>
          <w:rFonts w:asciiTheme="majorHAnsi" w:hAnsiTheme="majorHAnsi" w:cstheme="majorHAnsi"/>
          <w:noProof/>
        </w:rPr>
      </w:pPr>
      <w:r w:rsidRPr="00603CEC">
        <w:rPr>
          <w:rFonts w:asciiTheme="majorHAnsi" w:hAnsiTheme="majorHAnsi" w:cstheme="majorHAnsi"/>
          <w:noProof/>
        </w:rPr>
        <w:drawing>
          <wp:inline distT="0" distB="0" distL="0" distR="0" wp14:anchorId="5D75D2E5" wp14:editId="37571F86">
            <wp:extent cx="5731510" cy="28244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75F" w:rsidRPr="00C7375F" w:rsidRDefault="00C7375F">
      <w:pPr>
        <w:rPr>
          <w:rFonts w:asciiTheme="majorHAnsi" w:hAnsiTheme="majorHAnsi" w:cstheme="majorHAnsi"/>
          <w:noProof/>
        </w:rPr>
      </w:pPr>
    </w:p>
    <w:p w:rsidR="00C7375F" w:rsidRPr="00C7375F" w:rsidRDefault="00C7375F">
      <w:pPr>
        <w:rPr>
          <w:rFonts w:asciiTheme="majorHAnsi" w:hAnsiTheme="majorHAnsi" w:cstheme="majorHAnsi"/>
          <w:noProof/>
        </w:rPr>
      </w:pPr>
    </w:p>
    <w:p w:rsidR="00C7375F" w:rsidRDefault="00C7375F">
      <w:pPr>
        <w:rPr>
          <w:rFonts w:asciiTheme="majorHAnsi" w:hAnsiTheme="majorHAnsi" w:cstheme="majorHAnsi"/>
          <w:noProof/>
        </w:rPr>
      </w:pPr>
    </w:p>
    <w:p w:rsidR="00603CEC" w:rsidRDefault="00603CEC">
      <w:pPr>
        <w:rPr>
          <w:rFonts w:asciiTheme="majorHAnsi" w:hAnsiTheme="majorHAnsi" w:cstheme="majorHAnsi"/>
          <w:noProof/>
        </w:rPr>
      </w:pPr>
    </w:p>
    <w:p w:rsidR="00603CEC" w:rsidRDefault="00603CEC">
      <w:pPr>
        <w:rPr>
          <w:rFonts w:asciiTheme="majorHAnsi" w:hAnsiTheme="majorHAnsi" w:cstheme="majorHAnsi"/>
          <w:noProof/>
          <w:lang w:val="en-US"/>
        </w:rPr>
      </w:pPr>
      <w:r>
        <w:rPr>
          <w:rFonts w:asciiTheme="majorHAnsi" w:hAnsiTheme="majorHAnsi" w:cstheme="majorHAnsi"/>
          <w:noProof/>
          <w:lang w:val="en-US"/>
        </w:rPr>
        <w:lastRenderedPageBreak/>
        <w:t>Bài 2:</w:t>
      </w:r>
    </w:p>
    <w:p w:rsidR="00B75573" w:rsidRDefault="00B75573">
      <w:pPr>
        <w:rPr>
          <w:rFonts w:asciiTheme="majorHAnsi" w:hAnsiTheme="majorHAnsi" w:cstheme="majorHAnsi"/>
          <w:noProof/>
          <w:lang w:val="en-US"/>
        </w:rPr>
      </w:pPr>
      <w:r w:rsidRPr="00B75573">
        <w:rPr>
          <w:rFonts w:asciiTheme="majorHAnsi" w:hAnsiTheme="majorHAnsi" w:cstheme="majorHAnsi"/>
          <w:noProof/>
        </w:rPr>
        <w:drawing>
          <wp:inline distT="0" distB="0" distL="0" distR="0" wp14:anchorId="2C878321" wp14:editId="6BBD49B4">
            <wp:extent cx="5731510" cy="23742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73" w:rsidRDefault="00B75573">
      <w:pPr>
        <w:rPr>
          <w:rFonts w:asciiTheme="majorHAnsi" w:hAnsiTheme="majorHAnsi" w:cstheme="majorHAnsi"/>
          <w:noProof/>
          <w:lang w:val="en-US"/>
        </w:rPr>
      </w:pPr>
      <w:r w:rsidRPr="00B75573">
        <w:rPr>
          <w:rFonts w:asciiTheme="majorHAnsi" w:hAnsiTheme="majorHAnsi" w:cstheme="majorHAnsi"/>
          <w:noProof/>
        </w:rPr>
        <w:drawing>
          <wp:inline distT="0" distB="0" distL="0" distR="0" wp14:anchorId="6BA764D6" wp14:editId="20242378">
            <wp:extent cx="4961441" cy="5689804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505" cy="569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73" w:rsidRDefault="00B75573">
      <w:pPr>
        <w:rPr>
          <w:rFonts w:asciiTheme="majorHAnsi" w:hAnsiTheme="majorHAnsi" w:cstheme="majorHAnsi"/>
          <w:noProof/>
          <w:lang w:val="en-US"/>
        </w:rPr>
      </w:pPr>
    </w:p>
    <w:p w:rsidR="00CD76A7" w:rsidRDefault="00B75573" w:rsidP="00CD76A7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Presentation Tier (Web / Mobile):</w:t>
      </w:r>
      <w:r>
        <w:t xml:space="preserve"> Hiển thị danh sách sản phẩm, form thêm/sửa/xóa, màn hình nhập-xuất, giao diện quản lý nhà cung cấp; gọi API tới Business Tier.</w:t>
      </w:r>
    </w:p>
    <w:p w:rsidR="00B75573" w:rsidRDefault="00B75573" w:rsidP="00B75573">
      <w:pPr>
        <w:pStyle w:val="NormalWeb"/>
        <w:numPr>
          <w:ilvl w:val="0"/>
          <w:numId w:val="2"/>
        </w:numPr>
      </w:pPr>
      <w:r>
        <w:rPr>
          <w:rStyle w:val="Strong"/>
        </w:rPr>
        <w:t>Business Logic Tier:</w:t>
      </w:r>
      <w:r>
        <w:t xml:space="preserve"> Chứa dịch vụ nghiệp vụ (Product Service, Supplier Service, Inventory Service, Order/Receiving Service) thực hiện kiểm tra hợp lệ, tính tồn kho, cập nhật trạng thái PO, xử lý rollback khi giao dịch nhập/xuất thất bại.</w:t>
      </w:r>
    </w:p>
    <w:p w:rsidR="00B75573" w:rsidRDefault="00B75573" w:rsidP="00B75573">
      <w:pPr>
        <w:pStyle w:val="NormalWeb"/>
        <w:numPr>
          <w:ilvl w:val="0"/>
          <w:numId w:val="2"/>
        </w:numPr>
      </w:pPr>
      <w:r>
        <w:rPr>
          <w:rStyle w:val="Strong"/>
        </w:rPr>
        <w:t>Data Access Tier:</w:t>
      </w:r>
      <w:r>
        <w:t xml:space="preserve"> DAO/Repository thực hiện CRUD với DB (Postgres/MySQL), quản lý transaction, tối ưu truy vấn; có thể dùng migration và audit log; lưu file (hóa đơn, ảnh) vào blob storage.</w:t>
      </w: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Default="00CD76A7">
      <w:pPr>
        <w:rPr>
          <w:rFonts w:asciiTheme="majorHAnsi" w:hAnsiTheme="majorHAnsi" w:cstheme="majorHAnsi"/>
          <w:noProof/>
          <w:lang w:val="en-US"/>
        </w:rPr>
      </w:pPr>
      <w:r>
        <w:rPr>
          <w:rFonts w:asciiTheme="majorHAnsi" w:hAnsiTheme="majorHAnsi" w:cstheme="majorHAnsi"/>
          <w:noProof/>
          <w:lang w:val="en-US"/>
        </w:rPr>
        <w:t>Bài 3:</w:t>
      </w:r>
    </w:p>
    <w:p w:rsidR="00CD76A7" w:rsidRDefault="00D30C25">
      <w:pPr>
        <w:rPr>
          <w:rFonts w:asciiTheme="majorHAnsi" w:hAnsiTheme="majorHAnsi" w:cstheme="majorHAnsi"/>
          <w:noProof/>
          <w:lang w:val="en-US"/>
        </w:rPr>
      </w:pPr>
      <w:r w:rsidRPr="00D30C25">
        <w:rPr>
          <w:rFonts w:asciiTheme="majorHAnsi" w:hAnsiTheme="majorHAnsi" w:cstheme="majorHAnsi"/>
          <w:noProof/>
        </w:rPr>
        <w:drawing>
          <wp:inline distT="0" distB="0" distL="0" distR="0" wp14:anchorId="32357F2F" wp14:editId="6726428F">
            <wp:extent cx="5731510" cy="30511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C25" w:rsidRDefault="00D30C25">
      <w:pPr>
        <w:rPr>
          <w:rFonts w:asciiTheme="majorHAnsi" w:hAnsiTheme="majorHAnsi" w:cstheme="majorHAnsi"/>
          <w:noProof/>
          <w:lang w:val="en-US"/>
        </w:rPr>
      </w:pPr>
      <w:r>
        <w:rPr>
          <w:rFonts w:asciiTheme="majorHAnsi" w:hAnsiTheme="majorHAnsi" w:cstheme="majorHAnsi"/>
          <w:noProof/>
          <w:lang w:val="en-US"/>
        </w:rPr>
        <w:t>Bài 4:</w:t>
      </w:r>
    </w:p>
    <w:p w:rsidR="00D30C25" w:rsidRPr="00CD76A7" w:rsidRDefault="00CD0F07">
      <w:pPr>
        <w:rPr>
          <w:rFonts w:asciiTheme="majorHAnsi" w:hAnsiTheme="majorHAnsi" w:cstheme="majorHAnsi"/>
          <w:noProof/>
          <w:lang w:val="en-US"/>
        </w:rPr>
      </w:pPr>
      <w:r w:rsidRPr="00CD0F07">
        <w:rPr>
          <w:rFonts w:asciiTheme="majorHAnsi" w:hAnsiTheme="majorHAnsi" w:cstheme="majorHAnsi"/>
          <w:noProof/>
        </w:rPr>
        <w:drawing>
          <wp:inline distT="0" distB="0" distL="0" distR="0" wp14:anchorId="13612BA2" wp14:editId="2A41F784">
            <wp:extent cx="5731510" cy="13976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73" w:rsidRDefault="00CD0F07">
      <w:pPr>
        <w:rPr>
          <w:rFonts w:asciiTheme="majorHAnsi" w:hAnsiTheme="majorHAnsi" w:cstheme="majorHAnsi"/>
          <w:noProof/>
          <w:lang w:val="en-US"/>
        </w:rPr>
      </w:pPr>
      <w:r>
        <w:rPr>
          <w:rFonts w:asciiTheme="majorHAnsi" w:hAnsiTheme="majorHAnsi" w:cstheme="majorHAnsi"/>
          <w:noProof/>
          <w:lang w:val="en-US"/>
        </w:rPr>
        <w:t>Bài 5:</w:t>
      </w:r>
    </w:p>
    <w:p w:rsidR="00CD0F07" w:rsidRPr="00CD0F07" w:rsidRDefault="00CD0F07">
      <w:pPr>
        <w:rPr>
          <w:rFonts w:asciiTheme="majorHAnsi" w:hAnsiTheme="majorHAnsi" w:cstheme="majorHAnsi"/>
          <w:noProof/>
          <w:lang w:val="en-US"/>
        </w:rPr>
      </w:pPr>
      <w:r w:rsidRPr="00CD0F07">
        <w:rPr>
          <w:rFonts w:asciiTheme="majorHAnsi" w:hAnsiTheme="majorHAnsi" w:cstheme="majorHAnsi"/>
          <w:noProof/>
        </w:rPr>
        <w:drawing>
          <wp:inline distT="0" distB="0" distL="0" distR="0" wp14:anchorId="7A0EC9BD" wp14:editId="61111E7E">
            <wp:extent cx="4254285" cy="144747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4788" cy="145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73" w:rsidRDefault="00CD0F07">
      <w:pPr>
        <w:rPr>
          <w:rFonts w:asciiTheme="majorHAnsi" w:hAnsiTheme="majorHAnsi" w:cstheme="majorHAnsi"/>
          <w:noProof/>
          <w:lang w:val="en-US"/>
        </w:rPr>
      </w:pPr>
      <w:r>
        <w:rPr>
          <w:rFonts w:asciiTheme="majorHAnsi" w:hAnsiTheme="majorHAnsi" w:cstheme="majorHAnsi"/>
          <w:noProof/>
          <w:lang w:val="en-US"/>
        </w:rPr>
        <w:lastRenderedPageBreak/>
        <w:t>Bài 6:</w:t>
      </w:r>
    </w:p>
    <w:p w:rsidR="00CA6B4D" w:rsidRPr="00CD0F07" w:rsidRDefault="00CA6B4D">
      <w:pPr>
        <w:rPr>
          <w:rFonts w:asciiTheme="majorHAnsi" w:hAnsiTheme="majorHAnsi" w:cstheme="majorHAnsi"/>
          <w:noProof/>
          <w:lang w:val="en-US"/>
        </w:rPr>
      </w:pPr>
      <w:r w:rsidRPr="00CA6B4D">
        <w:rPr>
          <w:rFonts w:asciiTheme="majorHAnsi" w:hAnsiTheme="majorHAnsi" w:cstheme="majorHAnsi"/>
          <w:noProof/>
        </w:rPr>
        <w:drawing>
          <wp:inline distT="0" distB="0" distL="0" distR="0" wp14:anchorId="19241FA8" wp14:editId="685202D5">
            <wp:extent cx="5731510" cy="35985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73" w:rsidRDefault="0043161D">
      <w:pPr>
        <w:rPr>
          <w:rFonts w:asciiTheme="majorHAnsi" w:hAnsiTheme="majorHAnsi" w:cstheme="majorHAnsi"/>
          <w:noProof/>
          <w:lang w:val="en-US"/>
        </w:rPr>
      </w:pPr>
      <w:r>
        <w:rPr>
          <w:rFonts w:asciiTheme="majorHAnsi" w:hAnsiTheme="majorHAnsi" w:cstheme="majorHAnsi"/>
          <w:noProof/>
          <w:lang w:val="en-US"/>
        </w:rPr>
        <w:t>Bài 7:</w:t>
      </w:r>
    </w:p>
    <w:p w:rsidR="0043161D" w:rsidRPr="0043161D" w:rsidRDefault="0043161D">
      <w:pPr>
        <w:rPr>
          <w:rFonts w:asciiTheme="majorHAnsi" w:hAnsiTheme="majorHAnsi" w:cstheme="majorHAnsi"/>
          <w:noProof/>
          <w:lang w:val="en-US"/>
        </w:rPr>
      </w:pPr>
      <w:r w:rsidRPr="0043161D">
        <w:rPr>
          <w:rFonts w:asciiTheme="majorHAnsi" w:hAnsiTheme="majorHAnsi" w:cstheme="majorHAnsi"/>
          <w:noProof/>
        </w:rPr>
        <w:drawing>
          <wp:inline distT="0" distB="0" distL="0" distR="0" wp14:anchorId="5704580B" wp14:editId="1E894610">
            <wp:extent cx="5731510" cy="1254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Default="0043161D">
      <w:pPr>
        <w:rPr>
          <w:rFonts w:asciiTheme="majorHAnsi" w:hAnsiTheme="majorHAnsi" w:cstheme="majorHAnsi"/>
          <w:noProof/>
          <w:lang w:val="en-US"/>
        </w:rPr>
      </w:pPr>
      <w:r>
        <w:rPr>
          <w:rFonts w:asciiTheme="majorHAnsi" w:hAnsiTheme="majorHAnsi" w:cstheme="majorHAnsi"/>
          <w:noProof/>
          <w:lang w:val="en-US"/>
        </w:rPr>
        <w:t>Bài 8:</w:t>
      </w:r>
    </w:p>
    <w:p w:rsidR="0043161D" w:rsidRPr="0043161D" w:rsidRDefault="0043161D">
      <w:pPr>
        <w:rPr>
          <w:rFonts w:asciiTheme="majorHAnsi" w:hAnsiTheme="majorHAnsi" w:cstheme="majorHAnsi"/>
          <w:noProof/>
          <w:lang w:val="en-US"/>
        </w:rPr>
      </w:pPr>
      <w:r w:rsidRPr="0043161D">
        <w:rPr>
          <w:rFonts w:asciiTheme="majorHAnsi" w:hAnsiTheme="majorHAnsi" w:cstheme="majorHAnsi"/>
          <w:noProof/>
        </w:rPr>
        <w:drawing>
          <wp:inline distT="0" distB="0" distL="0" distR="0" wp14:anchorId="43CF34FC" wp14:editId="48378613">
            <wp:extent cx="5145437" cy="24467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9719" cy="244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B75573" w:rsidRPr="00B75573" w:rsidRDefault="00B75573">
      <w:pPr>
        <w:rPr>
          <w:rFonts w:asciiTheme="majorHAnsi" w:hAnsiTheme="majorHAnsi" w:cstheme="majorHAnsi"/>
          <w:noProof/>
        </w:rPr>
      </w:pPr>
    </w:p>
    <w:p w:rsidR="00200EC3" w:rsidRPr="00C7375F" w:rsidRDefault="00013C40">
      <w:pPr>
        <w:rPr>
          <w:rFonts w:asciiTheme="majorHAnsi" w:hAnsiTheme="majorHAnsi" w:cstheme="majorHAnsi"/>
        </w:rPr>
      </w:pPr>
      <w:bookmarkStart w:id="0" w:name="_GoBack"/>
      <w:bookmarkEnd w:id="0"/>
    </w:p>
    <w:sectPr w:rsidR="00200EC3" w:rsidRPr="00C73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42C2C"/>
    <w:multiLevelType w:val="multilevel"/>
    <w:tmpl w:val="B70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A5E6A"/>
    <w:multiLevelType w:val="multilevel"/>
    <w:tmpl w:val="9ED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849"/>
    <w:rsid w:val="00013C40"/>
    <w:rsid w:val="00250849"/>
    <w:rsid w:val="0043161D"/>
    <w:rsid w:val="00602602"/>
    <w:rsid w:val="00603CEC"/>
    <w:rsid w:val="00651B3F"/>
    <w:rsid w:val="00725AEB"/>
    <w:rsid w:val="00B75573"/>
    <w:rsid w:val="00C7375F"/>
    <w:rsid w:val="00CA6B4D"/>
    <w:rsid w:val="00CD0F07"/>
    <w:rsid w:val="00CD76A7"/>
    <w:rsid w:val="00D3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91FED41-86A1-4EC7-93B1-663D4BEA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5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73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37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37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3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73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755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0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5</cp:revision>
  <dcterms:created xsi:type="dcterms:W3CDTF">2025-11-03T07:31:00Z</dcterms:created>
  <dcterms:modified xsi:type="dcterms:W3CDTF">2025-11-03T19:51:00Z</dcterms:modified>
</cp:coreProperties>
</file>