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E56A" w14:textId="00B3871F" w:rsidR="00F57CDE" w:rsidRDefault="00DF7027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Bài</w:t>
      </w:r>
      <w:proofErr w:type="spellEnd"/>
      <w:r>
        <w:rPr>
          <w:b/>
          <w:sz w:val="28"/>
          <w:szCs w:val="28"/>
          <w:lang w:val="en-US"/>
        </w:rPr>
        <w:t xml:space="preserve"> 1: </w:t>
      </w:r>
      <w:proofErr w:type="spellStart"/>
      <w:r>
        <w:rPr>
          <w:b/>
          <w:sz w:val="28"/>
          <w:szCs w:val="28"/>
          <w:lang w:val="en-US"/>
        </w:rPr>
        <w:t>Phiếu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giao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bài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tập</w:t>
      </w:r>
      <w:proofErr w:type="spellEnd"/>
      <w:r>
        <w:rPr>
          <w:b/>
          <w:sz w:val="28"/>
          <w:szCs w:val="28"/>
          <w:lang w:val="en-US"/>
        </w:rPr>
        <w:t xml:space="preserve"> 1</w:t>
      </w:r>
    </w:p>
    <w:p w14:paraId="32406301" w14:textId="0D57F4C8" w:rsidR="00DF7027" w:rsidRDefault="00DF7027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Câu</w:t>
      </w:r>
      <w:proofErr w:type="spellEnd"/>
      <w:r>
        <w:rPr>
          <w:bCs/>
          <w:sz w:val="28"/>
          <w:szCs w:val="28"/>
          <w:lang w:val="en-US"/>
        </w:rPr>
        <w:t xml:space="preserve"> 1: </w:t>
      </w:r>
      <w:proofErr w:type="spellStart"/>
      <w:r>
        <w:rPr>
          <w:bCs/>
          <w:sz w:val="28"/>
          <w:szCs w:val="28"/>
          <w:lang w:val="en-US"/>
        </w:rPr>
        <w:t>Cần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phải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tích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hợp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hệ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mềm</w:t>
      </w:r>
      <w:proofErr w:type="spellEnd"/>
      <w:r>
        <w:rPr>
          <w:bCs/>
          <w:sz w:val="28"/>
          <w:szCs w:val="28"/>
          <w:lang w:val="en-US"/>
        </w:rPr>
        <w:t xml:space="preserve"> do: </w:t>
      </w:r>
    </w:p>
    <w:p w14:paraId="0256463F" w14:textId="0E90BC29" w:rsidR="00DF7027" w:rsidRDefault="00DF7027" w:rsidP="00DF7027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Việc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này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đảm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bảo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cho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hệ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con </w:t>
      </w:r>
      <w:proofErr w:type="spellStart"/>
      <w:r>
        <w:rPr>
          <w:bCs/>
          <w:sz w:val="28"/>
          <w:szCs w:val="28"/>
          <w:lang w:val="en-US"/>
        </w:rPr>
        <w:t>được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gắn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kết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chặt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chẽ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với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nhau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như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một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thể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nhất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gắn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kết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các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mềm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ứng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dụng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lại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với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nhau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giúp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tăng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giá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trị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và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năng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lực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của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hệ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mẹ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nhờ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hợp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lực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tương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tác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giữa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các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hệ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con.</w:t>
      </w:r>
    </w:p>
    <w:p w14:paraId="618F3C45" w14:textId="4FD5C013" w:rsidR="00DF7027" w:rsidRDefault="00DF7027" w:rsidP="00DF7027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Tối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ưu</w:t>
      </w:r>
      <w:proofErr w:type="spellEnd"/>
      <w:r>
        <w:rPr>
          <w:bCs/>
          <w:sz w:val="28"/>
          <w:szCs w:val="28"/>
          <w:lang w:val="en-US"/>
        </w:rPr>
        <w:t xml:space="preserve"> chi </w:t>
      </w:r>
      <w:proofErr w:type="spellStart"/>
      <w:r>
        <w:rPr>
          <w:bCs/>
          <w:sz w:val="28"/>
          <w:szCs w:val="28"/>
          <w:lang w:val="en-US"/>
        </w:rPr>
        <w:t>phí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cho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doanh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nghiệp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tối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ưu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hóa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nhu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cầu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sử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dụng</w:t>
      </w:r>
      <w:proofErr w:type="spellEnd"/>
      <w:r>
        <w:rPr>
          <w:bCs/>
          <w:sz w:val="28"/>
          <w:szCs w:val="28"/>
          <w:lang w:val="en-US"/>
        </w:rPr>
        <w:t xml:space="preserve">. </w:t>
      </w:r>
    </w:p>
    <w:p w14:paraId="563666FA" w14:textId="6466056A" w:rsidR="00DF7027" w:rsidRDefault="00DF7027" w:rsidP="00DF7027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Giúp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doanh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nghiệp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hoạch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định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và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đầu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tư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theo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từng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giai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đoạn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cụ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thể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2F76E329" w14:textId="6F7646DE" w:rsidR="00DF7027" w:rsidRDefault="00DF7027" w:rsidP="00DF7027">
      <w:pPr>
        <w:pStyle w:val="ListParagraph"/>
        <w:numPr>
          <w:ilvl w:val="0"/>
          <w:numId w:val="1"/>
        </w:num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Làm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tăng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sức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cạnh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tranh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của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doanh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nghiệp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trên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thị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trường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27899E6F" w14:textId="55F17472" w:rsidR="00DF7027" w:rsidRDefault="00F33DB1" w:rsidP="00F33DB1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Câu</w:t>
      </w:r>
      <w:proofErr w:type="spellEnd"/>
      <w:r>
        <w:rPr>
          <w:bCs/>
          <w:sz w:val="28"/>
          <w:szCs w:val="28"/>
          <w:lang w:val="en-US"/>
        </w:rPr>
        <w:t xml:space="preserve"> 2: Vai </w:t>
      </w:r>
      <w:proofErr w:type="spellStart"/>
      <w:r>
        <w:rPr>
          <w:bCs/>
          <w:sz w:val="28"/>
          <w:szCs w:val="28"/>
          <w:lang w:val="en-US"/>
        </w:rPr>
        <w:t>trò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của</w:t>
      </w:r>
      <w:proofErr w:type="spellEnd"/>
      <w:r>
        <w:rPr>
          <w:bCs/>
          <w:sz w:val="28"/>
          <w:szCs w:val="28"/>
          <w:lang w:val="en-US"/>
        </w:rPr>
        <w:t xml:space="preserve"> XML/JSON </w:t>
      </w:r>
      <w:proofErr w:type="spellStart"/>
      <w:r>
        <w:rPr>
          <w:bCs/>
          <w:sz w:val="28"/>
          <w:szCs w:val="28"/>
          <w:lang w:val="en-US"/>
        </w:rPr>
        <w:t>trong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tích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hợp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mềm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2B0D247D" w14:textId="51E76B4E" w:rsidR="00F33DB1" w:rsidRPr="00F33DB1" w:rsidRDefault="00F33DB1" w:rsidP="00F33DB1">
      <w:pPr>
        <w:pStyle w:val="ListParagraph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F33DB1">
        <w:rPr>
          <w:bCs/>
          <w:sz w:val="28"/>
          <w:szCs w:val="28"/>
        </w:rPr>
        <w:t xml:space="preserve">Trong </w:t>
      </w:r>
      <w:proofErr w:type="spellStart"/>
      <w:r w:rsidRPr="00F33DB1">
        <w:rPr>
          <w:bCs/>
          <w:sz w:val="28"/>
          <w:szCs w:val="28"/>
        </w:rPr>
        <w:t>thực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tế</w:t>
      </w:r>
      <w:proofErr w:type="spellEnd"/>
      <w:r w:rsidRPr="00F33DB1">
        <w:rPr>
          <w:bCs/>
          <w:sz w:val="28"/>
          <w:szCs w:val="28"/>
        </w:rPr>
        <w:t xml:space="preserve"> XML/ JSON </w:t>
      </w:r>
      <w:proofErr w:type="spellStart"/>
      <w:r w:rsidRPr="00F33DB1">
        <w:rPr>
          <w:bCs/>
          <w:sz w:val="28"/>
          <w:szCs w:val="28"/>
        </w:rPr>
        <w:t>được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sử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dụng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để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đóng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gói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và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trao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đổi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liệu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giữa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hệ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thống</w:t>
      </w:r>
      <w:proofErr w:type="spellEnd"/>
      <w:r w:rsidRPr="00F33DB1">
        <w:rPr>
          <w:bCs/>
          <w:sz w:val="28"/>
          <w:szCs w:val="28"/>
        </w:rPr>
        <w:t xml:space="preserve">. Khi </w:t>
      </w:r>
      <w:proofErr w:type="spellStart"/>
      <w:r w:rsidRPr="00F33DB1">
        <w:rPr>
          <w:bCs/>
          <w:sz w:val="28"/>
          <w:szCs w:val="28"/>
        </w:rPr>
        <w:t>có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sự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trao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đổi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liệu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giữa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hệ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thống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khác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nhau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thì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liệu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đó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được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tổ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chức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dưới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dạng</w:t>
      </w:r>
      <w:proofErr w:type="spellEnd"/>
      <w:r w:rsidRPr="00F33DB1">
        <w:rPr>
          <w:bCs/>
          <w:sz w:val="28"/>
          <w:szCs w:val="28"/>
        </w:rPr>
        <w:t xml:space="preserve"> XML/JSON.</w:t>
      </w:r>
    </w:p>
    <w:p w14:paraId="360C6F52" w14:textId="1E697E41" w:rsidR="00F33DB1" w:rsidRDefault="00F33DB1" w:rsidP="00F33DB1">
      <w:pPr>
        <w:pStyle w:val="ListParagraph"/>
        <w:numPr>
          <w:ilvl w:val="0"/>
          <w:numId w:val="2"/>
        </w:numPr>
        <w:rPr>
          <w:bCs/>
          <w:sz w:val="28"/>
          <w:szCs w:val="28"/>
          <w:lang w:val="en-US"/>
        </w:rPr>
      </w:pPr>
      <w:proofErr w:type="spellStart"/>
      <w:r w:rsidRPr="00F33DB1">
        <w:rPr>
          <w:bCs/>
          <w:sz w:val="28"/>
          <w:szCs w:val="28"/>
        </w:rPr>
        <w:t>Việc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quản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lý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thông</w:t>
      </w:r>
      <w:proofErr w:type="spellEnd"/>
      <w:r w:rsidRPr="00F33DB1">
        <w:rPr>
          <w:bCs/>
          <w:sz w:val="28"/>
          <w:szCs w:val="28"/>
        </w:rPr>
        <w:t xml:space="preserve"> tin, bao </w:t>
      </w:r>
      <w:proofErr w:type="spellStart"/>
      <w:r w:rsidRPr="00F33DB1">
        <w:rPr>
          <w:bCs/>
          <w:sz w:val="28"/>
          <w:szCs w:val="28"/>
        </w:rPr>
        <w:t>gồm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cả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thông</w:t>
      </w:r>
      <w:proofErr w:type="spellEnd"/>
      <w:r w:rsidRPr="00F33DB1">
        <w:rPr>
          <w:bCs/>
          <w:sz w:val="28"/>
          <w:szCs w:val="28"/>
        </w:rPr>
        <w:t xml:space="preserve"> tin </w:t>
      </w:r>
      <w:proofErr w:type="spellStart"/>
      <w:r w:rsidRPr="00F33DB1">
        <w:rPr>
          <w:bCs/>
          <w:sz w:val="28"/>
          <w:szCs w:val="28"/>
        </w:rPr>
        <w:t>trên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ngôn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ngữ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khác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nhau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cũng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dựa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trên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nền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tảng</w:t>
      </w:r>
      <w:proofErr w:type="spellEnd"/>
      <w:r w:rsidRPr="00F33DB1">
        <w:rPr>
          <w:bCs/>
          <w:sz w:val="28"/>
          <w:szCs w:val="28"/>
        </w:rPr>
        <w:t xml:space="preserve"> XML. Các </w:t>
      </w:r>
      <w:proofErr w:type="spellStart"/>
      <w:r w:rsidRPr="00F33DB1">
        <w:rPr>
          <w:bCs/>
          <w:sz w:val="28"/>
          <w:szCs w:val="28"/>
        </w:rPr>
        <w:t>cấu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trúc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thông</w:t>
      </w:r>
      <w:proofErr w:type="spellEnd"/>
      <w:r w:rsidRPr="00F33DB1">
        <w:rPr>
          <w:bCs/>
          <w:sz w:val="28"/>
          <w:szCs w:val="28"/>
        </w:rPr>
        <w:t xml:space="preserve"> tin </w:t>
      </w:r>
      <w:proofErr w:type="spellStart"/>
      <w:r w:rsidRPr="00F33DB1">
        <w:rPr>
          <w:bCs/>
          <w:sz w:val="28"/>
          <w:szCs w:val="28"/>
        </w:rPr>
        <w:t>dữ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liệu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trong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bảng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và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trường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của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cơ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sở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liệu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cần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được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mô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tả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lại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bằng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cấu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trúc</w:t>
      </w:r>
      <w:proofErr w:type="spellEnd"/>
      <w:r w:rsidRPr="00F33DB1">
        <w:rPr>
          <w:bCs/>
          <w:sz w:val="28"/>
          <w:szCs w:val="28"/>
        </w:rPr>
        <w:t xml:space="preserve"> XML </w:t>
      </w:r>
      <w:proofErr w:type="spellStart"/>
      <w:r w:rsidRPr="00F33DB1">
        <w:rPr>
          <w:bCs/>
          <w:sz w:val="28"/>
          <w:szCs w:val="28"/>
        </w:rPr>
        <w:t>thích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hợp</w:t>
      </w:r>
      <w:proofErr w:type="spellEnd"/>
      <w:r w:rsidRPr="00F33DB1">
        <w:rPr>
          <w:bCs/>
          <w:sz w:val="28"/>
          <w:szCs w:val="28"/>
        </w:rPr>
        <w:t xml:space="preserve">,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liên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kết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trực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tiếp</w:t>
      </w:r>
      <w:proofErr w:type="spellEnd"/>
      <w:r w:rsidRPr="00F33DB1">
        <w:rPr>
          <w:bCs/>
          <w:sz w:val="28"/>
          <w:szCs w:val="28"/>
        </w:rPr>
        <w:t xml:space="preserve">, </w:t>
      </w:r>
      <w:proofErr w:type="spellStart"/>
      <w:r w:rsidRPr="00F33DB1">
        <w:rPr>
          <w:bCs/>
          <w:sz w:val="28"/>
          <w:szCs w:val="28"/>
        </w:rPr>
        <w:t>gián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tiếp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hoặc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tham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chiếu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của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liệu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bên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trong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đều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có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thể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được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mô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tả</w:t>
      </w:r>
      <w:proofErr w:type="spellEnd"/>
      <w:r w:rsidRPr="00F33DB1">
        <w:rPr>
          <w:bCs/>
          <w:sz w:val="28"/>
          <w:szCs w:val="28"/>
        </w:rPr>
        <w:t xml:space="preserve"> qua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phần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tử</w:t>
      </w:r>
      <w:proofErr w:type="spellEnd"/>
      <w:r w:rsidRPr="00F33DB1">
        <w:rPr>
          <w:bCs/>
          <w:sz w:val="28"/>
          <w:szCs w:val="28"/>
        </w:rPr>
        <w:t xml:space="preserve"> con, </w:t>
      </w:r>
      <w:proofErr w:type="spellStart"/>
      <w:r w:rsidRPr="00F33DB1">
        <w:rPr>
          <w:bCs/>
          <w:sz w:val="28"/>
          <w:szCs w:val="28"/>
        </w:rPr>
        <w:t>thuộc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tính</w:t>
      </w:r>
      <w:proofErr w:type="spellEnd"/>
      <w:r w:rsidRPr="00F33DB1">
        <w:rPr>
          <w:bCs/>
          <w:sz w:val="28"/>
          <w:szCs w:val="28"/>
        </w:rPr>
        <w:t xml:space="preserve">, </w:t>
      </w:r>
      <w:proofErr w:type="spellStart"/>
      <w:r w:rsidRPr="00F33DB1">
        <w:rPr>
          <w:bCs/>
          <w:sz w:val="28"/>
          <w:szCs w:val="28"/>
        </w:rPr>
        <w:t>hoặc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tham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chiếu</w:t>
      </w:r>
      <w:proofErr w:type="spellEnd"/>
      <w:r w:rsidRPr="00F33DB1">
        <w:rPr>
          <w:bCs/>
          <w:sz w:val="28"/>
          <w:szCs w:val="28"/>
        </w:rPr>
        <w:t xml:space="preserve"> qua </w:t>
      </w:r>
      <w:proofErr w:type="spellStart"/>
      <w:r w:rsidRPr="00F33DB1">
        <w:rPr>
          <w:bCs/>
          <w:sz w:val="28"/>
          <w:szCs w:val="28"/>
        </w:rPr>
        <w:t>XLink</w:t>
      </w:r>
      <w:proofErr w:type="spellEnd"/>
      <w:r w:rsidRPr="00F33DB1">
        <w:rPr>
          <w:bCs/>
          <w:sz w:val="28"/>
          <w:szCs w:val="28"/>
        </w:rPr>
        <w:t xml:space="preserve">. </w:t>
      </w:r>
      <w:proofErr w:type="spellStart"/>
      <w:r w:rsidRPr="00F33DB1">
        <w:rPr>
          <w:bCs/>
          <w:sz w:val="28"/>
          <w:szCs w:val="28"/>
        </w:rPr>
        <w:t>Vì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thế</w:t>
      </w:r>
      <w:proofErr w:type="spellEnd"/>
      <w:r w:rsidRPr="00F33DB1">
        <w:rPr>
          <w:bCs/>
          <w:sz w:val="28"/>
          <w:szCs w:val="28"/>
        </w:rPr>
        <w:t xml:space="preserve">, </w:t>
      </w:r>
      <w:proofErr w:type="spellStart"/>
      <w:r w:rsidRPr="00F33DB1">
        <w:rPr>
          <w:bCs/>
          <w:sz w:val="28"/>
          <w:szCs w:val="28"/>
        </w:rPr>
        <w:t>ngôn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ngữ</w:t>
      </w:r>
      <w:proofErr w:type="spellEnd"/>
      <w:r w:rsidRPr="00F33DB1">
        <w:rPr>
          <w:bCs/>
          <w:sz w:val="28"/>
          <w:szCs w:val="28"/>
        </w:rPr>
        <w:t xml:space="preserve"> XML </w:t>
      </w:r>
      <w:proofErr w:type="spellStart"/>
      <w:r w:rsidRPr="00F33DB1">
        <w:rPr>
          <w:bCs/>
          <w:sz w:val="28"/>
          <w:szCs w:val="28"/>
        </w:rPr>
        <w:t>có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thể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mô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tả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rõ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ràng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và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chính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xác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bất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kỳ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cơ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sở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dữ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liệu</w:t>
      </w:r>
      <w:proofErr w:type="spellEnd"/>
      <w:r w:rsidRPr="00F33DB1">
        <w:rPr>
          <w:bCs/>
          <w:sz w:val="28"/>
          <w:szCs w:val="28"/>
        </w:rPr>
        <w:t xml:space="preserve"> SQL </w:t>
      </w:r>
      <w:proofErr w:type="spellStart"/>
      <w:r w:rsidRPr="00F33DB1">
        <w:rPr>
          <w:bCs/>
          <w:sz w:val="28"/>
          <w:szCs w:val="28"/>
        </w:rPr>
        <w:t>nào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501D4001" w14:textId="744B7A57" w:rsidR="00F33DB1" w:rsidRDefault="00F33DB1" w:rsidP="00F33DB1">
      <w:p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Câu</w:t>
      </w:r>
      <w:proofErr w:type="spellEnd"/>
      <w:r>
        <w:rPr>
          <w:bCs/>
          <w:sz w:val="28"/>
          <w:szCs w:val="28"/>
          <w:lang w:val="en-US"/>
        </w:rPr>
        <w:t xml:space="preserve"> 3: </w:t>
      </w:r>
      <w:proofErr w:type="spellStart"/>
      <w:r>
        <w:rPr>
          <w:bCs/>
          <w:sz w:val="28"/>
          <w:szCs w:val="28"/>
          <w:lang w:val="en-US"/>
        </w:rPr>
        <w:t>Một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số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ví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dụ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về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tích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hợp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hệ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mềm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trong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thực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tế</w:t>
      </w:r>
      <w:proofErr w:type="spellEnd"/>
      <w:r>
        <w:rPr>
          <w:bCs/>
          <w:sz w:val="28"/>
          <w:szCs w:val="28"/>
          <w:lang w:val="en-US"/>
        </w:rPr>
        <w:t xml:space="preserve">: </w:t>
      </w:r>
    </w:p>
    <w:p w14:paraId="442EF8F8" w14:textId="77777777" w:rsidR="00F33DB1" w:rsidRPr="00F33DB1" w:rsidRDefault="00F33DB1" w:rsidP="00F33DB1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proofErr w:type="spellStart"/>
      <w:r w:rsidRPr="00F33DB1">
        <w:rPr>
          <w:bCs/>
          <w:sz w:val="28"/>
          <w:szCs w:val="28"/>
        </w:rPr>
        <w:t>Tích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hợp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hệ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thống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thanh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toán</w:t>
      </w:r>
      <w:proofErr w:type="spellEnd"/>
      <w:r w:rsidRPr="00F33DB1">
        <w:rPr>
          <w:bCs/>
          <w:sz w:val="28"/>
          <w:szCs w:val="28"/>
        </w:rPr>
        <w:t xml:space="preserve">: </w:t>
      </w:r>
      <w:proofErr w:type="spellStart"/>
      <w:r w:rsidRPr="00F33DB1">
        <w:rPr>
          <w:bCs/>
          <w:sz w:val="28"/>
          <w:szCs w:val="28"/>
        </w:rPr>
        <w:t>Một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cửa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hàng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trực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tuyến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tích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hợp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hệ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thống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thanh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toán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của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mình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với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nhà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cung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cấp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dịch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vụ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thanh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toán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như</w:t>
      </w:r>
      <w:proofErr w:type="spellEnd"/>
      <w:r w:rsidRPr="00F33DB1">
        <w:rPr>
          <w:bCs/>
          <w:sz w:val="28"/>
          <w:szCs w:val="28"/>
        </w:rPr>
        <w:t xml:space="preserve"> PayPal, Stripe </w:t>
      </w:r>
      <w:proofErr w:type="spellStart"/>
      <w:r w:rsidRPr="00F33DB1">
        <w:rPr>
          <w:bCs/>
          <w:sz w:val="28"/>
          <w:szCs w:val="28"/>
        </w:rPr>
        <w:t>hoặc</w:t>
      </w:r>
      <w:proofErr w:type="spellEnd"/>
      <w:r w:rsidRPr="00F33DB1">
        <w:rPr>
          <w:bCs/>
          <w:sz w:val="28"/>
          <w:szCs w:val="28"/>
        </w:rPr>
        <w:t xml:space="preserve"> Visa </w:t>
      </w:r>
      <w:proofErr w:type="spellStart"/>
      <w:r w:rsidRPr="00F33DB1">
        <w:rPr>
          <w:bCs/>
          <w:sz w:val="28"/>
          <w:szCs w:val="28"/>
        </w:rPr>
        <w:t>để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cho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phép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khách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hàng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thanh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toán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mua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hàng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một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cách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thuận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tiện</w:t>
      </w:r>
      <w:proofErr w:type="spellEnd"/>
      <w:r w:rsidRPr="00F33DB1">
        <w:rPr>
          <w:bCs/>
          <w:sz w:val="28"/>
          <w:szCs w:val="28"/>
        </w:rPr>
        <w:t xml:space="preserve"> </w:t>
      </w:r>
      <w:proofErr w:type="spellStart"/>
      <w:r w:rsidRPr="00F33DB1">
        <w:rPr>
          <w:bCs/>
          <w:sz w:val="28"/>
          <w:szCs w:val="28"/>
        </w:rPr>
        <w:t>và</w:t>
      </w:r>
      <w:proofErr w:type="spellEnd"/>
      <w:r w:rsidRPr="00F33DB1">
        <w:rPr>
          <w:bCs/>
          <w:sz w:val="28"/>
          <w:szCs w:val="28"/>
        </w:rPr>
        <w:t xml:space="preserve"> an </w:t>
      </w:r>
      <w:proofErr w:type="spellStart"/>
      <w:r w:rsidRPr="00F33DB1">
        <w:rPr>
          <w:bCs/>
          <w:sz w:val="28"/>
          <w:szCs w:val="28"/>
        </w:rPr>
        <w:t>toàn</w:t>
      </w:r>
      <w:proofErr w:type="spellEnd"/>
      <w:r w:rsidRPr="00F33DB1">
        <w:rPr>
          <w:bCs/>
          <w:sz w:val="28"/>
          <w:szCs w:val="28"/>
        </w:rPr>
        <w:t>.</w:t>
      </w:r>
    </w:p>
    <w:p w14:paraId="42157ABC" w14:textId="77777777" w:rsidR="0051363A" w:rsidRPr="0051363A" w:rsidRDefault="0051363A" w:rsidP="0051363A">
      <w:pPr>
        <w:pStyle w:val="ListParagraph"/>
        <w:numPr>
          <w:ilvl w:val="0"/>
          <w:numId w:val="3"/>
        </w:numPr>
        <w:rPr>
          <w:bCs/>
          <w:sz w:val="28"/>
          <w:szCs w:val="28"/>
          <w:lang w:val="en-US"/>
        </w:rPr>
      </w:pPr>
      <w:proofErr w:type="spellStart"/>
      <w:r w:rsidRPr="0051363A">
        <w:rPr>
          <w:bCs/>
          <w:sz w:val="28"/>
          <w:szCs w:val="28"/>
          <w:lang w:val="en-US"/>
        </w:rPr>
        <w:t>Tích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hợp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hệ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thống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quản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lý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kho</w:t>
      </w:r>
      <w:proofErr w:type="spellEnd"/>
      <w:r w:rsidRPr="0051363A">
        <w:rPr>
          <w:bCs/>
          <w:sz w:val="28"/>
          <w:szCs w:val="28"/>
          <w:lang w:val="en-US"/>
        </w:rPr>
        <w:t xml:space="preserve">: </w:t>
      </w:r>
      <w:proofErr w:type="spellStart"/>
      <w:r w:rsidRPr="0051363A">
        <w:rPr>
          <w:bCs/>
          <w:sz w:val="28"/>
          <w:szCs w:val="28"/>
          <w:lang w:val="en-US"/>
        </w:rPr>
        <w:t>Một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doanh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nghiệp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bán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lẻ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có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thể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tích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hợp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hệ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thống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quản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lý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kho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của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mình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với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hệ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thống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bán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hàng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và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hệ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thống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đặt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hàng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trực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tuyến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để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tự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động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cập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nhật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số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lượng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hàng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tồn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kho</w:t>
      </w:r>
      <w:proofErr w:type="spellEnd"/>
      <w:r w:rsidRPr="0051363A">
        <w:rPr>
          <w:bCs/>
          <w:sz w:val="28"/>
          <w:szCs w:val="28"/>
          <w:lang w:val="en-US"/>
        </w:rPr>
        <w:t xml:space="preserve">, </w:t>
      </w:r>
      <w:proofErr w:type="spellStart"/>
      <w:r w:rsidRPr="0051363A">
        <w:rPr>
          <w:bCs/>
          <w:sz w:val="28"/>
          <w:szCs w:val="28"/>
          <w:lang w:val="en-US"/>
        </w:rPr>
        <w:t>quản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lý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đơn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hàng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và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đảm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bảo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rằng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sản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phẩm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được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cung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cấp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đúng</w:t>
      </w:r>
      <w:proofErr w:type="spellEnd"/>
      <w:r w:rsidRPr="0051363A">
        <w:rPr>
          <w:bCs/>
          <w:sz w:val="28"/>
          <w:szCs w:val="28"/>
          <w:lang w:val="en-US"/>
        </w:rPr>
        <w:t xml:space="preserve"> </w:t>
      </w:r>
      <w:proofErr w:type="spellStart"/>
      <w:r w:rsidRPr="0051363A">
        <w:rPr>
          <w:bCs/>
          <w:sz w:val="28"/>
          <w:szCs w:val="28"/>
          <w:lang w:val="en-US"/>
        </w:rPr>
        <w:t>lúc</w:t>
      </w:r>
      <w:proofErr w:type="spellEnd"/>
      <w:r w:rsidRPr="0051363A">
        <w:rPr>
          <w:bCs/>
          <w:sz w:val="28"/>
          <w:szCs w:val="28"/>
          <w:lang w:val="en-US"/>
        </w:rPr>
        <w:t>.</w:t>
      </w:r>
    </w:p>
    <w:p w14:paraId="0EA16361" w14:textId="3066D5B1" w:rsidR="00F33DB1" w:rsidRDefault="0051363A" w:rsidP="00F33DB1">
      <w:pPr>
        <w:pStyle w:val="ListParagraph"/>
        <w:numPr>
          <w:ilvl w:val="0"/>
          <w:numId w:val="3"/>
        </w:numPr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Nhà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thông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minh</w:t>
      </w:r>
      <w:proofErr w:type="spellEnd"/>
      <w:r>
        <w:rPr>
          <w:bCs/>
          <w:sz w:val="28"/>
          <w:szCs w:val="28"/>
          <w:lang w:val="en-US"/>
        </w:rPr>
        <w:t xml:space="preserve">: Các </w:t>
      </w:r>
      <w:proofErr w:type="spellStart"/>
      <w:r>
        <w:rPr>
          <w:bCs/>
          <w:sz w:val="28"/>
          <w:szCs w:val="28"/>
          <w:lang w:val="en-US"/>
        </w:rPr>
        <w:t>thiết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bị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trong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nhà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có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thể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dược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tích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hợp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hệ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mềm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để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quản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lý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điều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khiển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trạng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thái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từ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xa</w:t>
      </w:r>
      <w:proofErr w:type="spellEnd"/>
      <w:r>
        <w:rPr>
          <w:bCs/>
          <w:sz w:val="28"/>
          <w:szCs w:val="28"/>
          <w:lang w:val="en-US"/>
        </w:rPr>
        <w:t xml:space="preserve"> qua internet </w:t>
      </w:r>
      <w:proofErr w:type="spellStart"/>
      <w:r>
        <w:rPr>
          <w:bCs/>
          <w:sz w:val="28"/>
          <w:szCs w:val="28"/>
          <w:lang w:val="en-US"/>
        </w:rPr>
        <w:t>kết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nối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vạn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vật</w:t>
      </w:r>
      <w:proofErr w:type="spellEnd"/>
      <w:r>
        <w:rPr>
          <w:bCs/>
          <w:sz w:val="28"/>
          <w:szCs w:val="28"/>
          <w:lang w:val="en-US"/>
        </w:rPr>
        <w:t xml:space="preserve"> (IoT – Internet of Things).</w:t>
      </w:r>
    </w:p>
    <w:p w14:paraId="7420A9C2" w14:textId="6FB72E1B" w:rsidR="0051363A" w:rsidRPr="00F33DB1" w:rsidRDefault="0051363A" w:rsidP="00F33DB1">
      <w:pPr>
        <w:pStyle w:val="ListParagraph"/>
        <w:numPr>
          <w:ilvl w:val="0"/>
          <w:numId w:val="3"/>
        </w:num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Xe </w:t>
      </w:r>
      <w:proofErr w:type="spellStart"/>
      <w:r>
        <w:rPr>
          <w:bCs/>
          <w:sz w:val="28"/>
          <w:szCs w:val="28"/>
          <w:lang w:val="en-US"/>
        </w:rPr>
        <w:t>tự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lái</w:t>
      </w:r>
      <w:proofErr w:type="spellEnd"/>
      <w:r>
        <w:rPr>
          <w:bCs/>
          <w:sz w:val="28"/>
          <w:szCs w:val="28"/>
          <w:lang w:val="en-US"/>
        </w:rPr>
        <w:t xml:space="preserve">: Xe </w:t>
      </w:r>
      <w:proofErr w:type="spellStart"/>
      <w:r>
        <w:rPr>
          <w:bCs/>
          <w:sz w:val="28"/>
          <w:szCs w:val="28"/>
          <w:lang w:val="en-US"/>
        </w:rPr>
        <w:t>được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tích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hợp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hệ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thống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phần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mềm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để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có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thể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tự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động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vận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hành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có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thể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không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cần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sự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giám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sát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của</w:t>
      </w:r>
      <w:proofErr w:type="spellEnd"/>
      <w:r>
        <w:rPr>
          <w:bCs/>
          <w:sz w:val="28"/>
          <w:szCs w:val="28"/>
          <w:lang w:val="en-US"/>
        </w:rPr>
        <w:t xml:space="preserve"> con </w:t>
      </w:r>
      <w:proofErr w:type="spellStart"/>
      <w:r>
        <w:rPr>
          <w:bCs/>
          <w:sz w:val="28"/>
          <w:szCs w:val="28"/>
          <w:lang w:val="en-US"/>
        </w:rPr>
        <w:t>người</w:t>
      </w:r>
      <w:proofErr w:type="spellEnd"/>
      <w:r>
        <w:rPr>
          <w:bCs/>
          <w:sz w:val="28"/>
          <w:szCs w:val="28"/>
          <w:lang w:val="en-US"/>
        </w:rPr>
        <w:t xml:space="preserve">. </w:t>
      </w:r>
    </w:p>
    <w:sectPr w:rsidR="0051363A" w:rsidRPr="00F33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4689"/>
    <w:multiLevelType w:val="hybridMultilevel"/>
    <w:tmpl w:val="72E062E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D0011"/>
    <w:multiLevelType w:val="hybridMultilevel"/>
    <w:tmpl w:val="8B363BC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74BA"/>
    <w:multiLevelType w:val="hybridMultilevel"/>
    <w:tmpl w:val="B65450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7492B"/>
    <w:multiLevelType w:val="multilevel"/>
    <w:tmpl w:val="6F58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27"/>
    <w:rsid w:val="0051363A"/>
    <w:rsid w:val="00DF7027"/>
    <w:rsid w:val="00F33DB1"/>
    <w:rsid w:val="00F5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EAE8"/>
  <w15:chartTrackingRefBased/>
  <w15:docId w15:val="{824D5FE5-BB94-482A-A70C-D0B9440F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diệu huyền</dc:creator>
  <cp:keywords/>
  <dc:description/>
  <cp:lastModifiedBy>diệu huyền</cp:lastModifiedBy>
  <cp:revision>1</cp:revision>
  <dcterms:created xsi:type="dcterms:W3CDTF">2023-09-19T10:00:00Z</dcterms:created>
  <dcterms:modified xsi:type="dcterms:W3CDTF">2023-09-19T10:16:00Z</dcterms:modified>
</cp:coreProperties>
</file>