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số 26/BTNN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>THÔNG BÁO</w:t>
      </w:r>
    </w:p>
    <w:p>
      <w:pPr>
        <w:spacing w:after="240"/>
        <w:jc w:val="center"/>
      </w:pPr>
      <w:r>
        <w:rPr>
          <w:b/>
          <w:sz w:val="28"/>
          <w:szCs w:val="28"/>
        </w:rPr>
        <w:t>Về việc tổ chức thực hiện phục hồi danh dự</w:t>
      </w:r>
    </w:p>
    <w:p>
      <w:pPr>
        <w:jc w:val="both"/>
        <w:spacing w:after="120" w:line="276" w:lineRule="auto"/>
      </w:pPr>
      <w:r>
        <w:rPr>
          <w:b/>
          <w:sz w:val="28"/>
          <w:szCs w:val="28"/>
        </w:rPr>
        <w:t xml:space="preserve">Kính gửi: ##TenNguoiBiThietHai##</w:t>
      </w:r>
    </w:p>
    <w:p>
      <w:pPr>
        <w:jc w:val="both"/>
        <w:spacing w:after="120" w:line="276" w:lineRule="auto"/>
      </w:pPr>
      <w:r>
        <w:rPr>
          <w:sz w:val="28"/>
          <w:szCs w:val="28"/>
        </w:rPr>
        <w:t xml:space="preserve">Địa chỉ: ##DiaChiNguoiBiThietHai##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Căn cứ Điều 57 Luật Trách nhiệm bồi thường của Nhà nước số 10/2017/QH14 (được sửa đổi, bổ sung bởi Luật số 15/2026/QH16) về chủ động phục hồi danh dự; Căn cứ văn bản làm căn cứ yêu cầu bồi thường số ##VanBanCanCuPhucHoiDanhDu##, ##TenCoQuanGiaiQuyetBoiThuong## dự kiến tổ chức thực hiện phục hồi danh dự đối với Ông/Bà, cụ thể như sau: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##KeHoachToChucPhucHoiDanhDu##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Trong thời hạn 07 ngày làm việc kể từ ngày nhận được thông báo này, đề nghị Ông/Bà có ý kiến bằng văn bản và gửi lại cho ##TenCoQuanGiaiQuyetBoiThuong##. Trường hợp Ông/Bà trả lời bằng lời nói, đề nghị Ông/Bà đến trụ sở ##TenCoQuanGiaiQuyetBoiThuong## để thực hiện.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Hết thời hạn trả lời nêu trên mà Ông/Bà không trả lời thì việc phục hồi danh dự sẽ được thực hiện khi Ông/Bà có yêu cầu bằng văn bản./.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r>
              <w:rPr>
                <w:sz w:val="22"/>
                <w:szCs w:val="22"/>
              </w:rPr>
              <w:t xml:space="preserve">- Như trên;</w:t>
            </w:r>
          </w:p>
          <w:p>
            <w:r>
              <w:rPr>
                <w:sz w:val="22"/>
                <w:szCs w:val="22"/>
              </w:rPr>
              <w:t xml:space="preserve">- Lưu: VT, HSVV.</w:t>
            </w:r>
          </w:p>
        </w:tc>
        <w:tc>
          <w:tcPr>
            <w:tcW w:w="5146" w:type="dxa"/>
          </w:tcPr>
          <w:p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##ChucVuNguoiDungDau##</w:t>
            </w:r>
          </w:p>
          <w:p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tên, đóng dấu)</w:t>
            </w:r>
          </w:p>
          <w:p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