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F82" w:rsidRPr="000A09DF" w:rsidRDefault="001C1867" w:rsidP="001C1867">
      <w:pPr>
        <w:pStyle w:val="ListParagraph"/>
        <w:numPr>
          <w:ilvl w:val="0"/>
          <w:numId w:val="1"/>
        </w:numPr>
        <w:rPr>
          <w:rFonts w:cstheme="minorHAnsi"/>
        </w:rPr>
      </w:pPr>
      <w:r w:rsidRPr="000A09DF">
        <w:rPr>
          <w:rFonts w:cstheme="minorHAnsi"/>
        </w:rPr>
        <w:t xml:space="preserve">Như chúng ta đã biết, mỗi quốc gia có 1 hệ thống luật pháp và văn hóa khác nhau, việc quảng cáo, quảng bá thương hiệu đến nước khác là 1 việc làm đòi hỏi sự nghiên cứu rất kỹ lưỡng về luật pháp và văn hóa của đất nước đó. Tuy nhiên, không ít các thương hiệu nổi tiếng đã có những vụ bê bối rất lớn. K thể k kể đến vụ việc </w:t>
      </w:r>
      <w:r w:rsidRPr="000A09DF">
        <w:rPr>
          <w:rFonts w:cstheme="minorHAnsi"/>
          <w:b/>
          <w:bCs/>
        </w:rPr>
        <w:t xml:space="preserve">Dolce &amp; Gabbana bị tẩy chay ở Trung Quốc vì quảng cáo nhạy cảm vào 11/2018. </w:t>
      </w:r>
      <w:r w:rsidRPr="000A09DF">
        <w:rPr>
          <w:rFonts w:cstheme="minorHAnsi"/>
          <w:shd w:val="clear" w:color="auto" w:fill="FFFFFF"/>
        </w:rPr>
        <w:t>Mọi việc bắt đầu từ video</w:t>
      </w:r>
      <w:r w:rsidRPr="000A09DF">
        <w:rPr>
          <w:rFonts w:cstheme="minorHAnsi"/>
          <w:shd w:val="clear" w:color="auto" w:fill="FFFFFF"/>
        </w:rPr>
        <w:t xml:space="preserve"> được đăng</w:t>
      </w:r>
      <w:r w:rsidRPr="000A09DF">
        <w:rPr>
          <w:rFonts w:cstheme="minorHAnsi"/>
          <w:shd w:val="clear" w:color="auto" w:fill="FFFFFF"/>
        </w:rPr>
        <w:t xml:space="preserve"> trên Instagram</w:t>
      </w:r>
      <w:r w:rsidRPr="000A09DF">
        <w:rPr>
          <w:rFonts w:cstheme="minorHAnsi"/>
          <w:shd w:val="clear" w:color="auto" w:fill="FFFFFF"/>
        </w:rPr>
        <w:t xml:space="preserve"> và Weibo</w:t>
      </w:r>
      <w:r w:rsidRPr="000A09DF">
        <w:rPr>
          <w:rFonts w:cstheme="minorHAnsi"/>
          <w:shd w:val="clear" w:color="auto" w:fill="FFFFFF"/>
        </w:rPr>
        <w:t xml:space="preserve"> quảng bá cho buổi biểu diễn The Great Show của nhà mốt D&amp;G được tổ chức tại Thượng Hải</w:t>
      </w:r>
      <w:r w:rsidRPr="000A09DF">
        <w:rPr>
          <w:rFonts w:cstheme="minorHAnsi"/>
          <w:shd w:val="clear" w:color="auto" w:fill="FFFFFF"/>
        </w:rPr>
        <w:t xml:space="preserve">. </w:t>
      </w:r>
      <w:r w:rsidRPr="000A09DF">
        <w:rPr>
          <w:rFonts w:cstheme="minorHAnsi"/>
          <w:shd w:val="clear" w:color="auto" w:fill="FFFFFF"/>
          <w:lang w:val="vi-VN"/>
        </w:rPr>
        <w:t>Cư dân mạng Trung Quốc cho rằng video quảng cáo đậm chất kỳ thị</w:t>
      </w:r>
      <w:r w:rsidRPr="000A09DF">
        <w:rPr>
          <w:rFonts w:cstheme="minorHAnsi"/>
          <w:shd w:val="clear" w:color="auto" w:fill="FFFFFF"/>
        </w:rPr>
        <w:t xml:space="preserve"> với </w:t>
      </w:r>
      <w:r w:rsidRPr="000A09DF">
        <w:rPr>
          <w:rFonts w:cstheme="minorHAnsi"/>
          <w:shd w:val="clear" w:color="auto" w:fill="FFFFFF"/>
          <w:lang w:val="vi-VN"/>
        </w:rPr>
        <w:t>như hình ảnh mang tính định kiến của người mẫu trong bộ đồ saquin màu đỏ</w:t>
      </w:r>
      <w:r w:rsidRPr="000A09DF">
        <w:rPr>
          <w:rFonts w:cstheme="minorHAnsi"/>
          <w:shd w:val="clear" w:color="auto" w:fill="FFFFFF"/>
        </w:rPr>
        <w:t xml:space="preserve">, trên nền nhạc truyền thống, </w:t>
      </w:r>
      <w:r w:rsidRPr="000A09DF">
        <w:rPr>
          <w:rFonts w:cstheme="minorHAnsi"/>
          <w:shd w:val="clear" w:color="auto" w:fill="FFFFFF"/>
        </w:rPr>
        <w:t>lộ biểu cảm tức cười khi dùng đũa, kèm theo những dòng caption đầy coi thường từ phía thương hiệu</w:t>
      </w:r>
      <w:r w:rsidR="000A09DF" w:rsidRPr="000A09DF">
        <w:rPr>
          <w:rFonts w:cstheme="minorHAnsi"/>
          <w:shd w:val="clear" w:color="auto" w:fill="FFFFFF"/>
        </w:rPr>
        <w:t xml:space="preserve">, </w:t>
      </w:r>
      <w:r w:rsidR="000A09DF" w:rsidRPr="000A09DF">
        <w:rPr>
          <w:rFonts w:cstheme="minorHAnsi"/>
          <w:shd w:val="clear" w:color="auto" w:fill="FFFFFF"/>
          <w:lang w:val="vi-VN"/>
        </w:rPr>
        <w:t>người dẫn chuyện hỏi người mẫu khi cô này đang vật lộn để ăn chiếc bánh</w:t>
      </w:r>
      <w:r w:rsidR="00D44F47">
        <w:rPr>
          <w:rFonts w:cstheme="minorHAnsi"/>
          <w:shd w:val="clear" w:color="auto" w:fill="FFFFFF"/>
        </w:rPr>
        <w:t xml:space="preserve"> pizza, mỳ ý và</w:t>
      </w:r>
      <w:r w:rsidR="000A09DF" w:rsidRPr="000A09DF">
        <w:rPr>
          <w:rFonts w:cstheme="minorHAnsi"/>
          <w:shd w:val="clear" w:color="auto" w:fill="FFFFFF"/>
          <w:lang w:val="vi-VN"/>
        </w:rPr>
        <w:t xml:space="preserve"> cannoli: "Nó có quá to với cô?"</w:t>
      </w:r>
    </w:p>
    <w:p w:rsidR="00000000" w:rsidRPr="000A09DF" w:rsidRDefault="000A09DF" w:rsidP="000A09DF">
      <w:pPr>
        <w:pStyle w:val="ListParagraph"/>
        <w:numPr>
          <w:ilvl w:val="0"/>
          <w:numId w:val="1"/>
        </w:numPr>
        <w:rPr>
          <w:rFonts w:cstheme="minorHAnsi"/>
        </w:rPr>
      </w:pPr>
      <w:r w:rsidRPr="000A09DF">
        <w:rPr>
          <w:rFonts w:cstheme="minorHAnsi"/>
        </w:rPr>
        <w:t xml:space="preserve">Tuy nhiên, </w:t>
      </w:r>
      <w:r w:rsidRPr="000A09DF">
        <w:rPr>
          <w:rFonts w:cstheme="minorHAnsi"/>
          <w:lang w:val="vi-VN"/>
        </w:rPr>
        <w:t>v</w:t>
      </w:r>
      <w:r w:rsidR="006A1E69" w:rsidRPr="000A09DF">
        <w:rPr>
          <w:rFonts w:cstheme="minorHAnsi"/>
          <w:lang w:val="vi-VN"/>
        </w:rPr>
        <w:t>ụ</w:t>
      </w:r>
      <w:r w:rsidR="006A1E69" w:rsidRPr="000A09DF">
        <w:rPr>
          <w:rFonts w:cstheme="minorHAnsi"/>
          <w:lang w:val="vi-VN"/>
        </w:rPr>
        <w:t xml:space="preserve"> vi</w:t>
      </w:r>
      <w:r w:rsidR="006A1E69" w:rsidRPr="000A09DF">
        <w:rPr>
          <w:rFonts w:cstheme="minorHAnsi"/>
          <w:lang w:val="vi-VN"/>
        </w:rPr>
        <w:t>ệ</w:t>
      </w:r>
      <w:r w:rsidR="006A1E69" w:rsidRPr="000A09DF">
        <w:rPr>
          <w:rFonts w:cstheme="minorHAnsi"/>
          <w:lang w:val="vi-VN"/>
        </w:rPr>
        <w:t>c kh</w:t>
      </w:r>
      <w:r w:rsidR="006A1E69" w:rsidRPr="000A09DF">
        <w:rPr>
          <w:rFonts w:cstheme="minorHAnsi"/>
          <w:lang w:val="vi-VN"/>
        </w:rPr>
        <w:t>ủ</w:t>
      </w:r>
      <w:r w:rsidR="006A1E69" w:rsidRPr="000A09DF">
        <w:rPr>
          <w:rFonts w:cstheme="minorHAnsi"/>
          <w:lang w:val="vi-VN"/>
        </w:rPr>
        <w:t>ng ho</w:t>
      </w:r>
      <w:r w:rsidR="006A1E69" w:rsidRPr="000A09DF">
        <w:rPr>
          <w:rFonts w:cstheme="minorHAnsi"/>
          <w:lang w:val="vi-VN"/>
        </w:rPr>
        <w:t>ả</w:t>
      </w:r>
      <w:r w:rsidR="006A1E69" w:rsidRPr="000A09DF">
        <w:rPr>
          <w:rFonts w:cstheme="minorHAnsi"/>
          <w:lang w:val="vi-VN"/>
        </w:rPr>
        <w:t>ng c</w:t>
      </w:r>
      <w:r w:rsidR="006A1E69" w:rsidRPr="000A09DF">
        <w:rPr>
          <w:rFonts w:cstheme="minorHAnsi"/>
          <w:lang w:val="vi-VN"/>
        </w:rPr>
        <w:t>ủ</w:t>
      </w:r>
      <w:r w:rsidR="006A1E69" w:rsidRPr="000A09DF">
        <w:rPr>
          <w:rFonts w:cstheme="minorHAnsi"/>
          <w:lang w:val="vi-VN"/>
        </w:rPr>
        <w:t>a D&amp;G không ph</w:t>
      </w:r>
      <w:r w:rsidR="006A1E69" w:rsidRPr="000A09DF">
        <w:rPr>
          <w:rFonts w:cstheme="minorHAnsi"/>
          <w:lang w:val="vi-VN"/>
        </w:rPr>
        <w:t>ả</w:t>
      </w:r>
      <w:r w:rsidR="006A1E69" w:rsidRPr="000A09DF">
        <w:rPr>
          <w:rFonts w:cstheme="minorHAnsi"/>
          <w:lang w:val="vi-VN"/>
        </w:rPr>
        <w:t>i xu</w:t>
      </w:r>
      <w:r w:rsidR="006A1E69" w:rsidRPr="000A09DF">
        <w:rPr>
          <w:rFonts w:cstheme="minorHAnsi"/>
          <w:lang w:val="vi-VN"/>
        </w:rPr>
        <w:t>ấ</w:t>
      </w:r>
      <w:r w:rsidR="006A1E69" w:rsidRPr="000A09DF">
        <w:rPr>
          <w:rFonts w:cstheme="minorHAnsi"/>
          <w:lang w:val="vi-VN"/>
        </w:rPr>
        <w:t>t phát ngay t</w:t>
      </w:r>
      <w:r w:rsidR="006A1E69" w:rsidRPr="000A09DF">
        <w:rPr>
          <w:rFonts w:cstheme="minorHAnsi"/>
          <w:lang w:val="vi-VN"/>
        </w:rPr>
        <w:t>ừ</w:t>
      </w:r>
      <w:r w:rsidR="006A1E69" w:rsidRPr="000A09DF">
        <w:rPr>
          <w:rFonts w:cstheme="minorHAnsi"/>
          <w:lang w:val="vi-VN"/>
        </w:rPr>
        <w:t xml:space="preserve"> th</w:t>
      </w:r>
      <w:r w:rsidR="006A1E69" w:rsidRPr="000A09DF">
        <w:rPr>
          <w:rFonts w:cstheme="minorHAnsi"/>
          <w:lang w:val="vi-VN"/>
        </w:rPr>
        <w:t>ờ</w:t>
      </w:r>
      <w:r w:rsidR="006A1E69" w:rsidRPr="000A09DF">
        <w:rPr>
          <w:rFonts w:cstheme="minorHAnsi"/>
          <w:lang w:val="vi-VN"/>
        </w:rPr>
        <w:t>i đi</w:t>
      </w:r>
      <w:r w:rsidR="006A1E69" w:rsidRPr="000A09DF">
        <w:rPr>
          <w:rFonts w:cstheme="minorHAnsi"/>
          <w:lang w:val="vi-VN"/>
        </w:rPr>
        <w:t>ể</w:t>
      </w:r>
      <w:r w:rsidR="006A1E69" w:rsidRPr="000A09DF">
        <w:rPr>
          <w:rFonts w:cstheme="minorHAnsi"/>
          <w:lang w:val="vi-VN"/>
        </w:rPr>
        <w:t>m video xu</w:t>
      </w:r>
      <w:r w:rsidR="006A1E69" w:rsidRPr="000A09DF">
        <w:rPr>
          <w:rFonts w:cstheme="minorHAnsi"/>
          <w:lang w:val="vi-VN"/>
        </w:rPr>
        <w:t>ấ</w:t>
      </w:r>
      <w:r w:rsidR="006A1E69" w:rsidRPr="000A09DF">
        <w:rPr>
          <w:rFonts w:cstheme="minorHAnsi"/>
          <w:lang w:val="vi-VN"/>
        </w:rPr>
        <w:t>t hi</w:t>
      </w:r>
      <w:r w:rsidR="006A1E69" w:rsidRPr="000A09DF">
        <w:rPr>
          <w:rFonts w:cstheme="minorHAnsi"/>
          <w:lang w:val="vi-VN"/>
        </w:rPr>
        <w:t>ệ</w:t>
      </w:r>
      <w:r w:rsidR="006A1E69" w:rsidRPr="000A09DF">
        <w:rPr>
          <w:rFonts w:cstheme="minorHAnsi"/>
          <w:lang w:val="vi-VN"/>
        </w:rPr>
        <w:t xml:space="preserve">n mà là </w:t>
      </w:r>
      <w:r w:rsidR="006A1E69" w:rsidRPr="000A09DF">
        <w:rPr>
          <w:rFonts w:cstheme="minorHAnsi"/>
          <w:lang w:val="vi-VN"/>
        </w:rPr>
        <w:t>ở</w:t>
      </w:r>
      <w:r w:rsidR="006A1E69" w:rsidRPr="000A09DF">
        <w:rPr>
          <w:rFonts w:cstheme="minorHAnsi"/>
          <w:lang w:val="vi-VN"/>
        </w:rPr>
        <w:t xml:space="preserve"> chính câu tr</w:t>
      </w:r>
      <w:r w:rsidR="006A1E69" w:rsidRPr="000A09DF">
        <w:rPr>
          <w:rFonts w:cstheme="minorHAnsi"/>
          <w:lang w:val="vi-VN"/>
        </w:rPr>
        <w:t>ả</w:t>
      </w:r>
      <w:r w:rsidR="006A1E69" w:rsidRPr="000A09DF">
        <w:rPr>
          <w:rFonts w:cstheme="minorHAnsi"/>
          <w:lang w:val="vi-VN"/>
        </w:rPr>
        <w:t xml:space="preserve"> l</w:t>
      </w:r>
      <w:r w:rsidR="006A1E69" w:rsidRPr="000A09DF">
        <w:rPr>
          <w:rFonts w:cstheme="minorHAnsi"/>
          <w:lang w:val="vi-VN"/>
        </w:rPr>
        <w:t>ờ</w:t>
      </w:r>
      <w:r w:rsidR="006A1E69" w:rsidRPr="000A09DF">
        <w:rPr>
          <w:rFonts w:cstheme="minorHAnsi"/>
          <w:lang w:val="vi-VN"/>
        </w:rPr>
        <w:t>i t</w:t>
      </w:r>
      <w:r w:rsidR="006A1E69" w:rsidRPr="000A09DF">
        <w:rPr>
          <w:rFonts w:cstheme="minorHAnsi"/>
          <w:lang w:val="vi-VN"/>
        </w:rPr>
        <w:t>ừ</w:t>
      </w:r>
      <w:r w:rsidR="006A1E69" w:rsidRPr="000A09DF">
        <w:rPr>
          <w:rFonts w:cstheme="minorHAnsi"/>
          <w:lang w:val="vi-VN"/>
        </w:rPr>
        <w:t xml:space="preserve"> tài kho</w:t>
      </w:r>
      <w:r w:rsidR="006A1E69" w:rsidRPr="000A09DF">
        <w:rPr>
          <w:rFonts w:cstheme="minorHAnsi"/>
          <w:lang w:val="vi-VN"/>
        </w:rPr>
        <w:t>ả</w:t>
      </w:r>
      <w:r w:rsidR="006A1E69" w:rsidRPr="000A09DF">
        <w:rPr>
          <w:rFonts w:cstheme="minorHAnsi"/>
          <w:lang w:val="vi-VN"/>
        </w:rPr>
        <w:t>n Instagram c</w:t>
      </w:r>
      <w:r w:rsidR="006A1E69" w:rsidRPr="000A09DF">
        <w:rPr>
          <w:rFonts w:cstheme="minorHAnsi"/>
          <w:lang w:val="vi-VN"/>
        </w:rPr>
        <w:t>ủ</w:t>
      </w:r>
      <w:r w:rsidR="006A1E69" w:rsidRPr="000A09DF">
        <w:rPr>
          <w:rFonts w:cstheme="minorHAnsi"/>
          <w:lang w:val="vi-VN"/>
        </w:rPr>
        <w:t>a ngư</w:t>
      </w:r>
      <w:r w:rsidR="006A1E69" w:rsidRPr="000A09DF">
        <w:rPr>
          <w:rFonts w:cstheme="minorHAnsi"/>
          <w:lang w:val="vi-VN"/>
        </w:rPr>
        <w:t>ờ</w:t>
      </w:r>
      <w:r w:rsidR="006A1E69" w:rsidRPr="000A09DF">
        <w:rPr>
          <w:rFonts w:cstheme="minorHAnsi"/>
          <w:lang w:val="vi-VN"/>
        </w:rPr>
        <w:t>i đ</w:t>
      </w:r>
      <w:r w:rsidR="006A1E69" w:rsidRPr="000A09DF">
        <w:rPr>
          <w:rFonts w:cstheme="minorHAnsi"/>
          <w:lang w:val="vi-VN"/>
        </w:rPr>
        <w:t>ồ</w:t>
      </w:r>
      <w:r w:rsidR="006A1E69" w:rsidRPr="000A09DF">
        <w:rPr>
          <w:rFonts w:cstheme="minorHAnsi"/>
          <w:lang w:val="vi-VN"/>
        </w:rPr>
        <w:t>ng sáng l</w:t>
      </w:r>
      <w:r w:rsidR="006A1E69" w:rsidRPr="000A09DF">
        <w:rPr>
          <w:rFonts w:cstheme="minorHAnsi"/>
          <w:lang w:val="vi-VN"/>
        </w:rPr>
        <w:t>ậ</w:t>
      </w:r>
      <w:r w:rsidR="006A1E69" w:rsidRPr="000A09DF">
        <w:rPr>
          <w:rFonts w:cstheme="minorHAnsi"/>
          <w:lang w:val="vi-VN"/>
        </w:rPr>
        <w:t>p thương hi</w:t>
      </w:r>
      <w:r w:rsidR="006A1E69" w:rsidRPr="000A09DF">
        <w:rPr>
          <w:rFonts w:cstheme="minorHAnsi"/>
          <w:lang w:val="vi-VN"/>
        </w:rPr>
        <w:t>ệ</w:t>
      </w:r>
      <w:r w:rsidR="006A1E69" w:rsidRPr="000A09DF">
        <w:rPr>
          <w:rFonts w:cstheme="minorHAnsi"/>
          <w:lang w:val="vi-VN"/>
        </w:rPr>
        <w:t>u.</w:t>
      </w:r>
      <w:r w:rsidRPr="000A09DF">
        <w:rPr>
          <w:rFonts w:cstheme="minorHAnsi"/>
        </w:rPr>
        <w:t xml:space="preserve"> </w:t>
      </w:r>
      <w:r w:rsidRPr="000A09DF">
        <w:rPr>
          <w:rFonts w:cstheme="minorHAnsi"/>
          <w:shd w:val="clear" w:color="auto" w:fill="FFFFFF"/>
        </w:rPr>
        <w:t>Sự việc bị đẩy lên cao trào khi đoạn tin nhắn của tài khoản có tên Michael Atranova với Stefano Gabbana được tiết lộ. Trong đó, nhà thiết kế nổi tiếng đã sử dụng những từ ngữ miệt thị để nói về Trung Quốc như “đất nước của những thứ ô uế”, “đồ ngu ngố</w:t>
      </w:r>
      <w:r w:rsidRPr="000A09DF">
        <w:rPr>
          <w:rFonts w:cstheme="minorHAnsi"/>
          <w:shd w:val="clear" w:color="auto" w:fill="FFFFFF"/>
        </w:rPr>
        <w:t>c” hay là xem thường rằng vụ việc sẽ k ảnh hưởng đến sự kinh doanh</w:t>
      </w:r>
      <w:r>
        <w:rPr>
          <w:rFonts w:cstheme="minorHAnsi"/>
          <w:shd w:val="clear" w:color="auto" w:fill="FFFFFF"/>
        </w:rPr>
        <w:t>.</w:t>
      </w:r>
    </w:p>
    <w:p w:rsidR="000A09DF" w:rsidRDefault="000A09DF" w:rsidP="000A09DF">
      <w:pPr>
        <w:pStyle w:val="ListParagraph"/>
        <w:numPr>
          <w:ilvl w:val="0"/>
          <w:numId w:val="1"/>
        </w:numPr>
        <w:rPr>
          <w:rFonts w:cstheme="minorHAnsi"/>
        </w:rPr>
      </w:pPr>
      <w:r w:rsidRPr="000A09DF">
        <w:rPr>
          <w:rFonts w:cstheme="minorHAnsi"/>
        </w:rPr>
        <w:t>Trên mạng xã hội, nhiều người Trung Quốc chia sẻ các đoạn video ghi lại cảnh họ đốt, cắt nát hoặc giẫm đạp lên quần áo, giày dép và vứt các sản phẩm của thương hiệu này vào thùng rác. Nhiều người biểu tình còn nhắm đến cửa hàng chính của hãng tại Milan (Italia).</w:t>
      </w:r>
      <w:r>
        <w:rPr>
          <w:rFonts w:cstheme="minorHAnsi"/>
        </w:rPr>
        <w:t xml:space="preserve"> H</w:t>
      </w:r>
      <w:r w:rsidRPr="000A09DF">
        <w:rPr>
          <w:rFonts w:cstheme="minorHAnsi"/>
        </w:rPr>
        <w:t xml:space="preserve">àng chục người Trung Quốc cầm tấm </w:t>
      </w:r>
      <w:r w:rsidR="00E8794A">
        <w:rPr>
          <w:rFonts w:cstheme="minorHAnsi"/>
        </w:rPr>
        <w:t>biển “Not me”</w:t>
      </w:r>
      <w:r w:rsidRPr="000A09DF">
        <w:rPr>
          <w:rFonts w:cstheme="minorHAnsi"/>
        </w:rPr>
        <w:t xml:space="preserve"> đứng ngoài cửa hàng. Cụm từ này nhanh chóng lan rộng trong cộng đồng mạng toàn thế giới trong khi làn sóng bất bình có vẻ ngày càng trầm trọng hơn.</w:t>
      </w:r>
    </w:p>
    <w:p w:rsidR="000A09DF" w:rsidRPr="000A09DF" w:rsidRDefault="000A09DF" w:rsidP="00E8794A">
      <w:pPr>
        <w:pStyle w:val="ListParagraph"/>
        <w:numPr>
          <w:ilvl w:val="0"/>
          <w:numId w:val="1"/>
        </w:numPr>
        <w:rPr>
          <w:rFonts w:cstheme="minorHAnsi"/>
        </w:rPr>
      </w:pPr>
      <w:r w:rsidRPr="000A09DF">
        <w:rPr>
          <w:rFonts w:cstheme="minorHAnsi"/>
        </w:rPr>
        <w:t>Huỳnh Hiểu Minh, Lý Băng Băng, Trần Khôn… tuyên bố không tham dự The Great Show. Phía công ty người mẫu cũng rút hết nhân sự. Nhiều ngôi sao lên tiếng đòi tẩy chay D&amp;G. Thậm chí, Địch Lệ Nhiệt Ba và Vương Tuấn Khải, vốn là đại diện thương hiệu của hãng, đã đơn phương chấm dứt hợp đồng</w:t>
      </w:r>
      <w:r w:rsidR="00E8794A">
        <w:rPr>
          <w:rFonts w:cstheme="minorHAnsi"/>
        </w:rPr>
        <w:t xml:space="preserve"> mặc cho con số đền bù hợp đồng là rất lớn</w:t>
      </w:r>
      <w:r w:rsidRPr="000A09DF">
        <w:rPr>
          <w:rFonts w:cstheme="minorHAnsi"/>
        </w:rPr>
        <w:t>.</w:t>
      </w:r>
      <w:r w:rsidR="00E8794A">
        <w:rPr>
          <w:rFonts w:cstheme="minorHAnsi"/>
        </w:rPr>
        <w:t xml:space="preserve"> </w:t>
      </w:r>
      <w:r w:rsidR="00E8794A" w:rsidRPr="00E8794A">
        <w:rPr>
          <w:rFonts w:cstheme="minorHAnsi"/>
        </w:rPr>
        <w:t>Địch Lệ Nhiệt Ba còn thẳng tay xóa bài viết khoe đoạt giải Kim Ưng danh giá trên trang cá nhân, vì thời điểm nhận giải cô mặc chiếc váy của D&amp;G.</w:t>
      </w:r>
    </w:p>
    <w:p w:rsidR="000A09DF" w:rsidRDefault="006A1E69" w:rsidP="000A09DF">
      <w:pPr>
        <w:pStyle w:val="ListParagraph"/>
        <w:numPr>
          <w:ilvl w:val="0"/>
          <w:numId w:val="1"/>
        </w:numPr>
        <w:rPr>
          <w:rFonts w:cstheme="minorHAnsi"/>
        </w:rPr>
      </w:pPr>
      <w:r w:rsidRPr="000A09DF">
        <w:rPr>
          <w:rFonts w:cstheme="minorHAnsi"/>
          <w:lang w:val="vi-VN"/>
        </w:rPr>
        <w:t>C</w:t>
      </w:r>
      <w:r w:rsidRPr="000A09DF">
        <w:rPr>
          <w:rFonts w:cstheme="minorHAnsi"/>
          <w:lang w:val="vi-VN"/>
        </w:rPr>
        <w:t>ụ</w:t>
      </w:r>
      <w:r w:rsidRPr="000A09DF">
        <w:rPr>
          <w:rFonts w:cstheme="minorHAnsi"/>
          <w:lang w:val="vi-VN"/>
        </w:rPr>
        <w:t>c văn hóa Thư</w:t>
      </w:r>
      <w:r w:rsidRPr="000A09DF">
        <w:rPr>
          <w:rFonts w:cstheme="minorHAnsi"/>
          <w:lang w:val="vi-VN"/>
        </w:rPr>
        <w:t>ợ</w:t>
      </w:r>
      <w:r w:rsidRPr="000A09DF">
        <w:rPr>
          <w:rFonts w:cstheme="minorHAnsi"/>
          <w:lang w:val="vi-VN"/>
        </w:rPr>
        <w:t>ng H</w:t>
      </w:r>
      <w:r w:rsidRPr="000A09DF">
        <w:rPr>
          <w:rFonts w:cstheme="minorHAnsi"/>
          <w:lang w:val="vi-VN"/>
        </w:rPr>
        <w:t>ả</w:t>
      </w:r>
      <w:r w:rsidRPr="000A09DF">
        <w:rPr>
          <w:rFonts w:cstheme="minorHAnsi"/>
          <w:lang w:val="vi-VN"/>
        </w:rPr>
        <w:t>i h</w:t>
      </w:r>
      <w:r w:rsidRPr="000A09DF">
        <w:rPr>
          <w:rFonts w:cstheme="minorHAnsi"/>
          <w:lang w:val="vi-VN"/>
        </w:rPr>
        <w:t>ủ</w:t>
      </w:r>
      <w:r w:rsidRPr="000A09DF">
        <w:rPr>
          <w:rFonts w:cstheme="minorHAnsi"/>
          <w:lang w:val="vi-VN"/>
        </w:rPr>
        <w:t>y b</w:t>
      </w:r>
      <w:r w:rsidRPr="000A09DF">
        <w:rPr>
          <w:rFonts w:cstheme="minorHAnsi"/>
          <w:lang w:val="vi-VN"/>
        </w:rPr>
        <w:t>ỏ</w:t>
      </w:r>
      <w:r w:rsidRPr="000A09DF">
        <w:rPr>
          <w:rFonts w:cstheme="minorHAnsi"/>
          <w:lang w:val="vi-VN"/>
        </w:rPr>
        <w:t xml:space="preserve"> show di</w:t>
      </w:r>
      <w:r w:rsidRPr="000A09DF">
        <w:rPr>
          <w:rFonts w:cstheme="minorHAnsi"/>
          <w:lang w:val="vi-VN"/>
        </w:rPr>
        <w:t>ễ</w:t>
      </w:r>
      <w:r w:rsidRPr="000A09DF">
        <w:rPr>
          <w:rFonts w:cstheme="minorHAnsi"/>
          <w:lang w:val="vi-VN"/>
        </w:rPr>
        <w:t>n k</w:t>
      </w:r>
      <w:r w:rsidRPr="000A09DF">
        <w:rPr>
          <w:rFonts w:cstheme="minorHAnsi"/>
          <w:lang w:val="vi-VN"/>
        </w:rPr>
        <w:t>ỳ</w:t>
      </w:r>
      <w:r w:rsidRPr="000A09DF">
        <w:rPr>
          <w:rFonts w:cstheme="minorHAnsi"/>
          <w:lang w:val="vi-VN"/>
        </w:rPr>
        <w:t xml:space="preserve"> công chu</w:t>
      </w:r>
      <w:r w:rsidRPr="000A09DF">
        <w:rPr>
          <w:rFonts w:cstheme="minorHAnsi"/>
          <w:lang w:val="vi-VN"/>
        </w:rPr>
        <w:t>ẩ</w:t>
      </w:r>
      <w:r w:rsidRPr="000A09DF">
        <w:rPr>
          <w:rFonts w:cstheme="minorHAnsi"/>
          <w:lang w:val="vi-VN"/>
        </w:rPr>
        <w:t>n b</w:t>
      </w:r>
      <w:r w:rsidRPr="000A09DF">
        <w:rPr>
          <w:rFonts w:cstheme="minorHAnsi"/>
          <w:lang w:val="vi-VN"/>
        </w:rPr>
        <w:t>ị</w:t>
      </w:r>
      <w:r w:rsidRPr="000A09DF">
        <w:rPr>
          <w:rFonts w:cstheme="minorHAnsi"/>
          <w:lang w:val="vi-VN"/>
        </w:rPr>
        <w:t>, v</w:t>
      </w:r>
      <w:r w:rsidRPr="000A09DF">
        <w:rPr>
          <w:rFonts w:cstheme="minorHAnsi"/>
          <w:lang w:val="vi-VN"/>
        </w:rPr>
        <w:t>ớ</w:t>
      </w:r>
      <w:r w:rsidRPr="000A09DF">
        <w:rPr>
          <w:rFonts w:cstheme="minorHAnsi"/>
          <w:lang w:val="vi-VN"/>
        </w:rPr>
        <w:t>i chi phí lên t</w:t>
      </w:r>
      <w:r w:rsidRPr="000A09DF">
        <w:rPr>
          <w:rFonts w:cstheme="minorHAnsi"/>
          <w:lang w:val="vi-VN"/>
        </w:rPr>
        <w:t>ớ</w:t>
      </w:r>
      <w:r w:rsidRPr="000A09DF">
        <w:rPr>
          <w:rFonts w:cstheme="minorHAnsi"/>
          <w:lang w:val="vi-VN"/>
        </w:rPr>
        <w:t>i hàng ch</w:t>
      </w:r>
      <w:r w:rsidRPr="000A09DF">
        <w:rPr>
          <w:rFonts w:cstheme="minorHAnsi"/>
          <w:lang w:val="vi-VN"/>
        </w:rPr>
        <w:t>ụ</w:t>
      </w:r>
      <w:r w:rsidRPr="000A09DF">
        <w:rPr>
          <w:rFonts w:cstheme="minorHAnsi"/>
          <w:lang w:val="vi-VN"/>
        </w:rPr>
        <w:t>c t</w:t>
      </w:r>
      <w:r w:rsidRPr="000A09DF">
        <w:rPr>
          <w:rFonts w:cstheme="minorHAnsi"/>
          <w:lang w:val="vi-VN"/>
        </w:rPr>
        <w:t>ỷ</w:t>
      </w:r>
      <w:r w:rsidRPr="000A09DF">
        <w:rPr>
          <w:rFonts w:cstheme="minorHAnsi"/>
          <w:lang w:val="vi-VN"/>
        </w:rPr>
        <w:t xml:space="preserve"> đ</w:t>
      </w:r>
      <w:r w:rsidRPr="000A09DF">
        <w:rPr>
          <w:rFonts w:cstheme="minorHAnsi"/>
          <w:lang w:val="vi-VN"/>
        </w:rPr>
        <w:t>ồ</w:t>
      </w:r>
      <w:r w:rsidR="000A09DF">
        <w:rPr>
          <w:rFonts w:cstheme="minorHAnsi"/>
          <w:lang w:val="vi-VN"/>
        </w:rPr>
        <w:t>ng</w:t>
      </w:r>
      <w:r w:rsidR="000A09DF">
        <w:rPr>
          <w:rFonts w:cstheme="minorHAnsi"/>
        </w:rPr>
        <w:t xml:space="preserve">. Cụ thể </w:t>
      </w:r>
      <w:r w:rsidR="000A09DF" w:rsidRPr="000A09DF">
        <w:rPr>
          <w:rFonts w:cstheme="minorHAnsi"/>
        </w:rPr>
        <w:t>màn trình diễn tốn kém hàng triệu USD (được thông báo trị giá 200 triệu Nhân Dân Tệ) với hơn 500 mẫu thiết kế và kéo dài trong 1 giờ, bị đột ngột ngưng ở phút cuối.</w:t>
      </w:r>
    </w:p>
    <w:p w:rsidR="00E8794A" w:rsidRPr="000A09DF" w:rsidRDefault="00E8794A" w:rsidP="00E8794A">
      <w:pPr>
        <w:pStyle w:val="ListParagraph"/>
        <w:numPr>
          <w:ilvl w:val="0"/>
          <w:numId w:val="1"/>
        </w:numPr>
        <w:rPr>
          <w:rFonts w:cstheme="minorHAnsi"/>
        </w:rPr>
      </w:pPr>
      <w:r w:rsidRPr="000A09DF">
        <w:rPr>
          <w:rFonts w:cstheme="minorHAnsi"/>
        </w:rPr>
        <w:t>Các nhà bán lẻ tại Trung Quốc và Hong Kong ngừng bán sản phẩm của Dolce &amp; Gabbana. Các trang mua sắm trực tuyến của Trung Quốc như Tmall, JD.com, Xiaohongshu và Secco đã gỡ các sản phẩm khỏi trang mạng của mình.</w:t>
      </w:r>
      <w:r>
        <w:rPr>
          <w:rFonts w:cstheme="minorHAnsi"/>
        </w:rPr>
        <w:t xml:space="preserve"> </w:t>
      </w:r>
      <w:r w:rsidRPr="00E8794A">
        <w:rPr>
          <w:rFonts w:cstheme="minorHAnsi"/>
        </w:rPr>
        <w:t>Theo báo cáo năm 2017 của tập đoàn tư vấn McKinsey, người mua Trung Quốc chi 72 tỷ USD mỗi năm cho hàng hiệu, tương đương khoảng 1/3 th</w:t>
      </w:r>
      <w:bookmarkStart w:id="0" w:name="_GoBack"/>
      <w:bookmarkEnd w:id="0"/>
      <w:r w:rsidRPr="00E8794A">
        <w:rPr>
          <w:rFonts w:cstheme="minorHAnsi"/>
        </w:rPr>
        <w:t>ị trường mặt hàng này trên toàn cầu</w:t>
      </w:r>
    </w:p>
    <w:sectPr w:rsidR="00E8794A" w:rsidRPr="000A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0548A"/>
    <w:multiLevelType w:val="hybridMultilevel"/>
    <w:tmpl w:val="D1E6017C"/>
    <w:lvl w:ilvl="0" w:tplc="DD409E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92609"/>
    <w:multiLevelType w:val="hybridMultilevel"/>
    <w:tmpl w:val="A35C7CF2"/>
    <w:lvl w:ilvl="0" w:tplc="B908FB78">
      <w:start w:val="1"/>
      <w:numFmt w:val="bullet"/>
      <w:lvlText w:val=""/>
      <w:lvlJc w:val="left"/>
      <w:pPr>
        <w:tabs>
          <w:tab w:val="num" w:pos="720"/>
        </w:tabs>
        <w:ind w:left="720" w:hanging="360"/>
      </w:pPr>
      <w:rPr>
        <w:rFonts w:ascii="Wingdings" w:hAnsi="Wingdings" w:hint="default"/>
      </w:rPr>
    </w:lvl>
    <w:lvl w:ilvl="1" w:tplc="E7C86F72">
      <w:start w:val="1"/>
      <w:numFmt w:val="bullet"/>
      <w:lvlText w:val=""/>
      <w:lvlJc w:val="left"/>
      <w:pPr>
        <w:tabs>
          <w:tab w:val="num" w:pos="1440"/>
        </w:tabs>
        <w:ind w:left="1440" w:hanging="360"/>
      </w:pPr>
      <w:rPr>
        <w:rFonts w:ascii="Wingdings" w:hAnsi="Wingdings" w:hint="default"/>
      </w:rPr>
    </w:lvl>
    <w:lvl w:ilvl="2" w:tplc="FE70DD58" w:tentative="1">
      <w:start w:val="1"/>
      <w:numFmt w:val="bullet"/>
      <w:lvlText w:val=""/>
      <w:lvlJc w:val="left"/>
      <w:pPr>
        <w:tabs>
          <w:tab w:val="num" w:pos="2160"/>
        </w:tabs>
        <w:ind w:left="2160" w:hanging="360"/>
      </w:pPr>
      <w:rPr>
        <w:rFonts w:ascii="Wingdings" w:hAnsi="Wingdings" w:hint="default"/>
      </w:rPr>
    </w:lvl>
    <w:lvl w:ilvl="3" w:tplc="081A27F2" w:tentative="1">
      <w:start w:val="1"/>
      <w:numFmt w:val="bullet"/>
      <w:lvlText w:val=""/>
      <w:lvlJc w:val="left"/>
      <w:pPr>
        <w:tabs>
          <w:tab w:val="num" w:pos="2880"/>
        </w:tabs>
        <w:ind w:left="2880" w:hanging="360"/>
      </w:pPr>
      <w:rPr>
        <w:rFonts w:ascii="Wingdings" w:hAnsi="Wingdings" w:hint="default"/>
      </w:rPr>
    </w:lvl>
    <w:lvl w:ilvl="4" w:tplc="E65878DE" w:tentative="1">
      <w:start w:val="1"/>
      <w:numFmt w:val="bullet"/>
      <w:lvlText w:val=""/>
      <w:lvlJc w:val="left"/>
      <w:pPr>
        <w:tabs>
          <w:tab w:val="num" w:pos="3600"/>
        </w:tabs>
        <w:ind w:left="3600" w:hanging="360"/>
      </w:pPr>
      <w:rPr>
        <w:rFonts w:ascii="Wingdings" w:hAnsi="Wingdings" w:hint="default"/>
      </w:rPr>
    </w:lvl>
    <w:lvl w:ilvl="5" w:tplc="37647F8C" w:tentative="1">
      <w:start w:val="1"/>
      <w:numFmt w:val="bullet"/>
      <w:lvlText w:val=""/>
      <w:lvlJc w:val="left"/>
      <w:pPr>
        <w:tabs>
          <w:tab w:val="num" w:pos="4320"/>
        </w:tabs>
        <w:ind w:left="4320" w:hanging="360"/>
      </w:pPr>
      <w:rPr>
        <w:rFonts w:ascii="Wingdings" w:hAnsi="Wingdings" w:hint="default"/>
      </w:rPr>
    </w:lvl>
    <w:lvl w:ilvl="6" w:tplc="A8286F08" w:tentative="1">
      <w:start w:val="1"/>
      <w:numFmt w:val="bullet"/>
      <w:lvlText w:val=""/>
      <w:lvlJc w:val="left"/>
      <w:pPr>
        <w:tabs>
          <w:tab w:val="num" w:pos="5040"/>
        </w:tabs>
        <w:ind w:left="5040" w:hanging="360"/>
      </w:pPr>
      <w:rPr>
        <w:rFonts w:ascii="Wingdings" w:hAnsi="Wingdings" w:hint="default"/>
      </w:rPr>
    </w:lvl>
    <w:lvl w:ilvl="7" w:tplc="29864CD0" w:tentative="1">
      <w:start w:val="1"/>
      <w:numFmt w:val="bullet"/>
      <w:lvlText w:val=""/>
      <w:lvlJc w:val="left"/>
      <w:pPr>
        <w:tabs>
          <w:tab w:val="num" w:pos="5760"/>
        </w:tabs>
        <w:ind w:left="5760" w:hanging="360"/>
      </w:pPr>
      <w:rPr>
        <w:rFonts w:ascii="Wingdings" w:hAnsi="Wingdings" w:hint="default"/>
      </w:rPr>
    </w:lvl>
    <w:lvl w:ilvl="8" w:tplc="33EEB1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0128A4"/>
    <w:multiLevelType w:val="hybridMultilevel"/>
    <w:tmpl w:val="92844B30"/>
    <w:lvl w:ilvl="0" w:tplc="D31A3634">
      <w:start w:val="1"/>
      <w:numFmt w:val="bullet"/>
      <w:lvlText w:val=""/>
      <w:lvlJc w:val="left"/>
      <w:pPr>
        <w:tabs>
          <w:tab w:val="num" w:pos="720"/>
        </w:tabs>
        <w:ind w:left="720" w:hanging="360"/>
      </w:pPr>
      <w:rPr>
        <w:rFonts w:ascii="Wingdings" w:hAnsi="Wingdings" w:hint="default"/>
      </w:rPr>
    </w:lvl>
    <w:lvl w:ilvl="1" w:tplc="C0448EB8" w:tentative="1">
      <w:start w:val="1"/>
      <w:numFmt w:val="bullet"/>
      <w:lvlText w:val=""/>
      <w:lvlJc w:val="left"/>
      <w:pPr>
        <w:tabs>
          <w:tab w:val="num" w:pos="1440"/>
        </w:tabs>
        <w:ind w:left="1440" w:hanging="360"/>
      </w:pPr>
      <w:rPr>
        <w:rFonts w:ascii="Wingdings" w:hAnsi="Wingdings" w:hint="default"/>
      </w:rPr>
    </w:lvl>
    <w:lvl w:ilvl="2" w:tplc="D2DE3168" w:tentative="1">
      <w:start w:val="1"/>
      <w:numFmt w:val="bullet"/>
      <w:lvlText w:val=""/>
      <w:lvlJc w:val="left"/>
      <w:pPr>
        <w:tabs>
          <w:tab w:val="num" w:pos="2160"/>
        </w:tabs>
        <w:ind w:left="2160" w:hanging="360"/>
      </w:pPr>
      <w:rPr>
        <w:rFonts w:ascii="Wingdings" w:hAnsi="Wingdings" w:hint="default"/>
      </w:rPr>
    </w:lvl>
    <w:lvl w:ilvl="3" w:tplc="DA163100" w:tentative="1">
      <w:start w:val="1"/>
      <w:numFmt w:val="bullet"/>
      <w:lvlText w:val=""/>
      <w:lvlJc w:val="left"/>
      <w:pPr>
        <w:tabs>
          <w:tab w:val="num" w:pos="2880"/>
        </w:tabs>
        <w:ind w:left="2880" w:hanging="360"/>
      </w:pPr>
      <w:rPr>
        <w:rFonts w:ascii="Wingdings" w:hAnsi="Wingdings" w:hint="default"/>
      </w:rPr>
    </w:lvl>
    <w:lvl w:ilvl="4" w:tplc="217C1BDC" w:tentative="1">
      <w:start w:val="1"/>
      <w:numFmt w:val="bullet"/>
      <w:lvlText w:val=""/>
      <w:lvlJc w:val="left"/>
      <w:pPr>
        <w:tabs>
          <w:tab w:val="num" w:pos="3600"/>
        </w:tabs>
        <w:ind w:left="3600" w:hanging="360"/>
      </w:pPr>
      <w:rPr>
        <w:rFonts w:ascii="Wingdings" w:hAnsi="Wingdings" w:hint="default"/>
      </w:rPr>
    </w:lvl>
    <w:lvl w:ilvl="5" w:tplc="3D0072F4" w:tentative="1">
      <w:start w:val="1"/>
      <w:numFmt w:val="bullet"/>
      <w:lvlText w:val=""/>
      <w:lvlJc w:val="left"/>
      <w:pPr>
        <w:tabs>
          <w:tab w:val="num" w:pos="4320"/>
        </w:tabs>
        <w:ind w:left="4320" w:hanging="360"/>
      </w:pPr>
      <w:rPr>
        <w:rFonts w:ascii="Wingdings" w:hAnsi="Wingdings" w:hint="default"/>
      </w:rPr>
    </w:lvl>
    <w:lvl w:ilvl="6" w:tplc="8FEA6796" w:tentative="1">
      <w:start w:val="1"/>
      <w:numFmt w:val="bullet"/>
      <w:lvlText w:val=""/>
      <w:lvlJc w:val="left"/>
      <w:pPr>
        <w:tabs>
          <w:tab w:val="num" w:pos="5040"/>
        </w:tabs>
        <w:ind w:left="5040" w:hanging="360"/>
      </w:pPr>
      <w:rPr>
        <w:rFonts w:ascii="Wingdings" w:hAnsi="Wingdings" w:hint="default"/>
      </w:rPr>
    </w:lvl>
    <w:lvl w:ilvl="7" w:tplc="43183F2C" w:tentative="1">
      <w:start w:val="1"/>
      <w:numFmt w:val="bullet"/>
      <w:lvlText w:val=""/>
      <w:lvlJc w:val="left"/>
      <w:pPr>
        <w:tabs>
          <w:tab w:val="num" w:pos="5760"/>
        </w:tabs>
        <w:ind w:left="5760" w:hanging="360"/>
      </w:pPr>
      <w:rPr>
        <w:rFonts w:ascii="Wingdings" w:hAnsi="Wingdings" w:hint="default"/>
      </w:rPr>
    </w:lvl>
    <w:lvl w:ilvl="8" w:tplc="0A187AD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67"/>
    <w:rsid w:val="000A09DF"/>
    <w:rsid w:val="001C1867"/>
    <w:rsid w:val="006A1E69"/>
    <w:rsid w:val="00AD4F82"/>
    <w:rsid w:val="00D44F47"/>
    <w:rsid w:val="00E8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456D"/>
  <w15:chartTrackingRefBased/>
  <w15:docId w15:val="{56CE809C-7506-4E5B-8428-AC44EC58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694163">
      <w:bodyDiv w:val="1"/>
      <w:marLeft w:val="0"/>
      <w:marRight w:val="0"/>
      <w:marTop w:val="0"/>
      <w:marBottom w:val="0"/>
      <w:divBdr>
        <w:top w:val="none" w:sz="0" w:space="0" w:color="auto"/>
        <w:left w:val="none" w:sz="0" w:space="0" w:color="auto"/>
        <w:bottom w:val="none" w:sz="0" w:space="0" w:color="auto"/>
        <w:right w:val="none" w:sz="0" w:space="0" w:color="auto"/>
      </w:divBdr>
      <w:divsChild>
        <w:div w:id="1284724891">
          <w:marLeft w:val="547"/>
          <w:marRight w:val="0"/>
          <w:marTop w:val="200"/>
          <w:marBottom w:val="0"/>
          <w:divBdr>
            <w:top w:val="none" w:sz="0" w:space="0" w:color="auto"/>
            <w:left w:val="none" w:sz="0" w:space="0" w:color="auto"/>
            <w:bottom w:val="none" w:sz="0" w:space="0" w:color="auto"/>
            <w:right w:val="none" w:sz="0" w:space="0" w:color="auto"/>
          </w:divBdr>
        </w:div>
      </w:divsChild>
    </w:div>
    <w:div w:id="1559702400">
      <w:bodyDiv w:val="1"/>
      <w:marLeft w:val="0"/>
      <w:marRight w:val="0"/>
      <w:marTop w:val="0"/>
      <w:marBottom w:val="0"/>
      <w:divBdr>
        <w:top w:val="none" w:sz="0" w:space="0" w:color="auto"/>
        <w:left w:val="none" w:sz="0" w:space="0" w:color="auto"/>
        <w:bottom w:val="none" w:sz="0" w:space="0" w:color="auto"/>
        <w:right w:val="none" w:sz="0" w:space="0" w:color="auto"/>
      </w:divBdr>
      <w:divsChild>
        <w:div w:id="178214700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2021-04-22T14:37:00Z</dcterms:created>
  <dcterms:modified xsi:type="dcterms:W3CDTF">2021-04-22T15:21:00Z</dcterms:modified>
</cp:coreProperties>
</file>