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1B2C" w14:textId="4D8036AA" w:rsidR="00D735B7" w:rsidRPr="00D735B7" w:rsidRDefault="00D735B7" w:rsidP="00FC19F3">
      <w:pPr>
        <w:tabs>
          <w:tab w:val="left" w:pos="630"/>
        </w:tabs>
        <w:ind w:left="2970"/>
        <w:rPr>
          <w:rFonts w:ascii="Amasis MT Pro Light" w:hAnsi="Amasis MT Pro Light"/>
        </w:rPr>
      </w:pPr>
      <w:r w:rsidRPr="00D735B7">
        <w:rPr>
          <w:rFonts w:ascii="Amasis MT Pro Light" w:hAnsi="Amasis MT Pro Light"/>
        </w:rPr>
        <w:t>Carry:</w:t>
      </w:r>
      <w:r w:rsidRPr="00D735B7">
        <w:rPr>
          <w:rFonts w:ascii="Amasis MT Pro Light" w:hAnsi="Amasis MT Pro Light"/>
        </w:rPr>
        <w:tab/>
        <w:t>1</w:t>
      </w:r>
      <w:r>
        <w:rPr>
          <w:rFonts w:ascii="Amasis MT Pro Light" w:hAnsi="Amasis MT Pro Light"/>
        </w:rPr>
        <w:t>____ _11_</w:t>
      </w:r>
    </w:p>
    <w:p w14:paraId="77C35A7E" w14:textId="630EA61C" w:rsidR="00FE735E" w:rsidRPr="00D735B7" w:rsidRDefault="00D735B7" w:rsidP="00FC19F3">
      <w:pPr>
        <w:ind w:left="2970" w:firstLine="720"/>
        <w:rPr>
          <w:rFonts w:ascii="Amasis MT Pro Light" w:hAnsi="Amasis MT Pro Light"/>
        </w:rPr>
      </w:pPr>
      <w:r w:rsidRPr="00D735B7">
        <w:rPr>
          <w:rFonts w:ascii="Amasis MT Pro Light" w:hAnsi="Amasis MT Pro Light"/>
        </w:rPr>
        <w:t>1111 1011 (-5)</w:t>
      </w:r>
      <w:r w:rsidR="00FC19F3">
        <w:rPr>
          <w:rFonts w:ascii="Amasis MT Pro Light" w:hAnsi="Amasis MT Pro Light"/>
        </w:rPr>
        <w:t xml:space="preserve"> </w:t>
      </w:r>
    </w:p>
    <w:p w14:paraId="701ED286" w14:textId="4ABDEA54" w:rsidR="00D735B7" w:rsidRDefault="00D735B7" w:rsidP="00FC19F3">
      <w:pPr>
        <w:ind w:left="2970"/>
        <w:rPr>
          <w:rFonts w:ascii="Amasis MT Pro Light" w:hAnsi="Amasis MT Pro Light"/>
        </w:rPr>
      </w:pPr>
      <w:r w:rsidRPr="00D735B7">
        <w:rPr>
          <w:rFonts w:ascii="Amasis MT Pro Light" w:hAnsi="Amasis MT Pro Light"/>
        </w:rPr>
        <w:t>+</w:t>
      </w:r>
      <w:r w:rsidRPr="00D735B7">
        <w:rPr>
          <w:rFonts w:ascii="Amasis MT Pro Light" w:hAnsi="Amasis MT Pro Light"/>
        </w:rPr>
        <w:tab/>
        <w:t>1000 0011 (-125)</w:t>
      </w:r>
    </w:p>
    <w:p w14:paraId="72D378CC" w14:textId="3D89EC03" w:rsidR="00D735B7" w:rsidRPr="00D735B7" w:rsidRDefault="00D735B7" w:rsidP="00FC19F3">
      <w:pPr>
        <w:ind w:left="2970"/>
        <w:rPr>
          <w:rFonts w:ascii="Amasis MT Pro Light" w:hAnsi="Amasis MT Pro Light"/>
        </w:rPr>
      </w:pPr>
      <w:r>
        <w:rPr>
          <w:rFonts w:ascii="Amasis MT Pro Light" w:hAnsi="Amasis MT Pro Light"/>
        </w:rPr>
        <w:t>_______________________</w:t>
      </w:r>
    </w:p>
    <w:p w14:paraId="1FE973E6" w14:textId="56B310BF" w:rsidR="00D735B7" w:rsidRPr="00D735B7" w:rsidRDefault="00D735B7" w:rsidP="00FC19F3">
      <w:pPr>
        <w:ind w:left="2970" w:firstLine="630"/>
        <w:rPr>
          <w:rFonts w:ascii="Amasis MT Pro Light" w:hAnsi="Amasis MT Pro Light"/>
        </w:rPr>
      </w:pPr>
      <w:r w:rsidRPr="00D735B7">
        <w:rPr>
          <w:rFonts w:ascii="Amasis MT Pro Light" w:hAnsi="Amasis MT Pro Light"/>
          <w:u w:val="single"/>
        </w:rPr>
        <w:t>1</w:t>
      </w:r>
      <w:r w:rsidRPr="00D735B7">
        <w:rPr>
          <w:rFonts w:ascii="Amasis MT Pro Light" w:hAnsi="Amasis MT Pro Light"/>
        </w:rPr>
        <w:t>0111 1110 (-130)</w:t>
      </w:r>
    </w:p>
    <w:p w14:paraId="4BA44C65" w14:textId="5CE90149" w:rsidR="00FC19F3" w:rsidRDefault="00FC19F3" w:rsidP="00D735B7"/>
    <w:p w14:paraId="71E332BF" w14:textId="776A16DC" w:rsidR="00FC19F3" w:rsidRPr="00D60175" w:rsidRDefault="00FC19F3" w:rsidP="00D735B7">
      <w:pPr>
        <w:rPr>
          <w:b/>
          <w:bCs/>
        </w:rPr>
      </w:pPr>
      <w:r w:rsidRPr="00D60175">
        <w:rPr>
          <w:b/>
          <w:bCs/>
        </w:rPr>
        <w:t>OF=1:</w:t>
      </w:r>
    </w:p>
    <w:p w14:paraId="597E49FB" w14:textId="22C58B30" w:rsidR="00FC19F3" w:rsidRDefault="00FC19F3" w:rsidP="00D735B7">
      <w:r>
        <w:t xml:space="preserve">Because 1111 1011 has negative sign, 1000 0011 has </w:t>
      </w:r>
      <w:r>
        <w:t xml:space="preserve">negative </w:t>
      </w:r>
      <w:r>
        <w:t xml:space="preserve">sign. And the result of AL is 0111 1110 which has </w:t>
      </w:r>
      <w:r>
        <w:t>positive</w:t>
      </w:r>
      <w:r>
        <w:t xml:space="preserve"> sign. </w:t>
      </w:r>
      <w:proofErr w:type="gramStart"/>
      <w:r>
        <w:t>So</w:t>
      </w:r>
      <w:proofErr w:type="gramEnd"/>
      <w:r>
        <w:t xml:space="preserve"> the overflow flag will be set.</w:t>
      </w:r>
    </w:p>
    <w:p w14:paraId="3DC33F2A" w14:textId="028593A8" w:rsidR="00D735B7" w:rsidRPr="00D60175" w:rsidRDefault="00FC19F3" w:rsidP="00D735B7">
      <w:pPr>
        <w:rPr>
          <w:b/>
          <w:bCs/>
        </w:rPr>
      </w:pPr>
      <w:r w:rsidRPr="00D60175">
        <w:rPr>
          <w:b/>
          <w:bCs/>
        </w:rPr>
        <w:t xml:space="preserve">CF=0: </w:t>
      </w:r>
    </w:p>
    <w:p w14:paraId="4F3D04DD" w14:textId="6DBB6DC9" w:rsidR="00FC19F3" w:rsidRDefault="00FC19F3" w:rsidP="00D735B7">
      <w:r>
        <w:t>Because 1111 1011 is +</w:t>
      </w:r>
      <w:r w:rsidRPr="00FC19F3">
        <w:t>251</w:t>
      </w:r>
      <w:r>
        <w:t xml:space="preserve"> if we look at the binary numbers without considering the sign, and 0111 1101 is +125, which is smaller than +251. </w:t>
      </w:r>
      <w:proofErr w:type="gramStart"/>
      <w:r>
        <w:t>So</w:t>
      </w:r>
      <w:proofErr w:type="gramEnd"/>
      <w:r>
        <w:t xml:space="preserve"> the carry flag won’t be set.</w:t>
      </w:r>
    </w:p>
    <w:p w14:paraId="433DBB8E" w14:textId="77777777" w:rsidR="00D735B7" w:rsidRDefault="00D735B7" w:rsidP="00D735B7"/>
    <w:p w14:paraId="05ACA64D" w14:textId="77777777" w:rsidR="00D735B7" w:rsidRDefault="00D735B7" w:rsidP="00D735B7">
      <w:pPr>
        <w:ind w:firstLine="630"/>
      </w:pPr>
    </w:p>
    <w:sectPr w:rsidR="00D7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B7"/>
    <w:rsid w:val="00D60175"/>
    <w:rsid w:val="00D735B7"/>
    <w:rsid w:val="00FC19F3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9C9"/>
  <w15:chartTrackingRefBased/>
  <w15:docId w15:val="{5CA392A4-C989-4A36-A3A5-F04484D4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</dc:creator>
  <cp:keywords/>
  <dc:description/>
  <cp:lastModifiedBy>Huy Truong</cp:lastModifiedBy>
  <cp:revision>3</cp:revision>
  <dcterms:created xsi:type="dcterms:W3CDTF">2023-03-07T07:59:00Z</dcterms:created>
  <dcterms:modified xsi:type="dcterms:W3CDTF">2023-03-07T18:49:00Z</dcterms:modified>
</cp:coreProperties>
</file>