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eastAsia="Times New Roman"/>
          <w:b/>
          <w:i w:val="0"/>
          <w:sz w:val="28"/>
        </w:rPr>
        <w:t>TRƯỜNG ĐẠI HỌC SƯ PHẠM - ĐẠI HỌC HUẾ</w:t>
      </w:r>
    </w:p>
    <w:p>
      <w:pPr>
        <w:jc w:val="center"/>
      </w:pPr>
      <w:r>
        <w:rPr>
          <w:rFonts w:ascii="Times New Roman" w:hAnsi="Times New Roman" w:eastAsia="Times New Roman"/>
          <w:b/>
          <w:i w:val="0"/>
          <w:sz w:val="28"/>
        </w:rPr>
        <w:t>KHOA TIN HỌC</w:t>
      </w:r>
    </w:p>
    <w:p>
      <w:pPr>
        <w:spacing w:after="1200"/>
        <w:jc w:val="center"/>
      </w:pPr>
      <w:r>
        <w:rPr>
          <w:rFonts w:ascii="Times New Roman" w:hAnsi="Times New Roman" w:eastAsia="Times New Roman"/>
          <w:b w:val="0"/>
          <w:i w:val="0"/>
          <w:color w:val="C0A060"/>
          <w:sz w:val="24"/>
        </w:rPr>
        <w:t>------------🙢🙠🙢-🙠🙢🙠------------</w:t>
      </w:r>
    </w:p>
    <w:p>
      <w:pPr>
        <w:jc w:val="center"/>
      </w:pPr>
      <w:r>
        <w:rPr>
          <w:rFonts w:ascii="Times New Roman" w:hAnsi="Times New Roman" w:eastAsia="Times New Roman"/>
          <w:b/>
          <w:i w:val="0"/>
          <w:sz w:val="28"/>
        </w:rPr>
        <w:t>ĐỒ ÁN CUỐI KÌ:</w:t>
      </w:r>
    </w:p>
    <w:p>
      <w:pPr>
        <w:spacing w:after="160"/>
        <w:jc w:val="center"/>
      </w:pPr>
      <w:r>
        <w:rPr>
          <w:rFonts w:ascii="Times New Roman" w:hAnsi="Times New Roman" w:eastAsia="Times New Roman"/>
          <w:b/>
          <w:i w:val="0"/>
          <w:color w:val="1F4E79"/>
          <w:sz w:val="44"/>
        </w:rPr>
        <w:t>HỆ THỐNG QUẢN LÝ NHÀ HÀNG</w:t>
      </w:r>
    </w:p>
    <w:p>
      <w:pPr>
        <w:spacing w:after="960"/>
        <w:jc w:val="center"/>
      </w:pPr>
      <w:r>
        <w:rPr>
          <w:rFonts w:ascii="Times New Roman" w:hAnsi="Times New Roman" w:eastAsia="Times New Roman"/>
          <w:b w:val="0"/>
          <w:i/>
          <w:sz w:val="24"/>
        </w:rPr>
        <w:t>TRƯỜNG ĐẠI HỌC SƯ PHẠM, ĐẠI HỌC HUẾ</w:t>
      </w:r>
    </w:p>
    <w:p>
      <w:pPr>
        <w:spacing w:after="80"/>
        <w:ind w:left="1417"/>
      </w:pPr>
      <w:r>
        <w:rPr>
          <w:rFonts w:ascii="Times New Roman" w:hAnsi="Times New Roman" w:eastAsia="Times New Roman"/>
          <w:b/>
          <w:i w:val="0"/>
          <w:sz w:val="26"/>
        </w:rPr>
        <w:t>Sinh viên thực hiện:</w:t>
        <w:tab/>
      </w:r>
      <w:r>
        <w:rPr>
          <w:rFonts w:ascii="Times New Roman" w:hAnsi="Times New Roman" w:eastAsia="Times New Roman"/>
          <w:b w:val="0"/>
          <w:i w:val="0"/>
          <w:sz w:val="26"/>
        </w:rPr>
        <w:t>Hồ Quang Huy - MSSV: 24S1020030</w:t>
      </w:r>
    </w:p>
    <w:p>
      <w:pPr>
        <w:spacing w:after="80"/>
        <w:ind w:left="1417"/>
      </w:pPr>
      <w:r>
        <w:rPr>
          <w:rFonts w:ascii="Times New Roman" w:hAnsi="Times New Roman" w:eastAsia="Times New Roman"/>
          <w:b/>
          <w:i w:val="0"/>
          <w:sz w:val="26"/>
        </w:rPr>
        <w:t>Nhóm:</w:t>
        <w:tab/>
      </w:r>
      <w:r>
        <w:rPr>
          <w:rFonts w:ascii="Times New Roman" w:hAnsi="Times New Roman" w:eastAsia="Times New Roman"/>
          <w:b w:val="0"/>
          <w:i w:val="0"/>
          <w:sz w:val="26"/>
        </w:rPr>
        <w:t>Vua Sư Tử</w:t>
      </w:r>
    </w:p>
    <w:p>
      <w:pPr>
        <w:spacing w:after="80"/>
        <w:ind w:left="1417"/>
      </w:pPr>
      <w:r>
        <w:rPr>
          <w:rFonts w:ascii="Times New Roman" w:hAnsi="Times New Roman" w:eastAsia="Times New Roman"/>
          <w:b/>
          <w:i w:val="0"/>
          <w:sz w:val="26"/>
        </w:rPr>
        <w:t>Môn học:</w:t>
        <w:tab/>
      </w:r>
      <w:r>
        <w:rPr>
          <w:rFonts w:ascii="Times New Roman" w:hAnsi="Times New Roman" w:eastAsia="Times New Roman"/>
          <w:b w:val="0"/>
          <w:i w:val="0"/>
          <w:sz w:val="26"/>
        </w:rPr>
        <w:t>Lập trình hướng đối tượng</w:t>
      </w:r>
    </w:p>
    <w:p>
      <w:pPr>
        <w:spacing w:after="80"/>
        <w:ind w:left="1417"/>
      </w:pPr>
      <w:r>
        <w:rPr>
          <w:rFonts w:ascii="Times New Roman" w:hAnsi="Times New Roman" w:eastAsia="Times New Roman"/>
          <w:b/>
          <w:i w:val="0"/>
          <w:sz w:val="26"/>
        </w:rPr>
        <w:t>Ngành học:</w:t>
        <w:tab/>
      </w:r>
      <w:r>
        <w:rPr>
          <w:rFonts w:ascii="Times New Roman" w:hAnsi="Times New Roman" w:eastAsia="Times New Roman"/>
          <w:b w:val="0"/>
          <w:i w:val="0"/>
          <w:sz w:val="26"/>
        </w:rPr>
        <w:t>Sư phạm Tin Học</w:t>
      </w:r>
    </w:p>
    <w:p>
      <w:pPr>
        <w:spacing w:after="80"/>
        <w:ind w:left="1417"/>
      </w:pPr>
      <w:r>
        <w:rPr>
          <w:rFonts w:ascii="Times New Roman" w:hAnsi="Times New Roman" w:eastAsia="Times New Roman"/>
          <w:b/>
          <w:i w:val="0"/>
          <w:sz w:val="26"/>
        </w:rPr>
        <w:t>Lớp:</w:t>
        <w:tab/>
      </w:r>
      <w:r>
        <w:rPr>
          <w:rFonts w:ascii="Times New Roman" w:hAnsi="Times New Roman" w:eastAsia="Times New Roman"/>
          <w:b w:val="0"/>
          <w:i w:val="0"/>
          <w:sz w:val="26"/>
        </w:rPr>
        <w:t>TIN2A</w:t>
      </w:r>
    </w:p>
    <w:p>
      <w:pPr>
        <w:spacing w:after="80"/>
        <w:ind w:left="1417"/>
      </w:pPr>
      <w:r>
        <w:rPr>
          <w:rFonts w:ascii="Times New Roman" w:hAnsi="Times New Roman" w:eastAsia="Times New Roman"/>
          <w:b/>
          <w:i w:val="0"/>
          <w:sz w:val="26"/>
        </w:rPr>
        <w:t>Giảng viên hướng dẫn:</w:t>
        <w:tab/>
      </w:r>
      <w:r>
        <w:rPr>
          <w:rFonts w:ascii="Times New Roman" w:hAnsi="Times New Roman" w:eastAsia="Times New Roman"/>
          <w:b w:val="0"/>
          <w:i w:val="0"/>
          <w:sz w:val="26"/>
        </w:rPr>
        <w:t>Vĩnh Anh Nghiêm Quân</w:t>
      </w:r>
    </w:p>
    <w:p>
      <w:pPr>
        <w:spacing w:before="720"/>
        <w:jc w:val="center"/>
      </w:pPr>
      <w:r>
        <w:rPr>
          <w:rFonts w:ascii="Times New Roman" w:hAnsi="Times New Roman" w:eastAsia="Times New Roman"/>
          <w:b w:val="0"/>
          <w:i/>
          <w:sz w:val="26"/>
        </w:rPr>
        <w:t>Thành phố Huế, tháng 7 năm 2026</w:t>
      </w:r>
    </w:p>
    <w:p>
      <w:r>
        <w:br w:type="page"/>
      </w:r>
    </w:p>
    <w:p>
      <w:pPr>
        <w:spacing w:after="240"/>
        <w:jc w:val="center"/>
      </w:pPr>
      <w:r>
        <w:rPr>
          <w:rFonts w:ascii="Times New Roman" w:hAnsi="Times New Roman" w:eastAsia="Times New Roman"/>
          <w:b/>
          <w:i w:val="0"/>
          <w:sz w:val="32"/>
        </w:rPr>
        <w:t>LỜI CẢM ƠN</w:t>
      </w:r>
    </w:p>
    <w:p>
      <w:pPr>
        <w:spacing w:line="360" w:lineRule="auto" w:after="80"/>
        <w:ind w:firstLine="482"/>
        <w:jc w:val="both"/>
      </w:pPr>
      <w:r>
        <w:rPr>
          <w:rFonts w:ascii="Times New Roman" w:hAnsi="Times New Roman" w:eastAsia="Times New Roman"/>
          <w:b w:val="0"/>
          <w:i w:val="0"/>
          <w:sz w:val="26"/>
        </w:rPr>
        <w:t>Chúng em xin bày tỏ lòng biết ơn sâu sắc đến thầy Vĩnh Anh Nghiêm Quân – giảng viên khoa Tin học, Trường Đại học Sư phạm – Đại học Huế, người đã tận tình hướng dẫn và truyền đạt những kiến thức quý báu về môn Lập trình hướng đối tượng trong suốt học kì vừa qua. Bên cạnh đó, chúng em cũng xin gửi lời cảm ơn đến Ban giám hiệu, Khoa Tin học và các thầy cô giáo đã tạo điều kiện thuận lợi để chúng em hoàn thành đồ án này.</w:t>
      </w:r>
    </w:p>
    <w:p>
      <w:pPr>
        <w:spacing w:line="360" w:lineRule="auto" w:after="80"/>
        <w:ind w:firstLine="482"/>
        <w:jc w:val="both"/>
      </w:pPr>
      <w:r>
        <w:rPr>
          <w:rFonts w:ascii="Times New Roman" w:hAnsi="Times New Roman" w:eastAsia="Times New Roman"/>
          <w:b w:val="0"/>
          <w:i w:val="0"/>
          <w:sz w:val="26"/>
        </w:rPr>
        <w:t>Đồ án được xây dựng dựa trên sự kế thừa từ nhiều nguồn tài liệu khoa học và tài liệu hướng dẫn chính thức của Microsoft. Tuy đã cố gắng hết sức, song với giới hạn về thời gian và năng lực, bài làm chắc chắn không tránh khỏi những thiếu sót. Chúng em rất mong nhận được sự góp ý của thầy để hoàn thiện hơn.</w:t>
      </w:r>
    </w:p>
    <w:p>
      <w:pPr>
        <w:spacing w:before="240"/>
        <w:jc w:val="center"/>
      </w:pPr>
      <w:r>
        <w:rPr>
          <w:rFonts w:ascii="Times New Roman" w:hAnsi="Times New Roman" w:eastAsia="Times New Roman"/>
          <w:b/>
          <w:i/>
          <w:sz w:val="26"/>
        </w:rPr>
        <w:t>Chúng em xin chân thành cảm ơn!</w:t>
      </w:r>
    </w:p>
    <w:p>
      <w:pPr>
        <w:spacing w:before="240"/>
        <w:jc w:val="right"/>
      </w:pPr>
      <w:r>
        <w:rPr>
          <w:rFonts w:ascii="Times New Roman" w:hAnsi="Times New Roman" w:eastAsia="Times New Roman"/>
          <w:b w:val="0"/>
          <w:i/>
          <w:sz w:val="26"/>
        </w:rPr>
        <w:t>Thành phố Huế, ngày 02 tháng 7 năm 2026</w:t>
      </w:r>
    </w:p>
    <w:p>
      <w:pPr>
        <w:jc w:val="right"/>
      </w:pPr>
      <w:r>
        <w:rPr>
          <w:rFonts w:ascii="Times New Roman" w:hAnsi="Times New Roman" w:eastAsia="Times New Roman"/>
          <w:b w:val="0"/>
          <w:i/>
          <w:sz w:val="26"/>
        </w:rPr>
        <w:t>Sinh viên thực hiện</w:t>
      </w:r>
    </w:p>
    <w:p>
      <w:pPr>
        <w:spacing w:before="480"/>
        <w:jc w:val="right"/>
      </w:pPr>
      <w:r>
        <w:rPr>
          <w:rFonts w:ascii="Times New Roman" w:hAnsi="Times New Roman" w:eastAsia="Times New Roman"/>
          <w:b/>
          <w:i w:val="0"/>
          <w:sz w:val="26"/>
        </w:rPr>
        <w:t>Hồ Quang Huy</w:t>
      </w:r>
    </w:p>
    <w:p>
      <w:r>
        <w:br w:type="page"/>
      </w:r>
    </w:p>
    <w:p>
      <w:pPr>
        <w:spacing w:after="240"/>
        <w:jc w:val="center"/>
      </w:pPr>
      <w:r>
        <w:rPr>
          <w:rFonts w:ascii="Times New Roman" w:hAnsi="Times New Roman" w:eastAsia="Times New Roman"/>
          <w:b/>
          <w:i w:val="0"/>
          <w:sz w:val="32"/>
        </w:rPr>
        <w:t>MỤC LỤC</w:t>
      </w:r>
    </w:p>
    <w:p>
      <w:pPr>
        <w:spacing w:after="240"/>
        <w:jc w:val="center"/>
      </w:pPr>
      <w:r>
        <w:rPr>
          <w:rFonts w:ascii="Times New Roman" w:hAnsi="Times New Roman" w:eastAsia="Times New Roman"/>
          <w:b w:val="0"/>
          <w:i/>
          <w:color w:val="808080"/>
          <w:sz w:val="22"/>
        </w:rPr>
        <w:t>(Bấm chuột phải vào mục lục → Update Field để cập nhật số trang)</w:t>
      </w:r>
    </w:p>
    <w:p>
      <w:pPr>
        <w:pStyle w:val="9"/>
        <w:tabs>
          <w:tab w:val="right" w:leader="dot" w:pos="9026"/>
        </w:tabs>
        <w:spacing w:before="120" w:after="60"/>
      </w:pPr>
      <w:hyperlink w:anchor="_Toc100000" w:history="1">
        <w:r>
          <w:rPr>
            <w:rStyle w:val="Hyperlink"/>
          </w:rPr>
          <w:t>CHƯƠNG 1: Lý do chọn đề tài</w:t>
        </w:r>
        <w:r>
          <w:tab/>
        </w:r>
        <w:r>
          <w:fldChar w:fldCharType="begin"/>
        </w:r>
        <w:r>
          <w:instrText xml:space="preserve"> PAGEREF _Toc100000 \h </w:instrText>
        </w:r>
        <w:r>
          <w:fldChar w:fldCharType="separate"/>
        </w:r>
        <w:r>
          <w:t>4</w:t>
        </w:r>
        <w:r>
          <w:fldChar w:fldCharType="end"/>
        </w:r>
      </w:hyperlink>
    </w:p>
    <w:p>
      <w:pPr>
        <w:pStyle w:val="9"/>
        <w:tabs>
          <w:tab w:val="right" w:leader="dot" w:pos="9026"/>
        </w:tabs>
        <w:spacing w:before="120" w:after="60"/>
      </w:pPr>
      <w:hyperlink w:anchor="_Toc100001" w:history="1">
        <w:r>
          <w:rPr>
            <w:rStyle w:val="Hyperlink"/>
          </w:rPr>
          <w:t>CHƯƠNG 2: Định hướng và yêu cầu triển khai đề tài</w:t>
        </w:r>
        <w:r>
          <w:tab/>
        </w:r>
        <w:r>
          <w:fldChar w:fldCharType="begin"/>
        </w:r>
        <w:r>
          <w:instrText xml:space="preserve"> PAGEREF _Toc100001 \h </w:instrText>
        </w:r>
        <w:r>
          <w:fldChar w:fldCharType="separate"/>
        </w:r>
        <w:r>
          <w:t>5</w:t>
        </w:r>
        <w:r>
          <w:fldChar w:fldCharType="end"/>
        </w:r>
      </w:hyperlink>
    </w:p>
    <w:p>
      <w:pPr>
        <w:pStyle w:val="11"/>
        <w:ind w:left="360"/>
        <w:tabs>
          <w:tab w:val="right" w:leader="dot" w:pos="9026"/>
        </w:tabs>
        <w:spacing w:before="120" w:after="60"/>
      </w:pPr>
      <w:hyperlink w:anchor="_Toc100002" w:history="1">
        <w:r>
          <w:rPr>
            <w:rStyle w:val="Hyperlink"/>
          </w:rPr>
          <w:t>2.1. Mục tiêu chung của đề tài</w:t>
        </w:r>
        <w:r>
          <w:tab/>
        </w:r>
        <w:r>
          <w:fldChar w:fldCharType="begin"/>
        </w:r>
        <w:r>
          <w:instrText xml:space="preserve"> PAGEREF _Toc100002 \h </w:instrText>
        </w:r>
        <w:r>
          <w:fldChar w:fldCharType="separate"/>
        </w:r>
        <w:r>
          <w:t>5</w:t>
        </w:r>
        <w:r>
          <w:fldChar w:fldCharType="end"/>
        </w:r>
      </w:hyperlink>
    </w:p>
    <w:p>
      <w:pPr>
        <w:pStyle w:val="11"/>
        <w:ind w:left="360"/>
        <w:tabs>
          <w:tab w:val="right" w:leader="dot" w:pos="9026"/>
        </w:tabs>
        <w:spacing w:before="120" w:after="60"/>
      </w:pPr>
      <w:hyperlink w:anchor="_Toc100003" w:history="1">
        <w:r>
          <w:rPr>
            <w:rStyle w:val="Hyperlink"/>
          </w:rPr>
          <w:t>2.2. Các yêu cầu cần đạt được</w:t>
        </w:r>
        <w:r>
          <w:tab/>
        </w:r>
        <w:r>
          <w:fldChar w:fldCharType="begin"/>
        </w:r>
        <w:r>
          <w:instrText xml:space="preserve"> PAGEREF _Toc100003 \h </w:instrText>
        </w:r>
        <w:r>
          <w:fldChar w:fldCharType="separate"/>
        </w:r>
        <w:r>
          <w:t>5</w:t>
        </w:r>
        <w:r>
          <w:fldChar w:fldCharType="end"/>
        </w:r>
      </w:hyperlink>
    </w:p>
    <w:p>
      <w:pPr>
        <w:pStyle w:val="11"/>
        <w:ind w:left="360"/>
        <w:tabs>
          <w:tab w:val="right" w:leader="dot" w:pos="9026"/>
        </w:tabs>
        <w:spacing w:before="120" w:after="60"/>
      </w:pPr>
      <w:hyperlink w:anchor="_Toc100004" w:history="1">
        <w:r>
          <w:rPr>
            <w:rStyle w:val="Hyperlink"/>
          </w:rPr>
          <w:t>2.3. Phạm vi đề tài</w:t>
        </w:r>
        <w:r>
          <w:tab/>
        </w:r>
        <w:r>
          <w:fldChar w:fldCharType="begin"/>
        </w:r>
        <w:r>
          <w:instrText xml:space="preserve"> PAGEREF _Toc100004 \h </w:instrText>
        </w:r>
        <w:r>
          <w:fldChar w:fldCharType="separate"/>
        </w:r>
        <w:r>
          <w:t>6</w:t>
        </w:r>
        <w:r>
          <w:fldChar w:fldCharType="end"/>
        </w:r>
      </w:hyperlink>
    </w:p>
    <w:p>
      <w:pPr>
        <w:pStyle w:val="9"/>
        <w:tabs>
          <w:tab w:val="right" w:leader="dot" w:pos="9026"/>
        </w:tabs>
        <w:spacing w:before="120" w:after="60"/>
      </w:pPr>
      <w:hyperlink w:anchor="_Toc100005" w:history="1">
        <w:r>
          <w:rPr>
            <w:rStyle w:val="Hyperlink"/>
          </w:rPr>
          <w:t>B. PHẦN NỘI DUNG</w:t>
        </w:r>
        <w:r>
          <w:tab/>
        </w:r>
        <w:r>
          <w:fldChar w:fldCharType="begin"/>
        </w:r>
        <w:r>
          <w:instrText xml:space="preserve"> PAGEREF _Toc100005 \h </w:instrText>
        </w:r>
        <w:r>
          <w:fldChar w:fldCharType="separate"/>
        </w:r>
        <w:r>
          <w:t>6</w:t>
        </w:r>
        <w:r>
          <w:fldChar w:fldCharType="end"/>
        </w:r>
      </w:hyperlink>
    </w:p>
    <w:p>
      <w:pPr>
        <w:pStyle w:val="9"/>
        <w:tabs>
          <w:tab w:val="right" w:leader="dot" w:pos="9026"/>
        </w:tabs>
        <w:spacing w:before="120" w:after="60"/>
      </w:pPr>
      <w:hyperlink w:anchor="_Toc100006" w:history="1">
        <w:r>
          <w:rPr>
            <w:rStyle w:val="Hyperlink"/>
          </w:rPr>
          <w:t>CHƯƠNG 3: Lý thuyết nền cho đề tài</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3.1. Khái niệm về tin học quản lý</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3.2. Các nguyên lý của lập trình hướng đối tượng</w:t>
        </w:r>
        <w:r>
          <w:tab/>
        </w:r>
        <w:r>
          <w:fldChar w:fldCharType="begin"/>
        </w:r>
        <w:r>
          <w:instrText xml:space="preserve"> PAGEREF _Toc100008 \h </w:instrText>
        </w:r>
        <w:r>
          <w:fldChar w:fldCharType="separate"/>
        </w:r>
        <w:r>
          <w:t>7</w:t>
        </w:r>
        <w:r>
          <w:fldChar w:fldCharType="end"/>
        </w:r>
      </w:hyperlink>
    </w:p>
    <w:p>
      <w:pPr>
        <w:pStyle w:val="12"/>
        <w:ind w:left="720"/>
        <w:tabs>
          <w:tab w:val="right" w:leader="dot" w:pos="9026"/>
        </w:tabs>
        <w:spacing w:before="120" w:after="60"/>
      </w:pPr>
      <w:hyperlink w:anchor="_Toc100009" w:history="1">
        <w:r>
          <w:rPr>
            <w:rStyle w:val="Hyperlink"/>
          </w:rPr>
          <w:t>3.2.1. Đóng gói (Encapsulation)</w:t>
        </w:r>
        <w:r>
          <w:tab/>
        </w:r>
        <w:r>
          <w:fldChar w:fldCharType="begin"/>
        </w:r>
        <w:r>
          <w:instrText xml:space="preserve"> PAGEREF _Toc100009 \h </w:instrText>
        </w:r>
        <w:r>
          <w:fldChar w:fldCharType="separate"/>
        </w:r>
        <w:r>
          <w:t>7</w:t>
        </w:r>
        <w:r>
          <w:fldChar w:fldCharType="end"/>
        </w:r>
      </w:hyperlink>
    </w:p>
    <w:p>
      <w:pPr>
        <w:pStyle w:val="12"/>
        <w:ind w:left="720"/>
        <w:tabs>
          <w:tab w:val="right" w:leader="dot" w:pos="9026"/>
        </w:tabs>
        <w:spacing w:before="120" w:after="60"/>
      </w:pPr>
      <w:hyperlink w:anchor="_Toc100010" w:history="1">
        <w:r>
          <w:rPr>
            <w:rStyle w:val="Hyperlink"/>
          </w:rPr>
          <w:t>3.2.2. Kế thừa (Inheritance)</w:t>
        </w:r>
        <w:r>
          <w:tab/>
        </w:r>
        <w:r>
          <w:fldChar w:fldCharType="begin"/>
        </w:r>
        <w:r>
          <w:instrText xml:space="preserve"> PAGEREF _Toc100010 \h </w:instrText>
        </w:r>
        <w:r>
          <w:fldChar w:fldCharType="separate"/>
        </w:r>
        <w:r>
          <w:t>7</w:t>
        </w:r>
        <w:r>
          <w:fldChar w:fldCharType="end"/>
        </w:r>
      </w:hyperlink>
    </w:p>
    <w:p>
      <w:pPr>
        <w:pStyle w:val="12"/>
        <w:ind w:left="720"/>
        <w:tabs>
          <w:tab w:val="right" w:leader="dot" w:pos="9026"/>
        </w:tabs>
        <w:spacing w:before="120" w:after="60"/>
      </w:pPr>
      <w:hyperlink w:anchor="_Toc100011" w:history="1">
        <w:r>
          <w:rPr>
            <w:rStyle w:val="Hyperlink"/>
          </w:rPr>
          <w:t>3.2.3. Đa hình (Polymorphism)</w:t>
        </w:r>
        <w:r>
          <w:tab/>
        </w:r>
        <w:r>
          <w:fldChar w:fldCharType="begin"/>
        </w:r>
        <w:r>
          <w:instrText xml:space="preserve"> PAGEREF _Toc100011 \h </w:instrText>
        </w:r>
        <w:r>
          <w:fldChar w:fldCharType="separate"/>
        </w:r>
        <w:r>
          <w:t>7</w:t>
        </w:r>
        <w:r>
          <w:fldChar w:fldCharType="end"/>
        </w:r>
      </w:hyperlink>
    </w:p>
    <w:p>
      <w:pPr>
        <w:pStyle w:val="12"/>
        <w:ind w:left="720"/>
        <w:tabs>
          <w:tab w:val="right" w:leader="dot" w:pos="9026"/>
        </w:tabs>
        <w:spacing w:before="120" w:after="60"/>
      </w:pPr>
      <w:hyperlink w:anchor="_Toc100012" w:history="1">
        <w:r>
          <w:rPr>
            <w:rStyle w:val="Hyperlink"/>
          </w:rPr>
          <w:t>3.2.4. Trừu tượng (Abstraction)</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3.3. Hệ quản trị cơ sở dữ liệu Microsoft Access</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3.4. Môi trường phát triển Visual Studio và .NET 10</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3.5. Thư viện Microsoft Edge WebView2</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3.6. Framework CSS Tailwind CSS</w:t>
        </w:r>
        <w:r>
          <w:tab/>
        </w:r>
        <w:r>
          <w:fldChar w:fldCharType="begin"/>
        </w:r>
        <w:r>
          <w:instrText xml:space="preserve"> PAGEREF _Toc100016 \h </w:instrText>
        </w:r>
        <w:r>
          <w:fldChar w:fldCharType="separate"/>
        </w:r>
        <w:r>
          <w:t>9</w:t>
        </w:r>
        <w:r>
          <w:fldChar w:fldCharType="end"/>
        </w:r>
      </w:hyperlink>
    </w:p>
    <w:p>
      <w:pPr>
        <w:pStyle w:val="9"/>
        <w:tabs>
          <w:tab w:val="right" w:leader="dot" w:pos="9026"/>
        </w:tabs>
        <w:spacing w:before="120" w:after="60"/>
      </w:pPr>
      <w:hyperlink w:anchor="_Toc100017" w:history="1">
        <w:r>
          <w:rPr>
            <w:rStyle w:val="Hyperlink"/>
          </w:rPr>
          <w:t>CHƯƠNG 4: Phân tích, thiết kế và xây dựng hệ thống quản lý nhà hàng</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4.1. Thực trạng quản lý nhà hàng hiện nay</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4.2. Ưu điểm và khuyết điểm của hệ thống quản lý nhà hàng tự động</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4.3. Tính năng</w:t>
        </w:r>
        <w:r>
          <w:tab/>
        </w:r>
        <w:r>
          <w:fldChar w:fldCharType="begin"/>
        </w:r>
        <w:r>
          <w:instrText xml:space="preserve"> PAGEREF _Toc100020 \h </w:instrText>
        </w:r>
        <w:r>
          <w:fldChar w:fldCharType="separate"/>
        </w:r>
        <w:r>
          <w:t>10</w:t>
        </w:r>
        <w:r>
          <w:fldChar w:fldCharType="end"/>
        </w:r>
      </w:hyperlink>
    </w:p>
    <w:p>
      <w:pPr>
        <w:pStyle w:val="12"/>
        <w:ind w:left="720"/>
        <w:tabs>
          <w:tab w:val="right" w:leader="dot" w:pos="9026"/>
        </w:tabs>
        <w:spacing w:before="120" w:after="60"/>
      </w:pPr>
      <w:hyperlink w:anchor="_Toc100021" w:history="1">
        <w:r>
          <w:rPr>
            <w:rStyle w:val="Hyperlink"/>
          </w:rPr>
          <w:t>4.3.1. Sơ đồ Use Case (Use Case Diagram)</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4.4. Xây dựng hệ thống ban đầu</w:t>
        </w:r>
        <w:r>
          <w:tab/>
        </w:r>
        <w:r>
          <w:fldChar w:fldCharType="begin"/>
        </w:r>
        <w:r>
          <w:instrText xml:space="preserve"> PAGEREF _Toc100022 \h </w:instrText>
        </w:r>
        <w:r>
          <w:fldChar w:fldCharType="separate"/>
        </w:r>
        <w:r>
          <w:t>11</w:t>
        </w:r>
        <w:r>
          <w:fldChar w:fldCharType="end"/>
        </w:r>
      </w:hyperlink>
    </w:p>
    <w:p>
      <w:pPr>
        <w:pStyle w:val="12"/>
        <w:ind w:left="720"/>
        <w:tabs>
          <w:tab w:val="right" w:leader="dot" w:pos="9026"/>
        </w:tabs>
        <w:spacing w:before="120" w:after="60"/>
      </w:pPr>
      <w:hyperlink w:anchor="_Toc100023" w:history="1">
        <w:r>
          <w:rPr>
            <w:rStyle w:val="Hyperlink"/>
          </w:rPr>
          <w:t>4.4.1. Bảng Ban</w:t>
        </w:r>
        <w:r>
          <w:tab/>
        </w:r>
        <w:r>
          <w:fldChar w:fldCharType="begin"/>
        </w:r>
        <w:r>
          <w:instrText xml:space="preserve"> PAGEREF _Toc100023 \h </w:instrText>
        </w:r>
        <w:r>
          <w:fldChar w:fldCharType="separate"/>
        </w:r>
        <w:r>
          <w:t>11</w:t>
        </w:r>
        <w:r>
          <w:fldChar w:fldCharType="end"/>
        </w:r>
      </w:hyperlink>
    </w:p>
    <w:p>
      <w:pPr>
        <w:pStyle w:val="12"/>
        <w:ind w:left="720"/>
        <w:tabs>
          <w:tab w:val="right" w:leader="dot" w:pos="9026"/>
        </w:tabs>
        <w:spacing w:before="120" w:after="60"/>
      </w:pPr>
      <w:hyperlink w:anchor="_Toc100024" w:history="1">
        <w:r>
          <w:rPr>
            <w:rStyle w:val="Hyperlink"/>
          </w:rPr>
          <w:t>4.4.2. Bảng SanPham</w:t>
        </w:r>
        <w:r>
          <w:tab/>
        </w:r>
        <w:r>
          <w:fldChar w:fldCharType="begin"/>
        </w:r>
        <w:r>
          <w:instrText xml:space="preserve"> PAGEREF _Toc100024 \h </w:instrText>
        </w:r>
        <w:r>
          <w:fldChar w:fldCharType="separate"/>
        </w:r>
        <w:r>
          <w:t>12</w:t>
        </w:r>
        <w:r>
          <w:fldChar w:fldCharType="end"/>
        </w:r>
      </w:hyperlink>
    </w:p>
    <w:p>
      <w:pPr>
        <w:pStyle w:val="12"/>
        <w:ind w:left="720"/>
        <w:tabs>
          <w:tab w:val="right" w:leader="dot" w:pos="9026"/>
        </w:tabs>
        <w:spacing w:before="120" w:after="60"/>
      </w:pPr>
      <w:hyperlink w:anchor="_Toc100025" w:history="1">
        <w:r>
          <w:rPr>
            <w:rStyle w:val="Hyperlink"/>
          </w:rPr>
          <w:t>4.4.3. Bảng HoaDon</w:t>
        </w:r>
        <w:r>
          <w:tab/>
        </w:r>
        <w:r>
          <w:fldChar w:fldCharType="begin"/>
        </w:r>
        <w:r>
          <w:instrText xml:space="preserve"> PAGEREF _Toc100025 \h </w:instrText>
        </w:r>
        <w:r>
          <w:fldChar w:fldCharType="separate"/>
        </w:r>
        <w:r>
          <w:t>12</w:t>
        </w:r>
        <w:r>
          <w:fldChar w:fldCharType="end"/>
        </w:r>
      </w:hyperlink>
    </w:p>
    <w:p>
      <w:pPr>
        <w:pStyle w:val="12"/>
        <w:ind w:left="720"/>
        <w:tabs>
          <w:tab w:val="right" w:leader="dot" w:pos="9026"/>
        </w:tabs>
        <w:spacing w:before="120" w:after="60"/>
      </w:pPr>
      <w:hyperlink w:anchor="_Toc100026" w:history="1">
        <w:r>
          <w:rPr>
            <w:rStyle w:val="Hyperlink"/>
          </w:rPr>
          <w:t>4.4.4. Bảng ChiTietHoaDon</w:t>
        </w:r>
        <w:r>
          <w:tab/>
        </w:r>
        <w:r>
          <w:fldChar w:fldCharType="begin"/>
        </w:r>
        <w:r>
          <w:instrText xml:space="preserve"> PAGEREF _Toc100026 \h </w:instrText>
        </w:r>
        <w:r>
          <w:fldChar w:fldCharType="separate"/>
        </w:r>
        <w:r>
          <w:t>13</w:t>
        </w:r>
        <w:r>
          <w:fldChar w:fldCharType="end"/>
        </w:r>
      </w:hyperlink>
    </w:p>
    <w:p>
      <w:pPr>
        <w:pStyle w:val="12"/>
        <w:ind w:left="720"/>
        <w:tabs>
          <w:tab w:val="right" w:leader="dot" w:pos="9026"/>
        </w:tabs>
        <w:spacing w:before="120" w:after="60"/>
      </w:pPr>
      <w:hyperlink w:anchor="_Toc100027" w:history="1">
        <w:r>
          <w:rPr>
            <w:rStyle w:val="Hyperlink"/>
          </w:rPr>
          <w:t>4.4.5. Bảng NguoiDung</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4.5. Relationship (Sơ đồ quan hệ thực thể)</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4.6. Nhập dữ liệu cho các bảng</w:t>
        </w:r>
        <w:r>
          <w:tab/>
        </w:r>
        <w:r>
          <w:fldChar w:fldCharType="begin"/>
        </w:r>
        <w:r>
          <w:instrText xml:space="preserve"> PAGEREF _Toc100029 \h </w:instrText>
        </w:r>
        <w:r>
          <w:fldChar w:fldCharType="separate"/>
        </w:r>
        <w:r>
          <w:t>14</w:t>
        </w:r>
        <w:r>
          <w:fldChar w:fldCharType="end"/>
        </w:r>
      </w:hyperlink>
    </w:p>
    <w:p>
      <w:pPr>
        <w:pStyle w:val="12"/>
        <w:ind w:left="720"/>
        <w:tabs>
          <w:tab w:val="right" w:leader="dot" w:pos="9026"/>
        </w:tabs>
        <w:spacing w:before="120" w:after="60"/>
      </w:pPr>
      <w:hyperlink w:anchor="_Toc100030" w:history="1">
        <w:r>
          <w:rPr>
            <w:rStyle w:val="Hyperlink"/>
          </w:rPr>
          <w:t>4.6.1. Bảng Ban</w:t>
        </w:r>
        <w:r>
          <w:tab/>
        </w:r>
        <w:r>
          <w:fldChar w:fldCharType="begin"/>
        </w:r>
        <w:r>
          <w:instrText xml:space="preserve"> PAGEREF _Toc100030 \h </w:instrText>
        </w:r>
        <w:r>
          <w:fldChar w:fldCharType="separate"/>
        </w:r>
        <w:r>
          <w:t>14</w:t>
        </w:r>
        <w:r>
          <w:fldChar w:fldCharType="end"/>
        </w:r>
      </w:hyperlink>
    </w:p>
    <w:p>
      <w:pPr>
        <w:pStyle w:val="12"/>
        <w:ind w:left="720"/>
        <w:tabs>
          <w:tab w:val="right" w:leader="dot" w:pos="9026"/>
        </w:tabs>
        <w:spacing w:before="120" w:after="60"/>
      </w:pPr>
      <w:hyperlink w:anchor="_Toc100031" w:history="1">
        <w:r>
          <w:rPr>
            <w:rStyle w:val="Hyperlink"/>
          </w:rPr>
          <w:t>4.6.2. Bảng SanPham</w:t>
        </w:r>
        <w:r>
          <w:tab/>
        </w:r>
        <w:r>
          <w:fldChar w:fldCharType="begin"/>
        </w:r>
        <w:r>
          <w:instrText xml:space="preserve"> PAGEREF _Toc100031 \h </w:instrText>
        </w:r>
        <w:r>
          <w:fldChar w:fldCharType="separate"/>
        </w:r>
        <w:r>
          <w:t>15</w:t>
        </w:r>
        <w:r>
          <w:fldChar w:fldCharType="end"/>
        </w:r>
      </w:hyperlink>
    </w:p>
    <w:p>
      <w:pPr>
        <w:pStyle w:val="12"/>
        <w:ind w:left="720"/>
        <w:tabs>
          <w:tab w:val="right" w:leader="dot" w:pos="9026"/>
        </w:tabs>
        <w:spacing w:before="120" w:after="60"/>
      </w:pPr>
      <w:hyperlink w:anchor="_Toc100032" w:history="1">
        <w:r>
          <w:rPr>
            <w:rStyle w:val="Hyperlink"/>
          </w:rPr>
          <w:t>4.6.3. Bảng HoaDon</w:t>
        </w:r>
        <w:r>
          <w:tab/>
        </w:r>
        <w:r>
          <w:fldChar w:fldCharType="begin"/>
        </w:r>
        <w:r>
          <w:instrText xml:space="preserve"> PAGEREF _Toc100032 \h </w:instrText>
        </w:r>
        <w:r>
          <w:fldChar w:fldCharType="separate"/>
        </w:r>
        <w:r>
          <w:t>15</w:t>
        </w:r>
        <w:r>
          <w:fldChar w:fldCharType="end"/>
        </w:r>
      </w:hyperlink>
    </w:p>
    <w:p>
      <w:pPr>
        <w:pStyle w:val="12"/>
        <w:ind w:left="720"/>
        <w:tabs>
          <w:tab w:val="right" w:leader="dot" w:pos="9026"/>
        </w:tabs>
        <w:spacing w:before="120" w:after="60"/>
      </w:pPr>
      <w:hyperlink w:anchor="_Toc100033" w:history="1">
        <w:r>
          <w:rPr>
            <w:rStyle w:val="Hyperlink"/>
          </w:rPr>
          <w:t>4.6.4. Bảng ChiTietHoaDon</w:t>
        </w:r>
        <w:r>
          <w:tab/>
        </w:r>
        <w:r>
          <w:fldChar w:fldCharType="begin"/>
        </w:r>
        <w:r>
          <w:instrText xml:space="preserve"> PAGEREF _Toc100033 \h </w:instrText>
        </w:r>
        <w:r>
          <w:fldChar w:fldCharType="separate"/>
        </w:r>
        <w:r>
          <w:t>16</w:t>
        </w:r>
        <w:r>
          <w:fldChar w:fldCharType="end"/>
        </w:r>
      </w:hyperlink>
    </w:p>
    <w:p>
      <w:pPr>
        <w:pStyle w:val="12"/>
        <w:ind w:left="720"/>
        <w:tabs>
          <w:tab w:val="right" w:leader="dot" w:pos="9026"/>
        </w:tabs>
        <w:spacing w:before="120" w:after="60"/>
      </w:pPr>
      <w:hyperlink w:anchor="_Toc100034" w:history="1">
        <w:r>
          <w:rPr>
            <w:rStyle w:val="Hyperlink"/>
          </w:rPr>
          <w:t>4.6.5. Bảng NguoiDung</w:t>
        </w:r>
        <w:r>
          <w:tab/>
        </w:r>
        <w:r>
          <w:fldChar w:fldCharType="begin"/>
        </w:r>
        <w:r>
          <w:instrText xml:space="preserve"> PAGEREF _Toc100034 \h </w:instrText>
        </w:r>
        <w:r>
          <w:fldChar w:fldCharType="separate"/>
        </w:r>
        <w:r>
          <w:t>16</w:t>
        </w:r>
        <w:r>
          <w:fldChar w:fldCharType="end"/>
        </w:r>
      </w:hyperlink>
    </w:p>
    <w:p>
      <w:pPr>
        <w:pStyle w:val="11"/>
        <w:ind w:left="360"/>
        <w:tabs>
          <w:tab w:val="right" w:leader="dot" w:pos="9026"/>
        </w:tabs>
        <w:spacing w:before="120" w:after="60"/>
      </w:pPr>
      <w:hyperlink w:anchor="_Toc100035" w:history="1">
        <w:r>
          <w:rPr>
            <w:rStyle w:val="Hyperlink"/>
          </w:rPr>
          <w:t>4.7. Giao diện</w:t>
        </w:r>
        <w:r>
          <w:tab/>
        </w:r>
        <w:r>
          <w:fldChar w:fldCharType="begin"/>
        </w:r>
        <w:r>
          <w:instrText xml:space="preserve"> PAGEREF _Toc100035 \h </w:instrText>
        </w:r>
        <w:r>
          <w:fldChar w:fldCharType="separate"/>
        </w:r>
        <w:r>
          <w:t>17</w:t>
        </w:r>
        <w:r>
          <w:fldChar w:fldCharType="end"/>
        </w:r>
      </w:hyperlink>
    </w:p>
    <w:p>
      <w:pPr>
        <w:pStyle w:val="12"/>
        <w:ind w:left="720"/>
        <w:tabs>
          <w:tab w:val="right" w:leader="dot" w:pos="9026"/>
        </w:tabs>
        <w:spacing w:before="120" w:after="60"/>
      </w:pPr>
      <w:hyperlink w:anchor="_Toc100036" w:history="1">
        <w:r>
          <w:rPr>
            <w:rStyle w:val="Hyperlink"/>
          </w:rPr>
          <w:t>4.7.1. Giao diện đăng nhập</w:t>
        </w:r>
        <w:r>
          <w:tab/>
        </w:r>
        <w:r>
          <w:fldChar w:fldCharType="begin"/>
        </w:r>
        <w:r>
          <w:instrText xml:space="preserve"> PAGEREF _Toc100036 \h </w:instrText>
        </w:r>
        <w:r>
          <w:fldChar w:fldCharType="separate"/>
        </w:r>
        <w:r>
          <w:t>17</w:t>
        </w:r>
        <w:r>
          <w:fldChar w:fldCharType="end"/>
        </w:r>
      </w:hyperlink>
    </w:p>
    <w:p>
      <w:pPr>
        <w:pStyle w:val="12"/>
        <w:ind w:left="720"/>
        <w:tabs>
          <w:tab w:val="right" w:leader="dot" w:pos="9026"/>
        </w:tabs>
        <w:spacing w:before="120" w:after="60"/>
      </w:pPr>
      <w:hyperlink w:anchor="_Toc100037" w:history="1">
        <w:r>
          <w:rPr>
            <w:rStyle w:val="Hyperlink"/>
          </w:rPr>
          <w:t>4.7.2. Giao diện Sơ đồ bàn</w:t>
        </w:r>
        <w:r>
          <w:tab/>
        </w:r>
        <w:r>
          <w:fldChar w:fldCharType="begin"/>
        </w:r>
        <w:r>
          <w:instrText xml:space="preserve"> PAGEREF _Toc100037 \h </w:instrText>
        </w:r>
        <w:r>
          <w:fldChar w:fldCharType="separate"/>
        </w:r>
        <w:r>
          <w:t>18</w:t>
        </w:r>
        <w:r>
          <w:fldChar w:fldCharType="end"/>
        </w:r>
      </w:hyperlink>
    </w:p>
    <w:p>
      <w:pPr>
        <w:pStyle w:val="12"/>
        <w:ind w:left="720"/>
        <w:tabs>
          <w:tab w:val="right" w:leader="dot" w:pos="9026"/>
        </w:tabs>
        <w:spacing w:before="120" w:after="60"/>
      </w:pPr>
      <w:hyperlink w:anchor="_Toc100038" w:history="1">
        <w:r>
          <w:rPr>
            <w:rStyle w:val="Hyperlink"/>
          </w:rPr>
          <w:t>4.7.3. Giao diện Gọi món</w:t>
        </w:r>
        <w:r>
          <w:tab/>
        </w:r>
        <w:r>
          <w:fldChar w:fldCharType="begin"/>
        </w:r>
        <w:r>
          <w:instrText xml:space="preserve"> PAGEREF _Toc100038 \h </w:instrText>
        </w:r>
        <w:r>
          <w:fldChar w:fldCharType="separate"/>
        </w:r>
        <w:r>
          <w:t>18</w:t>
        </w:r>
        <w:r>
          <w:fldChar w:fldCharType="end"/>
        </w:r>
      </w:hyperlink>
    </w:p>
    <w:p>
      <w:pPr>
        <w:pStyle w:val="12"/>
        <w:ind w:left="720"/>
        <w:tabs>
          <w:tab w:val="right" w:leader="dot" w:pos="9026"/>
        </w:tabs>
        <w:spacing w:before="120" w:after="60"/>
      </w:pPr>
      <w:hyperlink w:anchor="_Toc100039" w:history="1">
        <w:r>
          <w:rPr>
            <w:rStyle w:val="Hyperlink"/>
          </w:rPr>
          <w:t>4.7.4. Giao diện Thực đơn</w:t>
        </w:r>
        <w:r>
          <w:tab/>
        </w:r>
        <w:r>
          <w:fldChar w:fldCharType="begin"/>
        </w:r>
        <w:r>
          <w:instrText xml:space="preserve"> PAGEREF _Toc100039 \h </w:instrText>
        </w:r>
        <w:r>
          <w:fldChar w:fldCharType="separate"/>
        </w:r>
        <w:r>
          <w:t>19</w:t>
        </w:r>
        <w:r>
          <w:fldChar w:fldCharType="end"/>
        </w:r>
      </w:hyperlink>
    </w:p>
    <w:p>
      <w:pPr>
        <w:pStyle w:val="12"/>
        <w:ind w:left="720"/>
        <w:tabs>
          <w:tab w:val="right" w:leader="dot" w:pos="9026"/>
        </w:tabs>
        <w:spacing w:before="120" w:after="60"/>
      </w:pPr>
      <w:hyperlink w:anchor="_Toc100040" w:history="1">
        <w:r>
          <w:rPr>
            <w:rStyle w:val="Hyperlink"/>
          </w:rPr>
          <w:t>4.7.5. Giao diện Lịch sử</w:t>
        </w:r>
        <w:r>
          <w:tab/>
        </w:r>
        <w:r>
          <w:fldChar w:fldCharType="begin"/>
        </w:r>
        <w:r>
          <w:instrText xml:space="preserve"> PAGEREF _Toc100040 \h </w:instrText>
        </w:r>
        <w:r>
          <w:fldChar w:fldCharType="separate"/>
        </w:r>
        <w:r>
          <w:t>19</w:t>
        </w:r>
        <w:r>
          <w:fldChar w:fldCharType="end"/>
        </w:r>
      </w:hyperlink>
    </w:p>
    <w:p>
      <w:pPr>
        <w:pStyle w:val="12"/>
        <w:ind w:left="720"/>
        <w:tabs>
          <w:tab w:val="right" w:leader="dot" w:pos="9026"/>
        </w:tabs>
        <w:spacing w:before="120" w:after="60"/>
      </w:pPr>
      <w:hyperlink w:anchor="_Toc100041" w:history="1">
        <w:r>
          <w:rPr>
            <w:rStyle w:val="Hyperlink"/>
          </w:rPr>
          <w:t>4.7.6. Giao diện Báo cáo</w:t>
        </w:r>
        <w:r>
          <w:tab/>
        </w:r>
        <w:r>
          <w:fldChar w:fldCharType="begin"/>
        </w:r>
        <w:r>
          <w:instrText xml:space="preserve"> PAGEREF _Toc100041 \h </w:instrText>
        </w:r>
        <w:r>
          <w:fldChar w:fldCharType="separate"/>
        </w:r>
        <w:r>
          <w:t>20</w:t>
        </w:r>
        <w:r>
          <w:fldChar w:fldCharType="end"/>
        </w:r>
      </w:hyperlink>
    </w:p>
    <w:p>
      <w:pPr>
        <w:pStyle w:val="9"/>
        <w:tabs>
          <w:tab w:val="right" w:leader="dot" w:pos="9026"/>
        </w:tabs>
        <w:spacing w:before="120" w:after="60"/>
      </w:pPr>
      <w:hyperlink w:anchor="_Toc100042" w:history="1">
        <w:r>
          <w:rPr>
            <w:rStyle w:val="Hyperlink"/>
          </w:rPr>
          <w:t>CHƯƠNG 5: Đánh giá và định hướng phát triển</w:t>
        </w:r>
        <w:r>
          <w:tab/>
        </w:r>
        <w:r>
          <w:fldChar w:fldCharType="begin"/>
        </w:r>
        <w:r>
          <w:instrText xml:space="preserve"> PAGEREF _Toc100042 \h </w:instrText>
        </w:r>
        <w:r>
          <w:fldChar w:fldCharType="separate"/>
        </w:r>
        <w:r>
          <w:t>20</w:t>
        </w:r>
        <w:r>
          <w:fldChar w:fldCharType="end"/>
        </w:r>
      </w:hyperlink>
    </w:p>
    <w:p>
      <w:pPr>
        <w:pStyle w:val="11"/>
        <w:ind w:left="360"/>
        <w:tabs>
          <w:tab w:val="right" w:leader="dot" w:pos="9026"/>
        </w:tabs>
        <w:spacing w:before="120" w:after="60"/>
      </w:pPr>
      <w:hyperlink w:anchor="_Toc100043" w:history="1">
        <w:r>
          <w:rPr>
            <w:rStyle w:val="Hyperlink"/>
          </w:rPr>
          <w:t>5.1. Đánh giá</w:t>
        </w:r>
        <w:r>
          <w:tab/>
        </w:r>
        <w:r>
          <w:fldChar w:fldCharType="begin"/>
        </w:r>
        <w:r>
          <w:instrText xml:space="preserve"> PAGEREF _Toc100043 \h </w:instrText>
        </w:r>
        <w:r>
          <w:fldChar w:fldCharType="separate"/>
        </w:r>
        <w:r>
          <w:t>20</w:t>
        </w:r>
        <w:r>
          <w:fldChar w:fldCharType="end"/>
        </w:r>
      </w:hyperlink>
    </w:p>
    <w:p>
      <w:pPr>
        <w:pStyle w:val="11"/>
        <w:ind w:left="360"/>
        <w:tabs>
          <w:tab w:val="right" w:leader="dot" w:pos="9026"/>
        </w:tabs>
        <w:spacing w:before="120" w:after="60"/>
      </w:pPr>
      <w:hyperlink w:anchor="_Toc100044" w:history="1">
        <w:r>
          <w:rPr>
            <w:rStyle w:val="Hyperlink"/>
          </w:rPr>
          <w:t>5.2. Định hướng phát triển</w:t>
        </w:r>
        <w:r>
          <w:tab/>
        </w:r>
        <w:r>
          <w:fldChar w:fldCharType="begin"/>
        </w:r>
        <w:r>
          <w:instrText xml:space="preserve"> PAGEREF _Toc100044 \h </w:instrText>
        </w:r>
        <w:r>
          <w:fldChar w:fldCharType="separate"/>
        </w:r>
        <w:r>
          <w:t>21</w:t>
        </w:r>
        <w:r>
          <w:fldChar w:fldCharType="end"/>
        </w:r>
      </w:hyperlink>
    </w:p>
    <w:p>
      <w:r>
        <w:fldChar w:fldCharType="begin"/>
      </w:r>
      <w:r>
        <w:instrText xml:space="preserve"> TOC \h \o "1-3" \t "Heading1,1,Heading2,2,Heading3,3" </w:instrText>
      </w:r>
      <w:r>
        <w:fldChar w:fldCharType="separate"/>
      </w:r>
      <w:r>
        <w:rPr>
          <w:rFonts w:ascii="Times New Roman" w:hAnsi="Times New Roman" w:eastAsia="Times New Roman"/>
          <w:b w:val="0"/>
          <w:i/>
          <w:color w:val="808080"/>
          <w:sz w:val="22"/>
        </w:rPr>
        <w:t>Mục lục sẽ tự động cập nhật khi right-click → Update Field.</w:t>
      </w:r>
      <w:r>
        <w:fldChar w:fldCharType="end"/>
      </w:r>
    </w:p>
    <w:p>
      <w:r>
        <w:br w:type="page"/>
      </w:r>
    </w:p>
    <w:p>
      <w:pPr>
        <w:spacing w:after="240"/>
        <w:jc w:val="center"/>
      </w:pPr>
      <w:r>
        <w:rPr>
          <w:rFonts w:ascii="Times New Roman" w:hAnsi="Times New Roman" w:eastAsia="Times New Roman"/>
          <w:b/>
          <w:i w:val="0"/>
          <w:sz w:val="32"/>
        </w:rPr>
        <w:t>PHÂN CHIA CÔNG VIỆC CỦA NHÓM</w:t>
      </w:r>
    </w:p>
    <w:p>
      <w:pPr>
        <w:spacing w:line="360" w:lineRule="auto" w:after="80"/>
        <w:ind w:firstLine="482"/>
        <w:jc w:val="both"/>
      </w:pPr>
      <w:r>
        <w:rPr>
          <w:rFonts w:ascii="Times New Roman" w:hAnsi="Times New Roman" w:eastAsia="Times New Roman"/>
          <w:b w:val="0"/>
          <w:i w:val="0"/>
          <w:sz w:val="26"/>
        </w:rPr>
        <w:t>Đồ án được thực hiện bởi một sinh viên. Bảng dưới đây phân chia công việc theo các giai đoạn phát triển.</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680"/>
            <w:vAlign w:val="center"/>
            <w:shd w:val="clear" w:fill="1F4E79"/>
          </w:tcPr>
          <w:p>
            <w:pPr>
              <w:jc w:val="center"/>
            </w:pPr>
            <w:r>
              <w:rPr>
                <w:rFonts w:ascii="Times New Roman" w:hAnsi="Times New Roman" w:eastAsia="Times New Roman"/>
                <w:b/>
                <w:i w:val="0"/>
                <w:color w:val="FFFFFF"/>
                <w:sz w:val="24"/>
              </w:rPr>
              <w:t>STT</w:t>
            </w:r>
          </w:p>
        </w:tc>
        <w:tc>
          <w:tcPr>
            <w:tcW w:type="dxa" w:w="2154"/>
            <w:vAlign w:val="center"/>
            <w:shd w:val="clear" w:fill="1F4E79"/>
          </w:tcPr>
          <w:p>
            <w:pPr>
              <w:jc w:val="center"/>
            </w:pPr>
            <w:r>
              <w:rPr>
                <w:rFonts w:ascii="Times New Roman" w:hAnsi="Times New Roman" w:eastAsia="Times New Roman"/>
                <w:b/>
                <w:i w:val="0"/>
                <w:color w:val="FFFFFF"/>
                <w:sz w:val="24"/>
              </w:rPr>
              <w:t>Họ và tên</w:t>
            </w:r>
          </w:p>
        </w:tc>
        <w:tc>
          <w:tcPr>
            <w:tcW w:type="dxa" w:w="5386"/>
            <w:vAlign w:val="center"/>
            <w:shd w:val="clear" w:fill="1F4E79"/>
          </w:tcPr>
          <w:p>
            <w:pPr>
              <w:jc w:val="center"/>
            </w:pPr>
            <w:r>
              <w:rPr>
                <w:rFonts w:ascii="Times New Roman" w:hAnsi="Times New Roman" w:eastAsia="Times New Roman"/>
                <w:b/>
                <w:i w:val="0"/>
                <w:color w:val="FFFFFF"/>
                <w:sz w:val="24"/>
              </w:rPr>
              <w:t>Công việc</w:t>
            </w:r>
          </w:p>
        </w:tc>
        <w:tc>
          <w:tcPr>
            <w:tcW w:type="dxa" w:w="850"/>
            <w:vAlign w:val="center"/>
            <w:shd w:val="clear" w:fill="1F4E79"/>
          </w:tcPr>
          <w:p>
            <w:pPr>
              <w:jc w:val="center"/>
            </w:pPr>
            <w:r>
              <w:rPr>
                <w:rFonts w:ascii="Times New Roman" w:hAnsi="Times New Roman" w:eastAsia="Times New Roman"/>
                <w:b/>
                <w:i w:val="0"/>
                <w:color w:val="FFFFFF"/>
                <w:sz w:val="24"/>
              </w:rPr>
              <w:t>Tỉ lệ</w:t>
            </w:r>
          </w:p>
        </w:tc>
      </w:tr>
      <w:tr>
        <w:tc>
          <w:tcPr>
            <w:tcW w:type="dxa" w:w="680"/>
            <w:vAlign w:val="center"/>
          </w:tcPr>
          <w:p>
            <w:pPr>
              <w:jc w:val="center"/>
            </w:pPr>
            <w:r>
              <w:rPr>
                <w:rFonts w:ascii="Times New Roman" w:hAnsi="Times New Roman" w:eastAsia="Times New Roman"/>
                <w:b/>
                <w:i w:val="0"/>
                <w:sz w:val="22"/>
              </w:rPr>
              <w:t>1</w:t>
            </w:r>
          </w:p>
        </w:tc>
        <w:tc>
          <w:tcPr>
            <w:tcW w:type="dxa" w:w="2154"/>
            <w:vAlign w:val="center"/>
          </w:tcPr>
          <w:p>
            <w:pPr>
              <w:jc w:val="center"/>
            </w:pPr>
            <w:r>
              <w:rPr>
                <w:rFonts w:ascii="Times New Roman" w:hAnsi="Times New Roman" w:eastAsia="Times New Roman"/>
                <w:b w:val="0"/>
                <w:i w:val="0"/>
                <w:sz w:val="22"/>
              </w:rPr>
              <w:t>Hồ Quang Huy</w:t>
              <w:br/>
              <w:t>(MSSV: 24S1020030)</w:t>
            </w:r>
          </w:p>
        </w:tc>
        <w:tc>
          <w:tcPr>
            <w:tcW w:type="dxa" w:w="5386"/>
            <w:vAlign w:val="center"/>
          </w:tcPr>
          <w:p>
            <w:pPr>
              <w:jc w:val="left"/>
            </w:pPr>
            <w:r>
              <w:rPr>
                <w:rFonts w:ascii="Times New Roman" w:hAnsi="Times New Roman" w:eastAsia="Times New Roman"/>
                <w:b w:val="0"/>
                <w:i w:val="0"/>
                <w:sz w:val="22"/>
              </w:rPr>
              <w:t>Phân tích yêu cầu và thiết kế CSDL Microsoft Access (5 bảng: Ban, SanPham, HoaDon, ChiTietHoaDon, NguoiDung)</w:t>
            </w:r>
          </w:p>
        </w:tc>
        <w:tc>
          <w:tcPr>
            <w:tcW w:type="dxa" w:w="850"/>
            <w:vAlign w:val="center"/>
          </w:tcPr>
          <w:p>
            <w:pPr>
              <w:jc w:val="center"/>
            </w:pPr>
            <w:r>
              <w:rPr>
                <w:rFonts w:ascii="Times New Roman" w:hAnsi="Times New Roman" w:eastAsia="Times New Roman"/>
                <w:b w:val="0"/>
                <w:i w:val="0"/>
                <w:sz w:val="22"/>
              </w:rPr>
              <w:t>100%</w:t>
            </w:r>
          </w:p>
        </w:tc>
      </w:tr>
      <w:tr>
        <w:tc>
          <w:tcPr>
            <w:tcW w:type="dxa" w:w="680"/>
            <w:vAlign w:val="center"/>
          </w:tcPr>
          <w:p>
            <w:pPr>
              <w:jc w:val="center"/>
            </w:pPr>
            <w:r>
              <w:rPr>
                <w:rFonts w:ascii="Times New Roman" w:hAnsi="Times New Roman" w:eastAsia="Times New Roman"/>
                <w:b/>
                <w:i w:val="0"/>
                <w:sz w:val="22"/>
              </w:rPr>
              <w:t>2</w:t>
            </w:r>
          </w:p>
        </w:tc>
        <w:tc>
          <w:tcPr>
            <w:tcW w:type="dxa" w:w="2154"/>
            <w:vAlign w:val="center"/>
          </w:tcPr>
          <w:p>
            <w:pPr>
              <w:jc w:val="center"/>
            </w:pPr>
            <w:r>
              <w:rPr>
                <w:rFonts w:ascii="Times New Roman" w:hAnsi="Times New Roman" w:eastAsia="Times New Roman"/>
                <w:b w:val="0"/>
                <w:i w:val="0"/>
                <w:sz w:val="22"/>
              </w:rPr>
              <w:t>Hồ Quang Huy</w:t>
            </w:r>
          </w:p>
        </w:tc>
        <w:tc>
          <w:tcPr>
            <w:tcW w:type="dxa" w:w="5386"/>
            <w:vAlign w:val="center"/>
          </w:tcPr>
          <w:p>
            <w:pPr>
              <w:jc w:val="left"/>
            </w:pPr>
            <w:r>
              <w:rPr>
                <w:rFonts w:ascii="Times New Roman" w:hAnsi="Times New Roman" w:eastAsia="Times New Roman"/>
                <w:b w:val="0"/>
                <w:i w:val="0"/>
                <w:sz w:val="22"/>
              </w:rPr>
              <w:t>Tầng Entity: 7 lớp (Ban, SanPham trừu tượng, ThucAn, NuocUong, HoaDon, ChiTietHoaDon, NguoiDung) — 4 nguyên lý OOP</w:t>
            </w:r>
          </w:p>
        </w:tc>
        <w:tc>
          <w:tcPr>
            <w:tcW w:type="dxa" w:w="850"/>
            <w:vAlign w:val="center"/>
          </w:tcPr>
          <w:p>
            <w:pPr>
              <w:jc w:val="center"/>
            </w:pPr>
            <w:r>
              <w:rPr>
                <w:rFonts w:ascii="Times New Roman" w:hAnsi="Times New Roman" w:eastAsia="Times New Roman"/>
                <w:b w:val="0"/>
                <w:i w:val="0"/>
                <w:sz w:val="22"/>
              </w:rPr>
              <w:t>100%</w:t>
            </w:r>
          </w:p>
        </w:tc>
      </w:tr>
      <w:tr>
        <w:tc>
          <w:tcPr>
            <w:tcW w:type="dxa" w:w="680"/>
            <w:vAlign w:val="center"/>
          </w:tcPr>
          <w:p>
            <w:pPr>
              <w:jc w:val="center"/>
            </w:pPr>
            <w:r>
              <w:rPr>
                <w:rFonts w:ascii="Times New Roman" w:hAnsi="Times New Roman" w:eastAsia="Times New Roman"/>
                <w:b/>
                <w:i w:val="0"/>
                <w:sz w:val="22"/>
              </w:rPr>
              <w:t>3</w:t>
            </w:r>
          </w:p>
        </w:tc>
        <w:tc>
          <w:tcPr>
            <w:tcW w:type="dxa" w:w="2154"/>
            <w:vAlign w:val="center"/>
          </w:tcPr>
          <w:p>
            <w:pPr>
              <w:jc w:val="center"/>
            </w:pPr>
            <w:r>
              <w:rPr>
                <w:rFonts w:ascii="Times New Roman" w:hAnsi="Times New Roman" w:eastAsia="Times New Roman"/>
                <w:b w:val="0"/>
                <w:i w:val="0"/>
                <w:sz w:val="22"/>
              </w:rPr>
              <w:t>Hồ Quang Huy</w:t>
            </w:r>
          </w:p>
        </w:tc>
        <w:tc>
          <w:tcPr>
            <w:tcW w:type="dxa" w:w="5386"/>
            <w:vAlign w:val="center"/>
          </w:tcPr>
          <w:p>
            <w:pPr>
              <w:jc w:val="left"/>
            </w:pPr>
            <w:r>
              <w:rPr>
                <w:rFonts w:ascii="Times New Roman" w:hAnsi="Times New Roman" w:eastAsia="Times New Roman"/>
                <w:b w:val="0"/>
                <w:i w:val="0"/>
                <w:sz w:val="22"/>
              </w:rPr>
              <w:t>Tầng DAL: 5 interface + 5 lớp implement, dùng try-catch-finally và parameterized queries</w:t>
            </w:r>
          </w:p>
        </w:tc>
        <w:tc>
          <w:tcPr>
            <w:tcW w:type="dxa" w:w="850"/>
            <w:vAlign w:val="center"/>
          </w:tcPr>
          <w:p>
            <w:pPr>
              <w:jc w:val="center"/>
            </w:pPr>
            <w:r>
              <w:rPr>
                <w:rFonts w:ascii="Times New Roman" w:hAnsi="Times New Roman" w:eastAsia="Times New Roman"/>
                <w:b w:val="0"/>
                <w:i w:val="0"/>
                <w:sz w:val="22"/>
              </w:rPr>
              <w:t>100%</w:t>
            </w:r>
          </w:p>
        </w:tc>
      </w:tr>
      <w:tr>
        <w:tc>
          <w:tcPr>
            <w:tcW w:type="dxa" w:w="680"/>
            <w:vAlign w:val="center"/>
          </w:tcPr>
          <w:p>
            <w:pPr>
              <w:jc w:val="center"/>
            </w:pPr>
            <w:r>
              <w:rPr>
                <w:rFonts w:ascii="Times New Roman" w:hAnsi="Times New Roman" w:eastAsia="Times New Roman"/>
                <w:b/>
                <w:i w:val="0"/>
                <w:sz w:val="22"/>
              </w:rPr>
              <w:t>4</w:t>
            </w:r>
          </w:p>
        </w:tc>
        <w:tc>
          <w:tcPr>
            <w:tcW w:type="dxa" w:w="2154"/>
            <w:vAlign w:val="center"/>
          </w:tcPr>
          <w:p>
            <w:pPr>
              <w:jc w:val="center"/>
            </w:pPr>
            <w:r>
              <w:rPr>
                <w:rFonts w:ascii="Times New Roman" w:hAnsi="Times New Roman" w:eastAsia="Times New Roman"/>
                <w:b w:val="0"/>
                <w:i w:val="0"/>
                <w:sz w:val="22"/>
              </w:rPr>
              <w:t>Hồ Quang Huy</w:t>
            </w:r>
          </w:p>
        </w:tc>
        <w:tc>
          <w:tcPr>
            <w:tcW w:type="dxa" w:w="5386"/>
            <w:vAlign w:val="center"/>
          </w:tcPr>
          <w:p>
            <w:pPr>
              <w:jc w:val="left"/>
            </w:pPr>
            <w:r>
              <w:rPr>
                <w:rFonts w:ascii="Times New Roman" w:hAnsi="Times New Roman" w:eastAsia="Times New Roman"/>
                <w:b w:val="0"/>
                <w:i w:val="0"/>
                <w:sz w:val="22"/>
              </w:rPr>
              <w:t>5 API endpoint (ApiBan, ApiSanPham, ApiHoaDon, ApiTaiKhoan, ApiBaoCao) — mật khẩu plain-text để tự thêm/sửa trong Access</w:t>
            </w:r>
          </w:p>
        </w:tc>
        <w:tc>
          <w:tcPr>
            <w:tcW w:type="dxa" w:w="850"/>
            <w:vAlign w:val="center"/>
          </w:tcPr>
          <w:p>
            <w:pPr>
              <w:jc w:val="center"/>
            </w:pPr>
            <w:r>
              <w:rPr>
                <w:rFonts w:ascii="Times New Roman" w:hAnsi="Times New Roman" w:eastAsia="Times New Roman"/>
                <w:b w:val="0"/>
                <w:i w:val="0"/>
                <w:sz w:val="22"/>
              </w:rPr>
              <w:t>100%</w:t>
            </w:r>
          </w:p>
        </w:tc>
      </w:tr>
      <w:tr>
        <w:tc>
          <w:tcPr>
            <w:tcW w:type="dxa" w:w="680"/>
            <w:vAlign w:val="center"/>
          </w:tcPr>
          <w:p>
            <w:pPr>
              <w:jc w:val="center"/>
            </w:pPr>
            <w:r>
              <w:rPr>
                <w:rFonts w:ascii="Times New Roman" w:hAnsi="Times New Roman" w:eastAsia="Times New Roman"/>
                <w:b/>
                <w:i w:val="0"/>
                <w:sz w:val="22"/>
              </w:rPr>
              <w:t>5</w:t>
            </w:r>
          </w:p>
        </w:tc>
        <w:tc>
          <w:tcPr>
            <w:tcW w:type="dxa" w:w="2154"/>
            <w:vAlign w:val="center"/>
          </w:tcPr>
          <w:p>
            <w:pPr>
              <w:jc w:val="center"/>
            </w:pPr>
            <w:r>
              <w:rPr>
                <w:rFonts w:ascii="Times New Roman" w:hAnsi="Times New Roman" w:eastAsia="Times New Roman"/>
                <w:b w:val="0"/>
                <w:i w:val="0"/>
                <w:sz w:val="22"/>
              </w:rPr>
              <w:t>Hồ Quang Huy</w:t>
            </w:r>
          </w:p>
        </w:tc>
        <w:tc>
          <w:tcPr>
            <w:tcW w:type="dxa" w:w="5386"/>
            <w:vAlign w:val="center"/>
          </w:tcPr>
          <w:p>
            <w:pPr>
              <w:jc w:val="left"/>
            </w:pPr>
            <w:r>
              <w:rPr>
                <w:rFonts w:ascii="Times New Roman" w:hAnsi="Times New Roman" w:eastAsia="Times New Roman"/>
                <w:b w:val="0"/>
                <w:i w:val="0"/>
                <w:sz w:val="22"/>
              </w:rPr>
              <w:t>Giao diện HTML/CSS/JS với Tailwind CSS: login, sơ đồ bàn, gọi món, thực đơn, lịch sử, báo cáo</w:t>
            </w:r>
          </w:p>
        </w:tc>
        <w:tc>
          <w:tcPr>
            <w:tcW w:type="dxa" w:w="850"/>
            <w:vAlign w:val="center"/>
          </w:tcPr>
          <w:p>
            <w:pPr>
              <w:jc w:val="center"/>
            </w:pPr>
            <w:r>
              <w:rPr>
                <w:rFonts w:ascii="Times New Roman" w:hAnsi="Times New Roman" w:eastAsia="Times New Roman"/>
                <w:b w:val="0"/>
                <w:i w:val="0"/>
                <w:sz w:val="22"/>
              </w:rPr>
              <w:t>100%</w:t>
            </w:r>
          </w:p>
        </w:tc>
      </w:tr>
      <w:tr>
        <w:tc>
          <w:tcPr>
            <w:tcW w:type="dxa" w:w="680"/>
            <w:vAlign w:val="center"/>
          </w:tcPr>
          <w:p>
            <w:pPr>
              <w:jc w:val="center"/>
            </w:pPr>
            <w:r>
              <w:rPr>
                <w:rFonts w:ascii="Times New Roman" w:hAnsi="Times New Roman" w:eastAsia="Times New Roman"/>
                <w:b/>
                <w:i w:val="0"/>
                <w:sz w:val="22"/>
              </w:rPr>
              <w:t>6</w:t>
            </w:r>
          </w:p>
        </w:tc>
        <w:tc>
          <w:tcPr>
            <w:tcW w:type="dxa" w:w="2154"/>
            <w:vAlign w:val="center"/>
          </w:tcPr>
          <w:p>
            <w:pPr>
              <w:jc w:val="center"/>
            </w:pPr>
            <w:r>
              <w:rPr>
                <w:rFonts w:ascii="Times New Roman" w:hAnsi="Times New Roman" w:eastAsia="Times New Roman"/>
                <w:b w:val="0"/>
                <w:i w:val="0"/>
                <w:sz w:val="22"/>
              </w:rPr>
              <w:t>Hồ Quang Huy</w:t>
            </w:r>
          </w:p>
        </w:tc>
        <w:tc>
          <w:tcPr>
            <w:tcW w:type="dxa" w:w="5386"/>
            <w:vAlign w:val="center"/>
          </w:tcPr>
          <w:p>
            <w:pPr>
              <w:jc w:val="left"/>
            </w:pPr>
            <w:r>
              <w:rPr>
                <w:rFonts w:ascii="Times New Roman" w:hAnsi="Times New Roman" w:eastAsia="Times New Roman"/>
                <w:b w:val="0"/>
                <w:i w:val="0"/>
                <w:sz w:val="22"/>
              </w:rPr>
              <w:t>Tích hợp WebView2 đóng gói desktop app, viết báo cáo, đẩy GitHub</w:t>
            </w:r>
          </w:p>
        </w:tc>
        <w:tc>
          <w:tcPr>
            <w:tcW w:type="dxa" w:w="850"/>
            <w:vAlign w:val="center"/>
          </w:tcPr>
          <w:p>
            <w:pPr>
              <w:jc w:val="center"/>
            </w:pPr>
            <w:r>
              <w:rPr>
                <w:rFonts w:ascii="Times New Roman" w:hAnsi="Times New Roman" w:eastAsia="Times New Roman"/>
                <w:b w:val="0"/>
                <w:i w:val="0"/>
                <w:sz w:val="22"/>
              </w:rPr>
              <w:t>100%</w:t>
            </w:r>
          </w:p>
        </w:tc>
      </w:tr>
    </w:tbl>
    <w:p>
      <w:r>
        <w:br w:type="page"/>
      </w:r>
    </w:p>
    <w:p>
      <w:pPr>
        <w:spacing w:after="240"/>
        <w:jc w:val="center"/>
      </w:pPr>
      <w:r>
        <w:rPr>
          <w:rFonts w:ascii="Times New Roman" w:hAnsi="Times New Roman" w:eastAsia="Times New Roman"/>
          <w:b/>
          <w:i w:val="0"/>
          <w:sz w:val="32"/>
        </w:rPr>
        <w:t>A. PHẦN MỞ ĐẦU</w:t>
      </w:r>
    </w:p>
    <w:p>
      <w:pPr>
        <w:pStyle w:val="Heading1"/>
        <w:keepNext/>
        <w:spacing w:before="240" w:after="120"/>
      </w:pPr>
      <w:bookmarkStart w:id="100000" w:name="_Toc100000"/>
      <w:r>
        <w:rPr>
          <w:rFonts w:ascii="Times New Roman" w:hAnsi="Times New Roman" w:eastAsia="Times New Roman"/>
          <w:b/>
          <w:i w:val="0"/>
          <w:color w:val="000000"/>
          <w:sz w:val="32"/>
        </w:rPr>
        <w:t>CHƯƠNG 1: Lý do chọn đề tài</w:t>
      </w:r>
      <w:bookmarkEnd w:id="100000"/>
    </w:p>
    <w:p>
      <w:pPr>
        <w:spacing w:line="360" w:lineRule="auto" w:after="80"/>
        <w:ind w:firstLine="482"/>
        <w:jc w:val="both"/>
      </w:pPr>
      <w:r>
        <w:rPr>
          <w:rFonts w:ascii="Times New Roman" w:hAnsi="Times New Roman" w:eastAsia="Times New Roman"/>
          <w:b w:val="0"/>
          <w:i w:val="0"/>
          <w:sz w:val="26"/>
        </w:rPr>
        <w:t>Ngành dịch vụ nhà hàng đóng vai trò quan trọng trong việc phục vụ nhu cầu ăn uống của cộng đồng. Tuy nhiên, nhiều nhà hàng quy mô nhỏ và vừa vẫn quản lý bằng phương pháp thủ công: ghi order bằng giấy, tính tiền bằng máy tính tay, lưu hóa đơn trong sổ. Phương pháp này dẫn đến sai sót trong ghi chép, chậm trễ trong thanh toán, khó kiểm soát trạng thái bàn và khó theo dõi doanh thu chính xác.</w:t>
      </w:r>
    </w:p>
    <w:p>
      <w:pPr>
        <w:spacing w:line="360" w:lineRule="auto" w:after="80"/>
        <w:ind w:firstLine="482"/>
        <w:jc w:val="both"/>
      </w:pPr>
      <w:r>
        <w:rPr>
          <w:rFonts w:ascii="Times New Roman" w:hAnsi="Times New Roman" w:eastAsia="Times New Roman"/>
          <w:b w:val="0"/>
          <w:i w:val="0"/>
          <w:sz w:val="26"/>
        </w:rPr>
        <w:t>Việc xây dựng một hệ thống quản lý nhà hàng tự động sẽ giải quyết các vấn đề trên: giúp quản lý toàn diện bàn, thực đơn, hóa đơn và tài khoản; tự động tính thành tiền, VAT và phụ phí; cung cấp báo cáo doanh thu theo ngày. Đề tài "Hệ thống quản lý nhà hàng" xuất phát từ nhu cầu thực tế này, đồng thời phù hợp với mục tiêu môn Lập trình hướng đối tượng: vận dụng 4 nguyên lý OOP, kiến trúc 3 lớp và thiết kế cơ sở dữ liệu quan hệ.</w:t>
      </w:r>
    </w:p>
    <w:p>
      <w:pPr>
        <w:pStyle w:val="Heading1"/>
        <w:keepNext/>
        <w:spacing w:before="240" w:after="120"/>
      </w:pPr>
      <w:bookmarkStart w:id="100001" w:name="_Toc100001"/>
      <w:r>
        <w:rPr>
          <w:rFonts w:ascii="Times New Roman" w:hAnsi="Times New Roman" w:eastAsia="Times New Roman"/>
          <w:b/>
          <w:i w:val="0"/>
          <w:color w:val="000000"/>
          <w:sz w:val="32"/>
        </w:rPr>
        <w:t>CHƯƠNG 2: Định hướng và yêu cầu triển khai đề tài</w:t>
      </w:r>
      <w:bookmarkEnd w:id="100001"/>
    </w:p>
    <w:p>
      <w:pPr>
        <w:pStyle w:val="Heading2"/>
        <w:keepNext/>
        <w:spacing w:before="160" w:after="120"/>
      </w:pPr>
      <w:bookmarkStart w:id="100002" w:name="_Toc100002"/>
      <w:r>
        <w:rPr>
          <w:rFonts w:ascii="Times New Roman" w:hAnsi="Times New Roman" w:eastAsia="Times New Roman"/>
          <w:b/>
          <w:i w:val="0"/>
          <w:color w:val="000000"/>
          <w:sz w:val="28"/>
        </w:rPr>
        <w:t>2.1. Mục tiêu chung của đề tài</w:t>
      </w:r>
      <w:bookmarkEnd w:id="100002"/>
    </w:p>
    <w:p>
      <w:pPr>
        <w:spacing w:line="360" w:lineRule="auto" w:after="80"/>
        <w:ind w:firstLine="482"/>
        <w:jc w:val="both"/>
      </w:pPr>
      <w:r>
        <w:rPr>
          <w:rFonts w:ascii="Times New Roman" w:hAnsi="Times New Roman" w:eastAsia="Times New Roman"/>
          <w:b w:val="0"/>
          <w:i w:val="0"/>
          <w:sz w:val="26"/>
        </w:rPr>
        <w:t>Đề tài được thực hiện nhằm xây dựng phần mềm "Hệ thống quản lý nhà hàng" hỗ trợ công tác quản lý bàn, gọi món, thanh toán, lịch sử hóa đơn và báo cáo doanh thu. Về mặt học thuật, đồ án vận dụng đầy đủ bốn nguyên lý của lập trình hướng đối tượng (đóng gói, kế thừa, đa hình, trừu tượng), kiến trúc 3 lớp (Entity – DAL – GUI) và hệ quản trị cơ sở dữ liệu Microsoft Access, nhằm củng cố kiến thức lý thuyết và rèn luyện kỹ năng thực hành.</w:t>
      </w:r>
    </w:p>
    <w:p>
      <w:pPr>
        <w:pStyle w:val="Heading2"/>
        <w:keepNext/>
        <w:spacing w:before="160" w:after="120"/>
      </w:pPr>
      <w:bookmarkStart w:id="100003" w:name="_Toc100003"/>
      <w:r>
        <w:rPr>
          <w:rFonts w:ascii="Times New Roman" w:hAnsi="Times New Roman" w:eastAsia="Times New Roman"/>
          <w:b/>
          <w:i w:val="0"/>
          <w:color w:val="000000"/>
          <w:sz w:val="28"/>
        </w:rPr>
        <w:t>2.2. Các yêu cầu cần đạt được</w:t>
      </w:r>
      <w:bookmarkEnd w:id="100003"/>
    </w:p>
    <w:p>
      <w:pPr>
        <w:spacing w:line="360" w:lineRule="auto" w:after="80"/>
        <w:ind w:firstLine="482"/>
        <w:jc w:val="both"/>
      </w:pPr>
      <w:r>
        <w:rPr>
          <w:rFonts w:ascii="Times New Roman" w:hAnsi="Times New Roman" w:eastAsia="Times New Roman"/>
          <w:b w:val="0"/>
          <w:i w:val="0"/>
          <w:sz w:val="26"/>
        </w:rPr>
        <w:t>Hệ thống cần đáp ứng các yêu cầu chính sau:</w:t>
      </w:r>
    </w:p>
    <w:p>
      <w:pPr>
        <w:pStyle w:val="ListBullet"/>
        <w:spacing w:line="360" w:lineRule="auto" w:after="40"/>
        <w:ind w:left="567"/>
      </w:pPr>
      <w:r>
        <w:rPr>
          <w:rFonts w:ascii="Times New Roman" w:hAnsi="Times New Roman" w:eastAsia="Times New Roman"/>
          <w:b/>
          <w:i w:val="0"/>
          <w:sz w:val="26"/>
        </w:rPr>
        <w:t xml:space="preserve">Quản lý thông tin: </w:t>
      </w:r>
      <w:r>
        <w:rPr>
          <w:rFonts w:ascii="Times New Roman" w:hAnsi="Times New Roman" w:eastAsia="Times New Roman"/>
          <w:b w:val="0"/>
          <w:i w:val="0"/>
          <w:sz w:val="26"/>
        </w:rPr>
        <w:t>lưu trữ đầy đủ tài khoản người dùng, danh sách bàn, thực đơn, hóa đơn và chi tiết hóa đơn.</w:t>
      </w:r>
    </w:p>
    <w:p>
      <w:pPr>
        <w:pStyle w:val="ListBullet"/>
        <w:spacing w:line="360" w:lineRule="auto" w:after="40"/>
        <w:ind w:left="567"/>
      </w:pPr>
      <w:r>
        <w:rPr>
          <w:rFonts w:ascii="Times New Roman" w:hAnsi="Times New Roman" w:eastAsia="Times New Roman"/>
          <w:b/>
          <w:i w:val="0"/>
          <w:sz w:val="26"/>
        </w:rPr>
        <w:t xml:space="preserve">Phân quyền: </w:t>
      </w:r>
      <w:r>
        <w:rPr>
          <w:rFonts w:ascii="Times New Roman" w:hAnsi="Times New Roman" w:eastAsia="Times New Roman"/>
          <w:b w:val="0"/>
          <w:i w:val="0"/>
          <w:sz w:val="26"/>
        </w:rPr>
        <w:t>phân chia rõ ràng vai trò Quản trị (QuanTri) và Nhân viên (NhanVien), giới hạn thao tác theo vai trò.</w:t>
      </w:r>
    </w:p>
    <w:p>
      <w:pPr>
        <w:pStyle w:val="ListBullet"/>
        <w:spacing w:line="360" w:lineRule="auto" w:after="40"/>
        <w:ind w:left="567"/>
      </w:pPr>
      <w:r>
        <w:rPr>
          <w:rFonts w:ascii="Times New Roman" w:hAnsi="Times New Roman" w:eastAsia="Times New Roman"/>
          <w:b/>
          <w:i w:val="0"/>
          <w:sz w:val="26"/>
        </w:rPr>
        <w:t xml:space="preserve">Tự động hóa: </w:t>
      </w:r>
      <w:r>
        <w:rPr>
          <w:rFonts w:ascii="Times New Roman" w:hAnsi="Times New Roman" w:eastAsia="Times New Roman"/>
          <w:b w:val="0"/>
          <w:i w:val="0"/>
          <w:sz w:val="26"/>
        </w:rPr>
        <w:t>tính thành tiền, VAT 10%, phụ phí theo loại sản phẩm (Phần lớn, Lon); tự cập nhật trạng thái bàn khi gọi món và thanh toán.</w:t>
      </w:r>
    </w:p>
    <w:p>
      <w:pPr>
        <w:pStyle w:val="ListBullet"/>
        <w:spacing w:line="360" w:lineRule="auto" w:after="40"/>
        <w:ind w:left="567"/>
      </w:pPr>
      <w:r>
        <w:rPr>
          <w:rFonts w:ascii="Times New Roman" w:hAnsi="Times New Roman" w:eastAsia="Times New Roman"/>
          <w:b/>
          <w:i w:val="0"/>
          <w:sz w:val="26"/>
        </w:rPr>
        <w:t xml:space="preserve">Báo cáo &amp; thống kê: </w:t>
      </w:r>
      <w:r>
        <w:rPr>
          <w:rFonts w:ascii="Times New Roman" w:hAnsi="Times New Roman" w:eastAsia="Times New Roman"/>
          <w:b w:val="0"/>
          <w:i w:val="0"/>
          <w:sz w:val="26"/>
        </w:rPr>
        <w:t>thống kê doanh thu theo ngày, tổng doanh thu và số lượng đơn hàng đã thanh toán.</w:t>
      </w:r>
    </w:p>
    <w:p>
      <w:pPr>
        <w:pStyle w:val="ListBullet"/>
        <w:spacing w:line="360" w:lineRule="auto" w:after="40"/>
        <w:ind w:left="567"/>
      </w:pPr>
      <w:r>
        <w:rPr>
          <w:rFonts w:ascii="Times New Roman" w:hAnsi="Times New Roman" w:eastAsia="Times New Roman"/>
          <w:b/>
          <w:i w:val="0"/>
          <w:sz w:val="26"/>
        </w:rPr>
        <w:t xml:space="preserve">Bảo mật: </w:t>
      </w:r>
      <w:r>
        <w:rPr>
          <w:rFonts w:ascii="Times New Roman" w:hAnsi="Times New Roman" w:eastAsia="Times New Roman"/>
          <w:b w:val="0"/>
          <w:i w:val="0"/>
          <w:sz w:val="26"/>
        </w:rPr>
        <w:t>dùng parameterized queries cho mọi câu SQL (tham số positional "?" của OLE DB) để chống SQL Injection.</w:t>
      </w:r>
    </w:p>
    <w:p>
      <w:pPr>
        <w:pStyle w:val="Heading2"/>
        <w:keepNext/>
        <w:spacing w:before="160" w:after="120"/>
      </w:pPr>
      <w:bookmarkStart w:id="100004" w:name="_Toc100004"/>
      <w:r>
        <w:rPr>
          <w:rFonts w:ascii="Times New Roman" w:hAnsi="Times New Roman" w:eastAsia="Times New Roman"/>
          <w:b/>
          <w:i w:val="0"/>
          <w:color w:val="000000"/>
          <w:sz w:val="28"/>
        </w:rPr>
        <w:t>2.3. Phạm vi đề tài</w:t>
      </w:r>
      <w:bookmarkEnd w:id="100004"/>
    </w:p>
    <w:p>
      <w:pPr>
        <w:spacing w:line="360" w:lineRule="auto" w:after="80"/>
        <w:ind w:firstLine="482"/>
        <w:jc w:val="both"/>
      </w:pPr>
      <w:r>
        <w:rPr>
          <w:rFonts w:ascii="Times New Roman" w:hAnsi="Times New Roman" w:eastAsia="Times New Roman"/>
          <w:b w:val="0"/>
          <w:i w:val="0"/>
          <w:sz w:val="26"/>
        </w:rPr>
        <w:t>Đề tài tập trung phát triển hệ thống quản lý nhà hàng quy mô vừa và nhỏ, hoạt động trên một máy tính độc lập (desktop app) với cơ sở dữ liệu Microsoft Access lưu trong file .accdb. Hệ thống thực hiện đầy đủ nghiệp vụ: quản lý bàn, thực đơn, gọi món, thanh toán, lịch sử hóa đơn và báo cáo doanh thu. Hệ thống không bao gồm thanh toán online, đặt bàn qua web/app, hay kết nối nhiều máy qua LAN.</w:t>
      </w:r>
    </w:p>
    <w:p>
      <w:pPr>
        <w:pStyle w:val="Heading1"/>
        <w:keepNext/>
        <w:spacing w:before="240" w:after="120"/>
      </w:pPr>
      <w:bookmarkStart w:id="100005" w:name="_Toc100005"/>
      <w:r>
        <w:rPr>
          <w:rFonts w:ascii="Times New Roman" w:hAnsi="Times New Roman" w:eastAsia="Times New Roman"/>
          <w:b/>
          <w:i w:val="0"/>
          <w:color w:val="000000"/>
          <w:sz w:val="32"/>
        </w:rPr>
        <w:t>B. PHẦN NỘI DUNG</w:t>
      </w:r>
      <w:bookmarkEnd w:id="100005"/>
    </w:p>
    <w:p>
      <w:pPr>
        <w:pStyle w:val="Heading1"/>
        <w:keepNext/>
        <w:spacing w:before="240" w:after="120"/>
      </w:pPr>
      <w:bookmarkStart w:id="100006" w:name="_Toc100006"/>
      <w:r>
        <w:rPr>
          <w:rFonts w:ascii="Times New Roman" w:hAnsi="Times New Roman" w:eastAsia="Times New Roman"/>
          <w:b/>
          <w:i w:val="0"/>
          <w:color w:val="000000"/>
          <w:sz w:val="32"/>
        </w:rPr>
        <w:t>CHƯƠNG 3: Lý thuyết nền cho đề tài</w:t>
      </w:r>
      <w:bookmarkEnd w:id="100006"/>
    </w:p>
    <w:p>
      <w:pPr>
        <w:pStyle w:val="Heading2"/>
        <w:keepNext/>
        <w:spacing w:before="160" w:after="120"/>
      </w:pPr>
      <w:bookmarkStart w:id="100007" w:name="_Toc100007"/>
      <w:r>
        <w:rPr>
          <w:rFonts w:ascii="Times New Roman" w:hAnsi="Times New Roman" w:eastAsia="Times New Roman"/>
          <w:b/>
          <w:i w:val="0"/>
          <w:color w:val="000000"/>
          <w:sz w:val="28"/>
        </w:rPr>
        <w:t>3.1. Khái niệm về tin học quản lý</w:t>
      </w:r>
      <w:bookmarkEnd w:id="100007"/>
    </w:p>
    <w:p>
      <w:pPr>
        <w:spacing w:line="360" w:lineRule="auto" w:after="80"/>
        <w:ind w:firstLine="482"/>
        <w:jc w:val="both"/>
      </w:pPr>
      <w:r>
        <w:rPr>
          <w:rFonts w:ascii="Times New Roman" w:hAnsi="Times New Roman" w:eastAsia="Times New Roman"/>
          <w:b w:val="0"/>
          <w:i w:val="0"/>
          <w:sz w:val="26"/>
        </w:rPr>
        <w:t>Tin học hóa là quá trình tích hợp máy tính và công nghệ thông tin vào các ứng dụng thực tế. Trong lĩnh vực quản lý, tin học hóa giúp chuyển đổi các nghiệp vụ từ thủ công sang tự động, nâng cao hiệu quả, độ chính xác và khả năng tổng hợp dữ liệu. Áp dụng vào quản lý nhà hàng, tin học quản lý giúp kiểm soát bàn, order, hóa đơn và doanh thu theo thời gian thực, thay thế hoàn toàn cho sổ sách giấy.</w:t>
      </w:r>
    </w:p>
    <w:p>
      <w:pPr>
        <w:pStyle w:val="Heading2"/>
        <w:keepNext/>
        <w:spacing w:before="160" w:after="120"/>
      </w:pPr>
      <w:bookmarkStart w:id="100008" w:name="_Toc100008"/>
      <w:r>
        <w:rPr>
          <w:rFonts w:ascii="Times New Roman" w:hAnsi="Times New Roman" w:eastAsia="Times New Roman"/>
          <w:b/>
          <w:i w:val="0"/>
          <w:color w:val="000000"/>
          <w:sz w:val="28"/>
        </w:rPr>
        <w:t>3.2. Các nguyên lý của lập trình hướng đối tượng</w:t>
      </w:r>
      <w:bookmarkEnd w:id="100008"/>
    </w:p>
    <w:p>
      <w:pPr>
        <w:spacing w:line="360" w:lineRule="auto" w:after="80"/>
        <w:ind w:firstLine="482"/>
        <w:jc w:val="both"/>
      </w:pPr>
      <w:r>
        <w:rPr>
          <w:rFonts w:ascii="Times New Roman" w:hAnsi="Times New Roman" w:eastAsia="Times New Roman"/>
          <w:b w:val="0"/>
          <w:i w:val="0"/>
          <w:sz w:val="26"/>
        </w:rPr>
        <w:t>Lập trình hướng đối tượng (OOP) là phương pháp lập trình dựa trên khái niệm "đối tượng", tập trung vào dữ liệu và hành vi của đối tượng. Bốn nguyên lý cốt lõi của OOP là đóng gói, kế thừa, đa hình và trừu tượng.</w:t>
      </w:r>
    </w:p>
    <w:p>
      <w:pPr>
        <w:pStyle w:val="Heading3"/>
        <w:keepNext/>
        <w:spacing w:before="160" w:after="120"/>
      </w:pPr>
      <w:bookmarkStart w:id="100009" w:name="_Toc100009"/>
      <w:r>
        <w:rPr>
          <w:rFonts w:ascii="Times New Roman" w:hAnsi="Times New Roman" w:eastAsia="Times New Roman"/>
          <w:b/>
          <w:i w:val="0"/>
          <w:color w:val="000000"/>
          <w:sz w:val="26"/>
        </w:rPr>
        <w:t>3.2.1. Đóng gói (Encapsulation)</w:t>
      </w:r>
      <w:bookmarkEnd w:id="100009"/>
    </w:p>
    <w:p>
      <w:pPr>
        <w:spacing w:line="360" w:lineRule="auto" w:after="80"/>
        <w:ind w:firstLine="482"/>
        <w:jc w:val="both"/>
      </w:pPr>
      <w:r>
        <w:rPr>
          <w:rFonts w:ascii="Times New Roman" w:hAnsi="Times New Roman" w:eastAsia="Times New Roman"/>
          <w:b w:val="0"/>
          <w:i w:val="0"/>
          <w:sz w:val="26"/>
        </w:rPr>
        <w:t>Đóng gói là việc gom dữ liệu (field) và phương thức (method) xử lý dữ liệu vào cùng một lớp, đồng thời giới hạn truy cập trực tiếp từ bên ngoài qua từ khóa private/public. Trong đồ án, lớp SanPham khai báo private các trường _id, _tenSanPham, _giaCoBan, _dangBan và truy xuất qua properties có validate (TenSanPham không rỗng, GiaCoBan ≥ 0).</w:t>
      </w:r>
    </w:p>
    <w:p>
      <w:pPr>
        <w:pStyle w:val="Heading3"/>
        <w:keepNext/>
        <w:spacing w:before="160" w:after="120"/>
      </w:pPr>
      <w:bookmarkStart w:id="100010" w:name="_Toc100010"/>
      <w:r>
        <w:rPr>
          <w:rFonts w:ascii="Times New Roman" w:hAnsi="Times New Roman" w:eastAsia="Times New Roman"/>
          <w:b/>
          <w:i w:val="0"/>
          <w:color w:val="000000"/>
          <w:sz w:val="26"/>
        </w:rPr>
        <w:t>3.2.2. Kế thừa (Inheritance)</w:t>
      </w:r>
      <w:bookmarkEnd w:id="100010"/>
    </w:p>
    <w:p>
      <w:pPr>
        <w:spacing w:line="360" w:lineRule="auto" w:after="80"/>
        <w:ind w:firstLine="482"/>
        <w:jc w:val="both"/>
      </w:pPr>
      <w:r>
        <w:rPr>
          <w:rFonts w:ascii="Times New Roman" w:hAnsi="Times New Roman" w:eastAsia="Times New Roman"/>
          <w:b w:val="0"/>
          <w:i w:val="0"/>
          <w:sz w:val="26"/>
        </w:rPr>
        <w:t>Kế thừa cho phép lớp con thừa hưởng toàn bộ trường và phương thức của lớp cha. Trong đồ án, hai lớp ThucAn và NuocUong kế thừa từ lớp trừu tượng SanPham, thừa hưởng các trường Id, TenSanPham, GiaCoBan, DangBan, HinhAnh và chỉ thêm trường riêng (ThuocTinhThem). Tầng DAL chỉ cần làm việc với kiểu SanPham, không cần phân biệt loại.</w:t>
      </w:r>
    </w:p>
    <w:p>
      <w:pPr>
        <w:pStyle w:val="Heading3"/>
        <w:keepNext/>
        <w:spacing w:before="160" w:after="120"/>
      </w:pPr>
      <w:bookmarkStart w:id="100011" w:name="_Toc100011"/>
      <w:r>
        <w:rPr>
          <w:rFonts w:ascii="Times New Roman" w:hAnsi="Times New Roman" w:eastAsia="Times New Roman"/>
          <w:b/>
          <w:i w:val="0"/>
          <w:color w:val="000000"/>
          <w:sz w:val="26"/>
        </w:rPr>
        <w:t>3.2.3. Đa hình (Polymorphism)</w:t>
      </w:r>
      <w:bookmarkEnd w:id="100011"/>
    </w:p>
    <w:p>
      <w:pPr>
        <w:spacing w:line="360" w:lineRule="auto" w:after="80"/>
        <w:ind w:firstLine="482"/>
        <w:jc w:val="both"/>
      </w:pPr>
      <w:r>
        <w:rPr>
          <w:rFonts w:ascii="Times New Roman" w:hAnsi="Times New Roman" w:eastAsia="Times New Roman"/>
          <w:b w:val="0"/>
          <w:i w:val="0"/>
          <w:sz w:val="26"/>
        </w:rPr>
        <w:t>Đa hình cho phép một phương thức có nhiều hình thức triển khai khác nhau tùy theo loại đối tượng. Trong đồ án, phương thức TinhTien(soLuong, thuocTinhThem) của SanPham được override khác nhau ở hai lớp con: ThucAn cộng 50.000đ cho "Phần lớn", còn NuocUong nhân 1.2 cho "Lon". Tầng DAL chỉ gọi sp.TinhTien() — đa hình tự xử lý.</w:t>
      </w:r>
    </w:p>
    <w:p>
      <w:pPr>
        <w:pStyle w:val="Heading3"/>
        <w:keepNext/>
        <w:spacing w:before="160" w:after="120"/>
      </w:pPr>
      <w:bookmarkStart w:id="100012" w:name="_Toc100012"/>
      <w:r>
        <w:rPr>
          <w:rFonts w:ascii="Times New Roman" w:hAnsi="Times New Roman" w:eastAsia="Times New Roman"/>
          <w:b/>
          <w:i w:val="0"/>
          <w:color w:val="000000"/>
          <w:sz w:val="26"/>
        </w:rPr>
        <w:t>3.2.4. Trừu tượng (Abstraction)</w:t>
      </w:r>
      <w:bookmarkEnd w:id="100012"/>
    </w:p>
    <w:p>
      <w:pPr>
        <w:spacing w:line="360" w:lineRule="auto" w:after="80"/>
        <w:ind w:firstLine="482"/>
        <w:jc w:val="both"/>
      </w:pPr>
      <w:r>
        <w:rPr>
          <w:rFonts w:ascii="Times New Roman" w:hAnsi="Times New Roman" w:eastAsia="Times New Roman"/>
          <w:b w:val="0"/>
          <w:i w:val="0"/>
          <w:sz w:val="26"/>
        </w:rPr>
        <w:t>Trừu tượng là việc chỉ hiển thị ra các chi tiết cần thiết, che giấu phần phức tạp bên trong. Trong đồ án, SanPham là lớp trừu tượng (abstract class) với phương thức trừu tượng TinhTien() và MoTaPhuPhi(). Bên cạnh đó, 5 interface IBanDAL, ISanPhamDAL, IHoaDonDAL, IChiTietHoaDonDAL, INguoiDungDAL định nghĩa "cái gì" cần làm, còn lớp DAL cụ thể quyết định "thế nào".</w:t>
      </w:r>
    </w:p>
    <w:p>
      <w:pPr>
        <w:pStyle w:val="Heading2"/>
        <w:keepNext/>
        <w:spacing w:before="160" w:after="120"/>
      </w:pPr>
      <w:bookmarkStart w:id="100013" w:name="_Toc100013"/>
      <w:r>
        <w:rPr>
          <w:rFonts w:ascii="Times New Roman" w:hAnsi="Times New Roman" w:eastAsia="Times New Roman"/>
          <w:b/>
          <w:i w:val="0"/>
          <w:color w:val="000000"/>
          <w:sz w:val="28"/>
        </w:rPr>
        <w:t>3.3. Hệ quản trị cơ sở dữ liệu Microsoft Access</w:t>
      </w:r>
      <w:bookmarkEnd w:id="100013"/>
    </w:p>
    <w:p>
      <w:pPr>
        <w:spacing w:line="360" w:lineRule="auto" w:after="80"/>
        <w:ind w:firstLine="482"/>
        <w:jc w:val="both"/>
      </w:pPr>
      <w:r>
        <w:rPr>
          <w:rFonts w:ascii="Times New Roman" w:hAnsi="Times New Roman" w:eastAsia="Times New Roman"/>
          <w:b w:val="0"/>
          <w:i w:val="0"/>
          <w:sz w:val="26"/>
        </w:rPr>
        <w:t>Microsoft Access là HQTCSDL quan hệ thuộc bộ Microsoft Office, lưu dữ liệu trong một tệp .accdb. Access phù hợp cho ứng dụng quy mô nhỏ: không cần cài đặt dịch vụ máy chủ, có thể mở trực tiếp file để xem/sửa dữ liệu, hỗ trợ khóa ngoại và ràng buộc toàn vẹn tham chiếu. Trong đồ án, Access lưu 5 bảng (Ban, SanPham, HoaDon, ChiTietHoaDon, NguoiDung) với các ràng buộc PRIMARY KEY, FOREIGN KEY, NOT NULL, UNIQUE, DEFAULT, CHECK.</w:t>
      </w:r>
    </w:p>
    <w:p>
      <w:pPr>
        <w:spacing w:line="360" w:lineRule="auto" w:after="80"/>
        <w:ind w:firstLine="482"/>
        <w:jc w:val="both"/>
      </w:pPr>
      <w:r>
        <w:rPr>
          <w:rFonts w:ascii="Times New Roman" w:hAnsi="Times New Roman" w:eastAsia="Times New Roman"/>
          <w:b w:val="0"/>
          <w:i w:val="0"/>
          <w:sz w:val="26"/>
        </w:rPr>
        <w:t>Để kết nối từ C# sang Access, đồ án dùng System.Data.OleDb với provider "Microsoft.ACE.OLEDB.12.0". Mọi câu lệnh SQL đều dùng OleDbCommand với tham số positional (?) và Parameters.Add(name, OleDbType.X).Value, trong đó OleDbType được chỉ định tường minh (VarWChar cho string, Integer cho int, Currency cho decimal, Date cho DateTime, Boolean cho bool). Cách này tránh lỗi "Data type mismatch" mà AddWithValue hay gặp do tự suy luận kiểu sai.</w:t>
      </w:r>
    </w:p>
    <w:p>
      <w:pPr>
        <w:pStyle w:val="Heading2"/>
        <w:keepNext/>
        <w:spacing w:before="160" w:after="120"/>
      </w:pPr>
      <w:bookmarkStart w:id="100014" w:name="_Toc100014"/>
      <w:r>
        <w:rPr>
          <w:rFonts w:ascii="Times New Roman" w:hAnsi="Times New Roman" w:eastAsia="Times New Roman"/>
          <w:b/>
          <w:i w:val="0"/>
          <w:color w:val="000000"/>
          <w:sz w:val="28"/>
        </w:rPr>
        <w:t>3.4. Môi trường phát triển Visual Studio và .NET 10</w:t>
      </w:r>
      <w:bookmarkEnd w:id="100014"/>
    </w:p>
    <w:p>
      <w:pPr>
        <w:spacing w:line="360" w:lineRule="auto" w:after="80"/>
        <w:ind w:firstLine="482"/>
        <w:jc w:val="both"/>
      </w:pPr>
      <w:r>
        <w:rPr>
          <w:rFonts w:ascii="Times New Roman" w:hAnsi="Times New Roman" w:eastAsia="Times New Roman"/>
          <w:b w:val="0"/>
          <w:i w:val="0"/>
          <w:sz w:val="26"/>
        </w:rPr>
        <w:t>Visual Studio kết hợp .NET 10 SDK là IDE mạnh mẽ của Microsoft, cung cấp trình soạn thảo mã nguồn có IntelliSense, trình gỡ lỗi với breakpoint, NuGet Package Manager và Git tích hợp. Đồ án cài đặt hai gói NuGet: System.Data.OleDb (kết nối Access) và Microsoft.Web.WebView2 (nhúng giao diện HTML). OutputType = WinExe để build thành file .exe chạy như desktop app, có icon riêng.</w:t>
      </w:r>
    </w:p>
    <w:p>
      <w:pPr>
        <w:pStyle w:val="Heading2"/>
        <w:keepNext/>
        <w:spacing w:before="160" w:after="120"/>
      </w:pPr>
      <w:bookmarkStart w:id="100015" w:name="_Toc100015"/>
      <w:r>
        <w:rPr>
          <w:rFonts w:ascii="Times New Roman" w:hAnsi="Times New Roman" w:eastAsia="Times New Roman"/>
          <w:b/>
          <w:i w:val="0"/>
          <w:color w:val="000000"/>
          <w:sz w:val="28"/>
        </w:rPr>
        <w:t>3.5. Thư viện Microsoft Edge WebView2</w:t>
      </w:r>
      <w:bookmarkEnd w:id="100015"/>
    </w:p>
    <w:p>
      <w:pPr>
        <w:spacing w:line="360" w:lineRule="auto" w:after="80"/>
        <w:ind w:firstLine="482"/>
        <w:jc w:val="both"/>
      </w:pPr>
      <w:r>
        <w:rPr>
          <w:rFonts w:ascii="Times New Roman" w:hAnsi="Times New Roman" w:eastAsia="Times New Roman"/>
          <w:b w:val="0"/>
          <w:i w:val="0"/>
          <w:sz w:val="26"/>
        </w:rPr>
        <w:t>WebView2 là điều khiển nhúng công nghệ web (HTML/CSS/JavaScript) vào ứng dụng desktop, dùng nhân Chromium nên render nhanh và hỗ trợ đầy đủ CSS hiện đại. Trong đồ án, WebView2 tách biệt rõ giao diện (HTML/CSS/JS + Tailwind) khỏi logic nghiệp vụ (C#). Mọi thao tác của người dùng trên giao diện đều được gửi về C# qua API REST (fetch), giúp phát triển giao diện độc lập với backend.</w:t>
      </w:r>
    </w:p>
    <w:p>
      <w:pPr>
        <w:pStyle w:val="Heading2"/>
        <w:keepNext/>
        <w:spacing w:before="160" w:after="120"/>
      </w:pPr>
      <w:bookmarkStart w:id="100016" w:name="_Toc100016"/>
      <w:r>
        <w:rPr>
          <w:rFonts w:ascii="Times New Roman" w:hAnsi="Times New Roman" w:eastAsia="Times New Roman"/>
          <w:b/>
          <w:i w:val="0"/>
          <w:color w:val="000000"/>
          <w:sz w:val="28"/>
        </w:rPr>
        <w:t>3.6. Framework CSS Tailwind CSS</w:t>
      </w:r>
      <w:bookmarkEnd w:id="100016"/>
    </w:p>
    <w:p>
      <w:pPr>
        <w:spacing w:line="360" w:lineRule="auto" w:after="80"/>
        <w:ind w:firstLine="482"/>
        <w:jc w:val="both"/>
      </w:pPr>
      <w:r>
        <w:rPr>
          <w:rFonts w:ascii="Times New Roman" w:hAnsi="Times New Roman" w:eastAsia="Times New Roman"/>
          <w:b w:val="0"/>
          <w:i w:val="0"/>
          <w:sz w:val="26"/>
        </w:rPr>
        <w:t>Tailwind CSS là framework theo hướng utility-first, cung cấp sẵn các lớp tiện ích (như bg-blue-500, p-4, flex) để ghép thành giao diện mà không cần viết CSS riêng. Đồ án dùng Tailwind cho toàn bộ giao diện: login, sơ đồ bàn, gọi món, thực đơn, lịch sử, báo cáo. Tailwind mang lại thiết kế nhất quán, tốc độ phát triển nhanh và tương thích tốt với WebView2 nhờ hỗ trợ đầy đủ CSS hiện đại.</w:t>
      </w:r>
    </w:p>
    <w:p>
      <w:pPr>
        <w:pStyle w:val="Heading1"/>
        <w:keepNext/>
        <w:spacing w:before="240" w:after="120"/>
      </w:pPr>
      <w:bookmarkStart w:id="100017" w:name="_Toc100017"/>
      <w:r>
        <w:rPr>
          <w:rFonts w:ascii="Times New Roman" w:hAnsi="Times New Roman" w:eastAsia="Times New Roman"/>
          <w:b/>
          <w:i w:val="0"/>
          <w:color w:val="000000"/>
          <w:sz w:val="32"/>
        </w:rPr>
        <w:t>CHƯƠNG 4: Phân tích, thiết kế và xây dựng hệ thống quản lý nhà hàng</w:t>
      </w:r>
      <w:bookmarkEnd w:id="100017"/>
    </w:p>
    <w:p>
      <w:pPr>
        <w:pStyle w:val="Heading2"/>
        <w:keepNext/>
        <w:spacing w:before="160" w:after="120"/>
      </w:pPr>
      <w:bookmarkStart w:id="100018" w:name="_Toc100018"/>
      <w:r>
        <w:rPr>
          <w:rFonts w:ascii="Times New Roman" w:hAnsi="Times New Roman" w:eastAsia="Times New Roman"/>
          <w:b/>
          <w:i w:val="0"/>
          <w:color w:val="000000"/>
          <w:sz w:val="28"/>
        </w:rPr>
        <w:t>4.1. Thực trạng quản lý nhà hàng hiện nay</w:t>
      </w:r>
      <w:bookmarkEnd w:id="100018"/>
    </w:p>
    <w:p>
      <w:pPr>
        <w:spacing w:line="360" w:lineRule="auto" w:after="80"/>
        <w:ind w:firstLine="482"/>
        <w:jc w:val="both"/>
      </w:pPr>
      <w:r>
        <w:rPr>
          <w:rFonts w:ascii="Times New Roman" w:hAnsi="Times New Roman" w:eastAsia="Times New Roman"/>
          <w:b w:val="0"/>
          <w:i w:val="0"/>
          <w:sz w:val="26"/>
        </w:rPr>
        <w:t>Hiện nay, nhiều nhà hàng quy mô nhỏ và vừa vẫn quản lý thủ công, dẫn đến các vấn đề: sai sót trong ghi order và khó kiểm soát trạng thái bàn; chậm trễ trong xử lý thanh toán; hạn chế trong theo dõi doanh thu; thiếu hệ thống phân quyền rõ ràng. Trước những thách thức này, nhu cầu xây dựng hệ thống quản lý nhà hàng tự động là cấp thiết, để tăng hiệu quả, giảm sai sót và cung cấp báo cáo chính xác.</w:t>
      </w:r>
    </w:p>
    <w:p>
      <w:pPr>
        <w:pStyle w:val="Heading2"/>
        <w:keepNext/>
        <w:spacing w:before="160" w:after="120"/>
      </w:pPr>
      <w:bookmarkStart w:id="100019" w:name="_Toc100019"/>
      <w:r>
        <w:rPr>
          <w:rFonts w:ascii="Times New Roman" w:hAnsi="Times New Roman" w:eastAsia="Times New Roman"/>
          <w:b/>
          <w:i w:val="0"/>
          <w:color w:val="000000"/>
          <w:sz w:val="28"/>
        </w:rPr>
        <w:t>4.2. Ưu điểm và khuyết điểm của hệ thống quản lý nhà hàng tự động</w:t>
      </w:r>
      <w:bookmarkEnd w:id="100019"/>
    </w:p>
    <w:p>
      <w:pPr>
        <w:spacing w:line="360" w:lineRule="auto" w:after="80"/>
        <w:ind w:firstLine="482"/>
        <w:jc w:val="both"/>
      </w:pPr>
      <w:r>
        <w:rPr>
          <w:rFonts w:ascii="Times New Roman" w:hAnsi="Times New Roman" w:eastAsia="Times New Roman"/>
          <w:b w:val="0"/>
          <w:i w:val="0"/>
          <w:sz w:val="26"/>
        </w:rPr>
        <w:t>Ưu điểm: tăng hiệu quả và độ chính xác nhờ tự động hóa; kiểm soát trạng thái bàn theo thời gian thực; tối ưu quy trình gọi món và thanh toán (tự cộng VAT, phụ phí); quản lý doanh thu toàn diện; phân quyền rõ ràng; chống SQL Injection bằng parameterized queries; giao diện hiện đại nhờ WebView2 + Tailwind CSS. Mật khẩu lưu plain-text đơn giản hoá cho đồ án nhỏ — có thể tự thêm/sửa trong Access.</w:t>
      </w:r>
    </w:p>
    <w:p>
      <w:pPr>
        <w:spacing w:line="360" w:lineRule="auto" w:after="80"/>
        <w:ind w:firstLine="482"/>
        <w:jc w:val="both"/>
      </w:pPr>
      <w:r>
        <w:rPr>
          <w:rFonts w:ascii="Times New Roman" w:hAnsi="Times New Roman" w:eastAsia="Times New Roman"/>
          <w:b w:val="0"/>
          <w:i w:val="0"/>
          <w:sz w:val="26"/>
        </w:rPr>
        <w:t>Khuyết điểm: dung lượng lưu trữ Access có giới hạn; chưa hỗ trợ nghiệp vụ nâng cao (đặt bàn online, thanh toán QR); phụ thuộc vào máy tính, nếu hỏng máy thì gián đoạn toàn bộ hoạt động.</w:t>
      </w:r>
    </w:p>
    <w:p>
      <w:pPr>
        <w:pStyle w:val="Heading2"/>
        <w:keepNext/>
        <w:spacing w:before="160" w:after="120"/>
      </w:pPr>
      <w:bookmarkStart w:id="100020" w:name="_Toc100020"/>
      <w:r>
        <w:rPr>
          <w:rFonts w:ascii="Times New Roman" w:hAnsi="Times New Roman" w:eastAsia="Times New Roman"/>
          <w:b/>
          <w:i w:val="0"/>
          <w:color w:val="000000"/>
          <w:sz w:val="28"/>
        </w:rPr>
        <w:t>4.3. Tính năng</w:t>
      </w:r>
      <w:bookmarkEnd w:id="100020"/>
    </w:p>
    <w:p>
      <w:pPr>
        <w:spacing w:line="360" w:lineRule="auto" w:after="80"/>
        <w:ind w:firstLine="482"/>
        <w:jc w:val="both"/>
      </w:pPr>
      <w:r>
        <w:rPr>
          <w:rFonts w:ascii="Times New Roman" w:hAnsi="Times New Roman" w:eastAsia="Times New Roman"/>
          <w:b w:val="0"/>
          <w:i w:val="0"/>
          <w:sz w:val="26"/>
        </w:rPr>
        <w:t>Hệ thống phân quyền theo 2 vai trò: Quản trị (QuanTri) và Nhân viên (NhanVien).</w:t>
      </w:r>
    </w:p>
    <w:p>
      <w:pPr>
        <w:pStyle w:val="ListBullet"/>
        <w:spacing w:line="360" w:lineRule="auto" w:after="40"/>
        <w:ind w:left="567"/>
      </w:pPr>
      <w:r>
        <w:rPr>
          <w:rFonts w:ascii="Times New Roman" w:hAnsi="Times New Roman" w:eastAsia="Times New Roman"/>
          <w:b/>
          <w:i w:val="0"/>
          <w:sz w:val="26"/>
        </w:rPr>
        <w:t xml:space="preserve">QuanTri: </w:t>
      </w:r>
      <w:r>
        <w:rPr>
          <w:rFonts w:ascii="Times New Roman" w:hAnsi="Times New Roman" w:eastAsia="Times New Roman"/>
          <w:b w:val="0"/>
          <w:i w:val="0"/>
          <w:sz w:val="26"/>
        </w:rPr>
        <w:t>Quản trị viên có các tính năng: quản lý tài khoản người dùng (thêm/sửa/xóa, phân quyền); quản lý bàn (thêm/sửa/xóa, xem trạng thái); quản lý thực đơn (CRUD sản phẩm ThucAn/NuocUong); xem báo cáo doanh thu theo ngày, tổng doanh thu, số lượng đơn hàng, phân bố theo phương thức thanh toán.</w:t>
      </w:r>
    </w:p>
    <w:p>
      <w:pPr>
        <w:pStyle w:val="ListBullet"/>
        <w:spacing w:line="360" w:lineRule="auto" w:after="40"/>
        <w:ind w:left="567"/>
      </w:pPr>
      <w:r>
        <w:rPr>
          <w:rFonts w:ascii="Times New Roman" w:hAnsi="Times New Roman" w:eastAsia="Times New Roman"/>
          <w:b/>
          <w:i w:val="0"/>
          <w:sz w:val="26"/>
        </w:rPr>
        <w:t xml:space="preserve">NhanVien: </w:t>
      </w:r>
      <w:r>
        <w:rPr>
          <w:rFonts w:ascii="Times New Roman" w:hAnsi="Times New Roman" w:eastAsia="Times New Roman"/>
          <w:b w:val="0"/>
          <w:i w:val="0"/>
          <w:sz w:val="26"/>
        </w:rPr>
        <w:t>Nhân viên có các tính năng: xem sơ đồ bàn và bấm vào bàn để bắt đầu order; gọi món (chọn món, số lượng, thuộc tính Phần lớn/Lon), tự động tính thành tiền, VAT 10%, tiền thối; xem trước và in hóa đơn; xem lịch sử hóa đơn theo ngày; xem báo cáo doanh thu.</w:t>
      </w:r>
    </w:p>
    <w:p>
      <w:pPr>
        <w:pStyle w:val="Heading3"/>
        <w:keepNext/>
        <w:spacing w:before="160" w:after="120"/>
      </w:pPr>
      <w:bookmarkStart w:id="100021" w:name="_Toc100021"/>
      <w:r>
        <w:rPr>
          <w:rFonts w:ascii="Times New Roman" w:hAnsi="Times New Roman" w:eastAsia="Times New Roman"/>
          <w:b/>
          <w:i w:val="0"/>
          <w:color w:val="000000"/>
          <w:sz w:val="26"/>
        </w:rPr>
        <w:t>4.3.1. Sơ đồ Use Case (Use Case Diagram)</w:t>
      </w:r>
      <w:bookmarkEnd w:id="100021"/>
    </w:p>
    <w:p>
      <w:pPr>
        <w:spacing w:line="360" w:lineRule="auto" w:after="80"/>
        <w:ind w:firstLine="482"/>
        <w:jc w:val="both"/>
      </w:pPr>
      <w:r>
        <w:rPr>
          <w:rFonts w:ascii="Times New Roman" w:hAnsi="Times New Roman" w:eastAsia="Times New Roman"/>
          <w:b w:val="0"/>
          <w:i w:val="0"/>
          <w:sz w:val="26"/>
        </w:rPr>
        <w:t>Sơ đồ Use Case mô tả các chức năng mà hệ thống cung cấp dưới góc nhìn của người dùng, gồm 2 tác nhân (QuanTri, NhanVien) và 9 use case: Đăng nhập, Xem sơ đồ bàn, Gọi món cho bàn, Thanh toán hóa đơn, Xem lịch sử, Xem báo cáo doanh thu, Quản lý thực đơn, Quản lý tài khoản, Đổi trạng thái bàn.</w:t>
      </w:r>
    </w:p>
    <w:p>
      <w:pPr>
        <w:spacing w:line="360" w:lineRule="auto" w:after="80"/>
        <w:ind w:firstLine="482"/>
        <w:jc w:val="both"/>
      </w:pPr>
      <w:r>
        <w:rPr>
          <w:rFonts w:ascii="Times New Roman" w:hAnsi="Times New Roman" w:eastAsia="Times New Roman"/>
          <w:b w:val="0"/>
          <w:i w:val="0"/>
          <w:sz w:val="26"/>
        </w:rPr>
        <w:t>Quản trị viên có toàn quyền; nhân viên chỉ được đăng nhập, xem sơ đồ bàn, gọi món, thanh toán và xem lịch sử. Sơ đồ có 3 quan hệ UML: «include» giữa Gọi món và Đổi trạng thái bàn (tự động chuyển bàn sang "Đang phục vụ"); «include» giữa Thanh toán và Xem lịch sử (lưu hóa đơn vào lịch sử); «extend» giữa Báo cáo doanh thu và Lịch sử.</w:t>
      </w:r>
    </w:p>
    <w:p>
      <w:pPr>
        <w:spacing w:before="80" w:after="40"/>
        <w:jc w:val="center"/>
      </w:pPr>
      <w:r>
        <w:drawing>
          <wp:inline xmlns:a="http://schemas.openxmlformats.org/drawingml/2006/main" xmlns:pic="http://schemas.openxmlformats.org/drawingml/2006/picture">
            <wp:extent cx="5040000" cy="1452032"/>
            <wp:docPr id="1" name="Picture 1"/>
            <wp:cNvGraphicFramePr>
              <a:graphicFrameLocks noChangeAspect="1"/>
            </wp:cNvGraphicFramePr>
            <a:graphic>
              <a:graphicData uri="http://schemas.openxmlformats.org/drawingml/2006/picture">
                <pic:pic>
                  <pic:nvPicPr>
                    <pic:cNvPr id="0" name="image_01.png"/>
                    <pic:cNvPicPr/>
                  </pic:nvPicPr>
                  <pic:blipFill>
                    <a:blip r:embed="rId9"/>
                    <a:stretch>
                      <a:fillRect/>
                    </a:stretch>
                  </pic:blipFill>
                  <pic:spPr>
                    <a:xfrm>
                      <a:off x="0" y="0"/>
                      <a:ext cx="5040000" cy="1452032"/>
                    </a:xfrm>
                    <a:prstGeom prst="rect"/>
                  </pic:spPr>
                </pic:pic>
              </a:graphicData>
            </a:graphic>
          </wp:inline>
        </w:drawing>
      </w:r>
    </w:p>
    <w:p>
      <w:pPr>
        <w:spacing w:after="160"/>
        <w:jc w:val="center"/>
      </w:pPr>
      <w:r>
        <w:rPr>
          <w:rFonts w:ascii="Times New Roman" w:hAnsi="Times New Roman" w:eastAsia="Times New Roman"/>
          <w:b/>
          <w:i/>
          <w:color w:val="555555"/>
          <w:sz w:val="22"/>
        </w:rPr>
        <w:t>Hình 4.1: Sơ đồ Use Case của hệ thống Quản lý Nhà hàng</w:t>
      </w:r>
    </w:p>
    <w:p>
      <w:pPr>
        <w:pStyle w:val="Heading2"/>
        <w:keepNext/>
        <w:spacing w:before="160" w:after="120"/>
      </w:pPr>
      <w:bookmarkStart w:id="100022" w:name="_Toc100022"/>
      <w:r>
        <w:rPr>
          <w:rFonts w:ascii="Times New Roman" w:hAnsi="Times New Roman" w:eastAsia="Times New Roman"/>
          <w:b/>
          <w:i w:val="0"/>
          <w:color w:val="000000"/>
          <w:sz w:val="28"/>
        </w:rPr>
        <w:t>4.4. Xây dựng hệ thống ban đầu</w:t>
      </w:r>
      <w:bookmarkEnd w:id="100022"/>
    </w:p>
    <w:p>
      <w:pPr>
        <w:spacing w:line="360" w:lineRule="auto" w:after="80"/>
        <w:ind w:firstLine="482"/>
        <w:jc w:val="both"/>
      </w:pPr>
      <w:r>
        <w:rPr>
          <w:rFonts w:ascii="Times New Roman" w:hAnsi="Times New Roman" w:eastAsia="Times New Roman"/>
          <w:b w:val="0"/>
          <w:i w:val="0"/>
          <w:sz w:val="26"/>
        </w:rPr>
        <w:t>Phần này trình bày cấu trúc cơ sở dữ liệu, sơ đồ ER, dữ liệu mẫu và giao diện thực tế của hệ thống. CSDL gồm 5 bảng: Ban, SanPham, HoaDon, ChiTietHoaDon, NguoiDung, liên kết với nhau qua khóa ngoại.</w:t>
      </w:r>
    </w:p>
    <w:p>
      <w:pPr>
        <w:pStyle w:val="Heading3"/>
        <w:keepNext/>
        <w:spacing w:before="160" w:after="120"/>
      </w:pPr>
      <w:bookmarkStart w:id="100023" w:name="_Toc100023"/>
      <w:r>
        <w:rPr>
          <w:rFonts w:ascii="Times New Roman" w:hAnsi="Times New Roman" w:eastAsia="Times New Roman"/>
          <w:b/>
          <w:i w:val="0"/>
          <w:color w:val="000000"/>
          <w:sz w:val="26"/>
        </w:rPr>
        <w:t>4.4.1. Bảng Ban</w:t>
      </w:r>
      <w:bookmarkEnd w:id="100023"/>
    </w:p>
    <w:p>
      <w:pPr>
        <w:spacing w:line="360" w:lineRule="auto" w:after="80"/>
        <w:ind w:firstLine="482"/>
        <w:jc w:val="both"/>
      </w:pPr>
      <w:r>
        <w:rPr>
          <w:rFonts w:ascii="Times New Roman" w:hAnsi="Times New Roman" w:eastAsia="Times New Roman"/>
          <w:b w:val="0"/>
          <w:i w:val="0"/>
          <w:sz w:val="26"/>
        </w:rPr>
        <w:t>Bảng Ban lưu danh sách các bàn ăn. Mỗi bàn có Id (PK auto), TenBan (NOT NULL), TrangThai (mặc định "Trống").</w:t>
      </w:r>
    </w:p>
    <w:p>
      <w:pPr>
        <w:spacing w:before="80" w:after="40"/>
        <w:jc w:val="center"/>
      </w:pPr>
      <w:r>
        <w:drawing>
          <wp:inline xmlns:a="http://schemas.openxmlformats.org/drawingml/2006/main" xmlns:pic="http://schemas.openxmlformats.org/drawingml/2006/picture">
            <wp:extent cx="4320000" cy="2336150"/>
            <wp:docPr id="2" name="Picture 2"/>
            <wp:cNvGraphicFramePr>
              <a:graphicFrameLocks noChangeAspect="1"/>
            </wp:cNvGraphicFramePr>
            <a:graphic>
              <a:graphicData uri="http://schemas.openxmlformats.org/drawingml/2006/picture">
                <pic:pic>
                  <pic:nvPicPr>
                    <pic:cNvPr id="0" name="image_02.png"/>
                    <pic:cNvPicPr/>
                  </pic:nvPicPr>
                  <pic:blipFill>
                    <a:blip r:embed="rId10"/>
                    <a:stretch>
                      <a:fillRect/>
                    </a:stretch>
                  </pic:blipFill>
                  <pic:spPr>
                    <a:xfrm>
                      <a:off x="0" y="0"/>
                      <a:ext cx="4320000" cy="2336150"/>
                    </a:xfrm>
                    <a:prstGeom prst="rect"/>
                  </pic:spPr>
                </pic:pic>
              </a:graphicData>
            </a:graphic>
          </wp:inline>
        </w:drawing>
      </w:r>
    </w:p>
    <w:p>
      <w:pPr>
        <w:spacing w:after="160"/>
        <w:jc w:val="center"/>
      </w:pPr>
      <w:r>
        <w:rPr>
          <w:rFonts w:ascii="Times New Roman" w:hAnsi="Times New Roman" w:eastAsia="Times New Roman"/>
          <w:b/>
          <w:i/>
          <w:color w:val="555555"/>
          <w:sz w:val="22"/>
        </w:rPr>
        <w:t>Hình 4.2: Cấu trúc bảng Ban</w:t>
      </w:r>
    </w:p>
    <w:p>
      <w:pPr>
        <w:pStyle w:val="Heading3"/>
        <w:keepNext/>
        <w:spacing w:before="160" w:after="120"/>
      </w:pPr>
      <w:bookmarkStart w:id="100024" w:name="_Toc100024"/>
      <w:r>
        <w:rPr>
          <w:rFonts w:ascii="Times New Roman" w:hAnsi="Times New Roman" w:eastAsia="Times New Roman"/>
          <w:b/>
          <w:i w:val="0"/>
          <w:color w:val="000000"/>
          <w:sz w:val="26"/>
        </w:rPr>
        <w:t>4.4.2. Bảng SanPham</w:t>
      </w:r>
      <w:bookmarkEnd w:id="100024"/>
    </w:p>
    <w:p>
      <w:pPr>
        <w:spacing w:line="360" w:lineRule="auto" w:after="80"/>
        <w:ind w:firstLine="482"/>
        <w:jc w:val="both"/>
      </w:pPr>
      <w:r>
        <w:rPr>
          <w:rFonts w:ascii="Times New Roman" w:hAnsi="Times New Roman" w:eastAsia="Times New Roman"/>
          <w:b w:val="0"/>
          <w:i w:val="0"/>
          <w:sz w:val="26"/>
        </w:rPr>
        <w:t>Bảng SanPham lưu món ăn và nước uống. Có Id (PK), TenSanPham (NOT NULL), GiaCoBan (CHECK ≥ 0), Loai ("ThucAn" hoặc "NuocUong"), DangBan (1/0), HinhAnh (URL, có thể NULL).</w:t>
      </w:r>
    </w:p>
    <w:p>
      <w:pPr>
        <w:spacing w:before="80" w:after="40"/>
        <w:jc w:val="center"/>
      </w:pPr>
      <w:r>
        <w:drawing>
          <wp:inline xmlns:a="http://schemas.openxmlformats.org/drawingml/2006/main" xmlns:pic="http://schemas.openxmlformats.org/drawingml/2006/picture">
            <wp:extent cx="4320000" cy="2700000"/>
            <wp:docPr id="3" name="Picture 3"/>
            <wp:cNvGraphicFramePr>
              <a:graphicFrameLocks noChangeAspect="1"/>
            </wp:cNvGraphicFramePr>
            <a:graphic>
              <a:graphicData uri="http://schemas.openxmlformats.org/drawingml/2006/picture">
                <pic:pic>
                  <pic:nvPicPr>
                    <pic:cNvPr id="0" name="image_03.png"/>
                    <pic:cNvPicPr/>
                  </pic:nvPicPr>
                  <pic:blipFill>
                    <a:blip r:embed="rId11"/>
                    <a:stretch>
                      <a:fillRect/>
                    </a:stretch>
                  </pic:blipFill>
                  <pic:spPr>
                    <a:xfrm>
                      <a:off x="0" y="0"/>
                      <a:ext cx="4320000" cy="2700000"/>
                    </a:xfrm>
                    <a:prstGeom prst="rect"/>
                  </pic:spPr>
                </pic:pic>
              </a:graphicData>
            </a:graphic>
          </wp:inline>
        </w:drawing>
      </w:r>
    </w:p>
    <w:p>
      <w:pPr>
        <w:spacing w:after="160"/>
        <w:jc w:val="center"/>
      </w:pPr>
      <w:r>
        <w:rPr>
          <w:rFonts w:ascii="Times New Roman" w:hAnsi="Times New Roman" w:eastAsia="Times New Roman"/>
          <w:b/>
          <w:i/>
          <w:color w:val="555555"/>
          <w:sz w:val="22"/>
        </w:rPr>
        <w:t>Hình 4.3: Cấu trúc bảng SanPham</w:t>
      </w:r>
    </w:p>
    <w:p>
      <w:pPr>
        <w:pStyle w:val="Heading3"/>
        <w:keepNext/>
        <w:spacing w:before="160" w:after="120"/>
      </w:pPr>
      <w:bookmarkStart w:id="100025" w:name="_Toc100025"/>
      <w:r>
        <w:rPr>
          <w:rFonts w:ascii="Times New Roman" w:hAnsi="Times New Roman" w:eastAsia="Times New Roman"/>
          <w:b/>
          <w:i w:val="0"/>
          <w:color w:val="000000"/>
          <w:sz w:val="26"/>
        </w:rPr>
        <w:t>4.4.3. Bảng HoaDon</w:t>
      </w:r>
      <w:bookmarkEnd w:id="100025"/>
    </w:p>
    <w:p>
      <w:pPr>
        <w:spacing w:line="360" w:lineRule="auto" w:after="80"/>
        <w:ind w:firstLine="482"/>
        <w:jc w:val="both"/>
      </w:pPr>
      <w:r>
        <w:rPr>
          <w:rFonts w:ascii="Times New Roman" w:hAnsi="Times New Roman" w:eastAsia="Times New Roman"/>
          <w:b w:val="0"/>
          <w:i w:val="0"/>
          <w:sz w:val="26"/>
        </w:rPr>
        <w:t>Bảng HoaDon lưu hóa đơn. Có Id (PK), BanId (FK → Ban.Id), ThoiGianTao, ThoiGianThanhToan (NULL khi chưa thanh toán), TongTien, VAT, GiamGia, PhuongThucThanhToan, TrangThai.</w:t>
      </w:r>
    </w:p>
    <w:p>
      <w:pPr>
        <w:spacing w:before="80" w:after="40"/>
        <w:jc w:val="center"/>
      </w:pPr>
      <w:r>
        <w:drawing>
          <wp:inline xmlns:a="http://schemas.openxmlformats.org/drawingml/2006/main" xmlns:pic="http://schemas.openxmlformats.org/drawingml/2006/picture">
            <wp:extent cx="4320000" cy="2552727"/>
            <wp:docPr id="4" name="Picture 4"/>
            <wp:cNvGraphicFramePr>
              <a:graphicFrameLocks noChangeAspect="1"/>
            </wp:cNvGraphicFramePr>
            <a:graphic>
              <a:graphicData uri="http://schemas.openxmlformats.org/drawingml/2006/picture">
                <pic:pic>
                  <pic:nvPicPr>
                    <pic:cNvPr id="0" name="image_04.png"/>
                    <pic:cNvPicPr/>
                  </pic:nvPicPr>
                  <pic:blipFill>
                    <a:blip r:embed="rId12"/>
                    <a:stretch>
                      <a:fillRect/>
                    </a:stretch>
                  </pic:blipFill>
                  <pic:spPr>
                    <a:xfrm>
                      <a:off x="0" y="0"/>
                      <a:ext cx="4320000" cy="2552727"/>
                    </a:xfrm>
                    <a:prstGeom prst="rect"/>
                  </pic:spPr>
                </pic:pic>
              </a:graphicData>
            </a:graphic>
          </wp:inline>
        </w:drawing>
      </w:r>
    </w:p>
    <w:p>
      <w:pPr>
        <w:spacing w:after="160"/>
        <w:jc w:val="center"/>
      </w:pPr>
      <w:r>
        <w:rPr>
          <w:rFonts w:ascii="Times New Roman" w:hAnsi="Times New Roman" w:eastAsia="Times New Roman"/>
          <w:b/>
          <w:i/>
          <w:color w:val="555555"/>
          <w:sz w:val="22"/>
        </w:rPr>
        <w:t>Hình 4.4: Cấu trúc bảng HoaDon</w:t>
      </w:r>
    </w:p>
    <w:p>
      <w:pPr>
        <w:pStyle w:val="Heading3"/>
        <w:keepNext/>
        <w:spacing w:before="160" w:after="120"/>
      </w:pPr>
      <w:bookmarkStart w:id="100026" w:name="_Toc100026"/>
      <w:r>
        <w:rPr>
          <w:rFonts w:ascii="Times New Roman" w:hAnsi="Times New Roman" w:eastAsia="Times New Roman"/>
          <w:b/>
          <w:i w:val="0"/>
          <w:color w:val="000000"/>
          <w:sz w:val="26"/>
        </w:rPr>
        <w:t>4.4.4. Bảng ChiTietHoaDon</w:t>
      </w:r>
      <w:bookmarkEnd w:id="100026"/>
    </w:p>
    <w:p>
      <w:pPr>
        <w:spacing w:line="360" w:lineRule="auto" w:after="80"/>
        <w:ind w:firstLine="482"/>
        <w:jc w:val="both"/>
      </w:pPr>
      <w:r>
        <w:rPr>
          <w:rFonts w:ascii="Times New Roman" w:hAnsi="Times New Roman" w:eastAsia="Times New Roman"/>
          <w:b w:val="0"/>
          <w:i w:val="0"/>
          <w:sz w:val="26"/>
        </w:rPr>
        <w:t>Bảng ChiTietHoaDon lưu từng dòng món trong một hóa đơn. Có Id (PK), HoaDonId (FK → HoaDon.Id), SanPhamId (FK → SanPham.Id), SoLuong (CHECK &gt; 0), DonGiaBan, ThuocTinhThem, ThanhTien, TrangThaiMon.</w:t>
      </w:r>
    </w:p>
    <w:p>
      <w:pPr>
        <w:spacing w:before="80" w:after="40"/>
        <w:jc w:val="center"/>
      </w:pPr>
      <w:r>
        <w:drawing>
          <wp:inline xmlns:a="http://schemas.openxmlformats.org/drawingml/2006/main" xmlns:pic="http://schemas.openxmlformats.org/drawingml/2006/picture">
            <wp:extent cx="4320000" cy="2777143"/>
            <wp:docPr id="5" name="Picture 5"/>
            <wp:cNvGraphicFramePr>
              <a:graphicFrameLocks noChangeAspect="1"/>
            </wp:cNvGraphicFramePr>
            <a:graphic>
              <a:graphicData uri="http://schemas.openxmlformats.org/drawingml/2006/picture">
                <pic:pic>
                  <pic:nvPicPr>
                    <pic:cNvPr id="0" name="image_05.png"/>
                    <pic:cNvPicPr/>
                  </pic:nvPicPr>
                  <pic:blipFill>
                    <a:blip r:embed="rId13"/>
                    <a:stretch>
                      <a:fillRect/>
                    </a:stretch>
                  </pic:blipFill>
                  <pic:spPr>
                    <a:xfrm>
                      <a:off x="0" y="0"/>
                      <a:ext cx="4320000" cy="2777143"/>
                    </a:xfrm>
                    <a:prstGeom prst="rect"/>
                  </pic:spPr>
                </pic:pic>
              </a:graphicData>
            </a:graphic>
          </wp:inline>
        </w:drawing>
      </w:r>
    </w:p>
    <w:p>
      <w:pPr>
        <w:spacing w:after="160"/>
        <w:jc w:val="center"/>
      </w:pPr>
      <w:r>
        <w:rPr>
          <w:rFonts w:ascii="Times New Roman" w:hAnsi="Times New Roman" w:eastAsia="Times New Roman"/>
          <w:b/>
          <w:i/>
          <w:color w:val="555555"/>
          <w:sz w:val="22"/>
        </w:rPr>
        <w:t>Hình 4.5: Cấu trúc bảng ChiTietHoaDon</w:t>
      </w:r>
    </w:p>
    <w:p>
      <w:pPr>
        <w:pStyle w:val="Heading3"/>
        <w:keepNext/>
        <w:spacing w:before="160" w:after="120"/>
      </w:pPr>
      <w:bookmarkStart w:id="100027" w:name="_Toc100027"/>
      <w:r>
        <w:rPr>
          <w:rFonts w:ascii="Times New Roman" w:hAnsi="Times New Roman" w:eastAsia="Times New Roman"/>
          <w:b/>
          <w:i w:val="0"/>
          <w:color w:val="000000"/>
          <w:sz w:val="26"/>
        </w:rPr>
        <w:t>4.4.5. Bảng NguoiDung</w:t>
      </w:r>
      <w:bookmarkEnd w:id="100027"/>
    </w:p>
    <w:p>
      <w:pPr>
        <w:spacing w:line="360" w:lineRule="auto" w:after="80"/>
        <w:ind w:firstLine="482"/>
        <w:jc w:val="both"/>
      </w:pPr>
      <w:r>
        <w:rPr>
          <w:rFonts w:ascii="Times New Roman" w:hAnsi="Times New Roman" w:eastAsia="Times New Roman"/>
          <w:b w:val="0"/>
          <w:i w:val="0"/>
          <w:sz w:val="26"/>
        </w:rPr>
        <w:t>Bảng NguoiDung lưu tài khoản đăng nhập. Có Id (PK), TenDangNhap (UNIQUE), MatKhau (plain-text, không băm), VaiTro ("QuanTri" hoặc "NhanVien"), NgayTao.</w:t>
      </w:r>
    </w:p>
    <w:p>
      <w:pPr>
        <w:spacing w:before="80" w:after="40"/>
        <w:jc w:val="center"/>
      </w:pPr>
      <w:r>
        <w:drawing>
          <wp:inline xmlns:a="http://schemas.openxmlformats.org/drawingml/2006/main" xmlns:pic="http://schemas.openxmlformats.org/drawingml/2006/picture">
            <wp:extent cx="4320000" cy="2959200"/>
            <wp:docPr id="6" name="Picture 6"/>
            <wp:cNvGraphicFramePr>
              <a:graphicFrameLocks noChangeAspect="1"/>
            </wp:cNvGraphicFramePr>
            <a:graphic>
              <a:graphicData uri="http://schemas.openxmlformats.org/drawingml/2006/picture">
                <pic:pic>
                  <pic:nvPicPr>
                    <pic:cNvPr id="0" name="image_06.png"/>
                    <pic:cNvPicPr/>
                  </pic:nvPicPr>
                  <pic:blipFill>
                    <a:blip r:embed="rId14"/>
                    <a:stretch>
                      <a:fillRect/>
                    </a:stretch>
                  </pic:blipFill>
                  <pic:spPr>
                    <a:xfrm>
                      <a:off x="0" y="0"/>
                      <a:ext cx="4320000" cy="2959200"/>
                    </a:xfrm>
                    <a:prstGeom prst="rect"/>
                  </pic:spPr>
                </pic:pic>
              </a:graphicData>
            </a:graphic>
          </wp:inline>
        </w:drawing>
      </w:r>
    </w:p>
    <w:p>
      <w:pPr>
        <w:spacing w:after="160"/>
        <w:jc w:val="center"/>
      </w:pPr>
      <w:r>
        <w:rPr>
          <w:rFonts w:ascii="Times New Roman" w:hAnsi="Times New Roman" w:eastAsia="Times New Roman"/>
          <w:b/>
          <w:i/>
          <w:color w:val="555555"/>
          <w:sz w:val="22"/>
        </w:rPr>
        <w:t>Hình 4.6: Cấu trúc bảng NguoiDung</w:t>
      </w:r>
    </w:p>
    <w:p>
      <w:pPr>
        <w:pStyle w:val="Heading2"/>
        <w:keepNext/>
        <w:spacing w:before="160" w:after="120"/>
      </w:pPr>
      <w:bookmarkStart w:id="100028" w:name="_Toc100028"/>
      <w:r>
        <w:rPr>
          <w:rFonts w:ascii="Times New Roman" w:hAnsi="Times New Roman" w:eastAsia="Times New Roman"/>
          <w:b/>
          <w:i w:val="0"/>
          <w:color w:val="000000"/>
          <w:sz w:val="28"/>
        </w:rPr>
        <w:t>4.5. Relationship (Sơ đồ quan hệ thực thể)</w:t>
      </w:r>
      <w:bookmarkEnd w:id="100028"/>
    </w:p>
    <w:p>
      <w:pPr>
        <w:spacing w:line="360" w:lineRule="auto" w:after="80"/>
        <w:ind w:firstLine="482"/>
        <w:jc w:val="both"/>
      </w:pPr>
      <w:r>
        <w:rPr>
          <w:rFonts w:ascii="Times New Roman" w:hAnsi="Times New Roman" w:eastAsia="Times New Roman"/>
          <w:b w:val="0"/>
          <w:i w:val="0"/>
          <w:sz w:val="26"/>
        </w:rPr>
        <w:t>Sơ đồ quan hệ thực thể (ER Diagram) dưới đây mô tả mối liên kết giữa 5 bảng. Bảng HoaDon có khóa ngoại BanId tham chiếu đến Ban.Id; bảng ChiTietHoaDon có 2 khóa ngoại HoaDonId và SanPhamId. Quan hệ được thiết lập với Cascade Update và Cascade Delete để đảm bảo toàn vẹn dữ liệu.</w:t>
      </w:r>
    </w:p>
    <w:p>
      <w:pPr>
        <w:spacing w:before="80" w:after="40"/>
        <w:jc w:val="center"/>
      </w:pPr>
      <w:r>
        <w:drawing>
          <wp:inline xmlns:a="http://schemas.openxmlformats.org/drawingml/2006/main" xmlns:pic="http://schemas.openxmlformats.org/drawingml/2006/picture">
            <wp:extent cx="4320000" cy="1515746"/>
            <wp:docPr id="7" name="Picture 7"/>
            <wp:cNvGraphicFramePr>
              <a:graphicFrameLocks noChangeAspect="1"/>
            </wp:cNvGraphicFramePr>
            <a:graphic>
              <a:graphicData uri="http://schemas.openxmlformats.org/drawingml/2006/picture">
                <pic:pic>
                  <pic:nvPicPr>
                    <pic:cNvPr id="0" name="image_07.png"/>
                    <pic:cNvPicPr/>
                  </pic:nvPicPr>
                  <pic:blipFill>
                    <a:blip r:embed="rId15"/>
                    <a:stretch>
                      <a:fillRect/>
                    </a:stretch>
                  </pic:blipFill>
                  <pic:spPr>
                    <a:xfrm>
                      <a:off x="0" y="0"/>
                      <a:ext cx="4320000" cy="1515746"/>
                    </a:xfrm>
                    <a:prstGeom prst="rect"/>
                  </pic:spPr>
                </pic:pic>
              </a:graphicData>
            </a:graphic>
          </wp:inline>
        </w:drawing>
      </w:r>
    </w:p>
    <w:p>
      <w:pPr>
        <w:spacing w:after="160"/>
        <w:jc w:val="center"/>
      </w:pPr>
      <w:r>
        <w:rPr>
          <w:rFonts w:ascii="Times New Roman" w:hAnsi="Times New Roman" w:eastAsia="Times New Roman"/>
          <w:b/>
          <w:i/>
          <w:color w:val="555555"/>
          <w:sz w:val="22"/>
        </w:rPr>
        <w:t>Hình 4.7: Sơ đồ quan hệ thực thể (ER Diagram)</w:t>
      </w:r>
    </w:p>
    <w:p>
      <w:pPr>
        <w:pStyle w:val="Heading2"/>
        <w:keepNext/>
        <w:spacing w:before="160" w:after="120"/>
      </w:pPr>
      <w:bookmarkStart w:id="100029" w:name="_Toc100029"/>
      <w:r>
        <w:rPr>
          <w:rFonts w:ascii="Times New Roman" w:hAnsi="Times New Roman" w:eastAsia="Times New Roman"/>
          <w:b/>
          <w:i w:val="0"/>
          <w:color w:val="000000"/>
          <w:sz w:val="28"/>
        </w:rPr>
        <w:t>4.6. Nhập dữ liệu cho các bảng</w:t>
      </w:r>
      <w:bookmarkEnd w:id="100029"/>
    </w:p>
    <w:p>
      <w:pPr>
        <w:spacing w:line="360" w:lineRule="auto" w:after="80"/>
        <w:ind w:firstLine="482"/>
        <w:jc w:val="both"/>
      </w:pPr>
      <w:r>
        <w:rPr>
          <w:rFonts w:ascii="Times New Roman" w:hAnsi="Times New Roman" w:eastAsia="Times New Roman"/>
          <w:b w:val="0"/>
          <w:i w:val="0"/>
          <w:sz w:val="26"/>
        </w:rPr>
        <w:t>Dữ liệu mẫu được chèn vào CSDL khi ứng dụng khởi động lần đầu (qua hàm TaoDuLieuMau). Người dùng cũng có thể tự mở file .accdb trong Access để thêm/sửa dữ liệu trực tiếp — UI sẽ tự cập nhật.</w:t>
      </w:r>
    </w:p>
    <w:p>
      <w:pPr>
        <w:pStyle w:val="Heading3"/>
        <w:keepNext/>
        <w:spacing w:before="160" w:after="120"/>
      </w:pPr>
      <w:bookmarkStart w:id="100030" w:name="_Toc100030"/>
      <w:r>
        <w:rPr>
          <w:rFonts w:ascii="Times New Roman" w:hAnsi="Times New Roman" w:eastAsia="Times New Roman"/>
          <w:b/>
          <w:i w:val="0"/>
          <w:color w:val="000000"/>
          <w:sz w:val="26"/>
        </w:rPr>
        <w:t>4.6.1. Bảng Ban</w:t>
      </w:r>
      <w:bookmarkEnd w:id="100030"/>
    </w:p>
    <w:p>
      <w:pPr>
        <w:spacing w:line="360" w:lineRule="auto" w:after="80"/>
        <w:ind w:firstLine="482"/>
        <w:jc w:val="both"/>
      </w:pPr>
      <w:r>
        <w:rPr>
          <w:rFonts w:ascii="Times New Roman" w:hAnsi="Times New Roman" w:eastAsia="Times New Roman"/>
          <w:b w:val="0"/>
          <w:i w:val="0"/>
          <w:sz w:val="26"/>
        </w:rPr>
        <w:t>Dữ liệu mẫu bảng Ban gồm 10 bàn (Bàn 1 – Bàn 10), tất cả ở trạng thái Trống.</w:t>
      </w:r>
    </w:p>
    <w:p>
      <w:pPr>
        <w:spacing w:before="80" w:after="40"/>
        <w:jc w:val="center"/>
      </w:pPr>
      <w:r>
        <w:drawing>
          <wp:inline xmlns:a="http://schemas.openxmlformats.org/drawingml/2006/main" xmlns:pic="http://schemas.openxmlformats.org/drawingml/2006/picture">
            <wp:extent cx="4320000" cy="2777143"/>
            <wp:docPr id="8" name="Picture 8"/>
            <wp:cNvGraphicFramePr>
              <a:graphicFrameLocks noChangeAspect="1"/>
            </wp:cNvGraphicFramePr>
            <a:graphic>
              <a:graphicData uri="http://schemas.openxmlformats.org/drawingml/2006/picture">
                <pic:pic>
                  <pic:nvPicPr>
                    <pic:cNvPr id="0" name="image_08.png"/>
                    <pic:cNvPicPr/>
                  </pic:nvPicPr>
                  <pic:blipFill>
                    <a:blip r:embed="rId16"/>
                    <a:stretch>
                      <a:fillRect/>
                    </a:stretch>
                  </pic:blipFill>
                  <pic:spPr>
                    <a:xfrm>
                      <a:off x="0" y="0"/>
                      <a:ext cx="4320000" cy="2777143"/>
                    </a:xfrm>
                    <a:prstGeom prst="rect"/>
                  </pic:spPr>
                </pic:pic>
              </a:graphicData>
            </a:graphic>
          </wp:inline>
        </w:drawing>
      </w:r>
    </w:p>
    <w:p>
      <w:pPr>
        <w:spacing w:after="160"/>
        <w:jc w:val="center"/>
      </w:pPr>
      <w:r>
        <w:rPr>
          <w:rFonts w:ascii="Times New Roman" w:hAnsi="Times New Roman" w:eastAsia="Times New Roman"/>
          <w:b/>
          <w:i/>
          <w:color w:val="555555"/>
          <w:sz w:val="22"/>
        </w:rPr>
        <w:t>Hình 4.8: Dữ liệu mẫu bảng Ban</w:t>
      </w:r>
    </w:p>
    <w:p>
      <w:pPr>
        <w:pStyle w:val="Heading3"/>
        <w:keepNext/>
        <w:spacing w:before="160" w:after="120"/>
      </w:pPr>
      <w:bookmarkStart w:id="100031" w:name="_Toc100031"/>
      <w:r>
        <w:rPr>
          <w:rFonts w:ascii="Times New Roman" w:hAnsi="Times New Roman" w:eastAsia="Times New Roman"/>
          <w:b/>
          <w:i w:val="0"/>
          <w:color w:val="000000"/>
          <w:sz w:val="26"/>
        </w:rPr>
        <w:t>4.6.2. Bảng SanPham</w:t>
      </w:r>
      <w:bookmarkEnd w:id="100031"/>
    </w:p>
    <w:p>
      <w:pPr>
        <w:spacing w:line="360" w:lineRule="auto" w:after="80"/>
        <w:ind w:firstLine="482"/>
        <w:jc w:val="both"/>
      </w:pPr>
      <w:r>
        <w:rPr>
          <w:rFonts w:ascii="Times New Roman" w:hAnsi="Times New Roman" w:eastAsia="Times New Roman"/>
          <w:b w:val="0"/>
          <w:i w:val="0"/>
          <w:sz w:val="26"/>
        </w:rPr>
        <w:t>Dữ liệu mẫu bảng SanPham gồm các món ăn (cơm gà, mỳ quảng, bún bò, phở…) và nước uống (cà phê, trà sữa, nước ngọt…).</w:t>
      </w:r>
    </w:p>
    <w:p>
      <w:pPr>
        <w:spacing w:before="80" w:after="40"/>
        <w:jc w:val="center"/>
      </w:pPr>
      <w:r>
        <w:drawing>
          <wp:inline xmlns:a="http://schemas.openxmlformats.org/drawingml/2006/main" xmlns:pic="http://schemas.openxmlformats.org/drawingml/2006/picture">
            <wp:extent cx="4320000" cy="1003838"/>
            <wp:docPr id="9" name="Picture 9"/>
            <wp:cNvGraphicFramePr>
              <a:graphicFrameLocks noChangeAspect="1"/>
            </wp:cNvGraphicFramePr>
            <a:graphic>
              <a:graphicData uri="http://schemas.openxmlformats.org/drawingml/2006/picture">
                <pic:pic>
                  <pic:nvPicPr>
                    <pic:cNvPr id="0" name="image_09.png"/>
                    <pic:cNvPicPr/>
                  </pic:nvPicPr>
                  <pic:blipFill>
                    <a:blip r:embed="rId17"/>
                    <a:stretch>
                      <a:fillRect/>
                    </a:stretch>
                  </pic:blipFill>
                  <pic:spPr>
                    <a:xfrm>
                      <a:off x="0" y="0"/>
                      <a:ext cx="4320000" cy="1003838"/>
                    </a:xfrm>
                    <a:prstGeom prst="rect"/>
                  </pic:spPr>
                </pic:pic>
              </a:graphicData>
            </a:graphic>
          </wp:inline>
        </w:drawing>
      </w:r>
    </w:p>
    <w:p>
      <w:pPr>
        <w:spacing w:after="160"/>
        <w:jc w:val="center"/>
      </w:pPr>
      <w:r>
        <w:rPr>
          <w:rFonts w:ascii="Times New Roman" w:hAnsi="Times New Roman" w:eastAsia="Times New Roman"/>
          <w:b/>
          <w:i/>
          <w:color w:val="555555"/>
          <w:sz w:val="22"/>
        </w:rPr>
        <w:t>Hình 4.9: Dữ liệu mẫu bảng SanPham</w:t>
      </w:r>
    </w:p>
    <w:p>
      <w:pPr>
        <w:pStyle w:val="Heading3"/>
        <w:keepNext/>
        <w:spacing w:before="160" w:after="120"/>
      </w:pPr>
      <w:bookmarkStart w:id="100032" w:name="_Toc100032"/>
      <w:r>
        <w:rPr>
          <w:rFonts w:ascii="Times New Roman" w:hAnsi="Times New Roman" w:eastAsia="Times New Roman"/>
          <w:b/>
          <w:i w:val="0"/>
          <w:color w:val="000000"/>
          <w:sz w:val="26"/>
        </w:rPr>
        <w:t>4.6.3. Bảng HoaDon</w:t>
      </w:r>
      <w:bookmarkEnd w:id="100032"/>
    </w:p>
    <w:p>
      <w:pPr>
        <w:spacing w:line="360" w:lineRule="auto" w:after="80"/>
        <w:ind w:firstLine="482"/>
        <w:jc w:val="both"/>
      </w:pPr>
      <w:r>
        <w:rPr>
          <w:rFonts w:ascii="Times New Roman" w:hAnsi="Times New Roman" w:eastAsia="Times New Roman"/>
          <w:b w:val="0"/>
          <w:i w:val="0"/>
          <w:sz w:val="26"/>
        </w:rPr>
        <w:t>Dữ liệu mẫu bảng HoaDon gồm các hóa đơn đã thanh toán, mỗi hóa đơn gắn với 1 bàn, có thời gian tạo, thời gian thanh toán, tổng tiền và phương thức thanh toán.</w:t>
      </w:r>
    </w:p>
    <w:p>
      <w:pPr>
        <w:spacing w:before="80" w:after="40"/>
        <w:jc w:val="center"/>
      </w:pPr>
      <w:r>
        <w:drawing>
          <wp:inline xmlns:a="http://schemas.openxmlformats.org/drawingml/2006/main" xmlns:pic="http://schemas.openxmlformats.org/drawingml/2006/picture">
            <wp:extent cx="4320000" cy="2777143"/>
            <wp:docPr id="10" name="Picture 10"/>
            <wp:cNvGraphicFramePr>
              <a:graphicFrameLocks noChangeAspect="1"/>
            </wp:cNvGraphicFramePr>
            <a:graphic>
              <a:graphicData uri="http://schemas.openxmlformats.org/drawingml/2006/picture">
                <pic:pic>
                  <pic:nvPicPr>
                    <pic:cNvPr id="0" name="image_10.png"/>
                    <pic:cNvPicPr/>
                  </pic:nvPicPr>
                  <pic:blipFill>
                    <a:blip r:embed="rId18"/>
                    <a:stretch>
                      <a:fillRect/>
                    </a:stretch>
                  </pic:blipFill>
                  <pic:spPr>
                    <a:xfrm>
                      <a:off x="0" y="0"/>
                      <a:ext cx="4320000" cy="2777143"/>
                    </a:xfrm>
                    <a:prstGeom prst="rect"/>
                  </pic:spPr>
                </pic:pic>
              </a:graphicData>
            </a:graphic>
          </wp:inline>
        </w:drawing>
      </w:r>
    </w:p>
    <w:p>
      <w:pPr>
        <w:spacing w:after="160"/>
        <w:jc w:val="center"/>
      </w:pPr>
      <w:r>
        <w:rPr>
          <w:rFonts w:ascii="Times New Roman" w:hAnsi="Times New Roman" w:eastAsia="Times New Roman"/>
          <w:b/>
          <w:i/>
          <w:color w:val="555555"/>
          <w:sz w:val="22"/>
        </w:rPr>
        <w:t>Hình 4.10: Dữ liệu mẫu bảng HoaDon</w:t>
      </w:r>
    </w:p>
    <w:p>
      <w:pPr>
        <w:pStyle w:val="Heading3"/>
        <w:keepNext/>
        <w:spacing w:before="160" w:after="120"/>
      </w:pPr>
      <w:bookmarkStart w:id="100033" w:name="_Toc100033"/>
      <w:r>
        <w:rPr>
          <w:rFonts w:ascii="Times New Roman" w:hAnsi="Times New Roman" w:eastAsia="Times New Roman"/>
          <w:b/>
          <w:i w:val="0"/>
          <w:color w:val="000000"/>
          <w:sz w:val="26"/>
        </w:rPr>
        <w:t>4.6.4. Bảng ChiTietHoaDon</w:t>
      </w:r>
      <w:bookmarkEnd w:id="100033"/>
    </w:p>
    <w:p>
      <w:pPr>
        <w:spacing w:line="360" w:lineRule="auto" w:after="80"/>
        <w:ind w:firstLine="482"/>
        <w:jc w:val="both"/>
      </w:pPr>
      <w:r>
        <w:rPr>
          <w:rFonts w:ascii="Times New Roman" w:hAnsi="Times New Roman" w:eastAsia="Times New Roman"/>
          <w:b w:val="0"/>
          <w:i w:val="0"/>
          <w:sz w:val="26"/>
        </w:rPr>
        <w:t>Dữ liệu mẫu bảng ChiTietHoaDon liệt kê chi tiết từng món trong mỗi hóa đơn, kèm số lượng, đơn giá và thuộc tính thêm.</w:t>
      </w:r>
    </w:p>
    <w:p>
      <w:pPr>
        <w:spacing w:before="80" w:after="40"/>
        <w:jc w:val="center"/>
      </w:pPr>
      <w:r>
        <w:drawing>
          <wp:inline xmlns:a="http://schemas.openxmlformats.org/drawingml/2006/main" xmlns:pic="http://schemas.openxmlformats.org/drawingml/2006/picture">
            <wp:extent cx="4320000" cy="1857850"/>
            <wp:docPr id="11" name="Picture 11"/>
            <wp:cNvGraphicFramePr>
              <a:graphicFrameLocks noChangeAspect="1"/>
            </wp:cNvGraphicFramePr>
            <a:graphic>
              <a:graphicData uri="http://schemas.openxmlformats.org/drawingml/2006/picture">
                <pic:pic>
                  <pic:nvPicPr>
                    <pic:cNvPr id="0" name="image_11.png"/>
                    <pic:cNvPicPr/>
                  </pic:nvPicPr>
                  <pic:blipFill>
                    <a:blip r:embed="rId19"/>
                    <a:stretch>
                      <a:fillRect/>
                    </a:stretch>
                  </pic:blipFill>
                  <pic:spPr>
                    <a:xfrm>
                      <a:off x="0" y="0"/>
                      <a:ext cx="4320000" cy="1857850"/>
                    </a:xfrm>
                    <a:prstGeom prst="rect"/>
                  </pic:spPr>
                </pic:pic>
              </a:graphicData>
            </a:graphic>
          </wp:inline>
        </w:drawing>
      </w:r>
    </w:p>
    <w:p>
      <w:pPr>
        <w:spacing w:after="160"/>
        <w:jc w:val="center"/>
      </w:pPr>
      <w:r>
        <w:rPr>
          <w:rFonts w:ascii="Times New Roman" w:hAnsi="Times New Roman" w:eastAsia="Times New Roman"/>
          <w:b/>
          <w:i/>
          <w:color w:val="555555"/>
          <w:sz w:val="22"/>
        </w:rPr>
        <w:t>Hình 4.11: Dữ liệu mẫu bảng ChiTietHoaDon</w:t>
      </w:r>
    </w:p>
    <w:p>
      <w:pPr>
        <w:pStyle w:val="Heading3"/>
        <w:keepNext/>
        <w:spacing w:before="160" w:after="120"/>
      </w:pPr>
      <w:bookmarkStart w:id="100034" w:name="_Toc100034"/>
      <w:r>
        <w:rPr>
          <w:rFonts w:ascii="Times New Roman" w:hAnsi="Times New Roman" w:eastAsia="Times New Roman"/>
          <w:b/>
          <w:i w:val="0"/>
          <w:color w:val="000000"/>
          <w:sz w:val="26"/>
        </w:rPr>
        <w:t>4.6.5. Bảng NguoiDung</w:t>
      </w:r>
      <w:bookmarkEnd w:id="100034"/>
    </w:p>
    <w:p>
      <w:pPr>
        <w:spacing w:line="360" w:lineRule="auto" w:after="80"/>
        <w:ind w:firstLine="482"/>
        <w:jc w:val="both"/>
      </w:pPr>
      <w:r>
        <w:rPr>
          <w:rFonts w:ascii="Times New Roman" w:hAnsi="Times New Roman" w:eastAsia="Times New Roman"/>
          <w:b w:val="0"/>
          <w:i w:val="0"/>
          <w:sz w:val="26"/>
        </w:rPr>
        <w:t>Dữ liệu mẫu bảng NguoiDung gồm 3 tài khoản: admin (QuanTri, mật khẩu admin123), huy (QuanTri, mật khẩu huy123456) và nhanvien1 (NhanVien, mật khẩu 123456).</w:t>
      </w:r>
    </w:p>
    <w:p>
      <w:pPr>
        <w:spacing w:before="80" w:after="40"/>
        <w:jc w:val="center"/>
      </w:pPr>
      <w:r>
        <w:drawing>
          <wp:inline xmlns:a="http://schemas.openxmlformats.org/drawingml/2006/main" xmlns:pic="http://schemas.openxmlformats.org/drawingml/2006/picture">
            <wp:extent cx="4320000" cy="1345942"/>
            <wp:docPr id="12" name="Picture 12"/>
            <wp:cNvGraphicFramePr>
              <a:graphicFrameLocks noChangeAspect="1"/>
            </wp:cNvGraphicFramePr>
            <a:graphic>
              <a:graphicData uri="http://schemas.openxmlformats.org/drawingml/2006/picture">
                <pic:pic>
                  <pic:nvPicPr>
                    <pic:cNvPr id="0" name="image_12.png"/>
                    <pic:cNvPicPr/>
                  </pic:nvPicPr>
                  <pic:blipFill>
                    <a:blip r:embed="rId20"/>
                    <a:stretch>
                      <a:fillRect/>
                    </a:stretch>
                  </pic:blipFill>
                  <pic:spPr>
                    <a:xfrm>
                      <a:off x="0" y="0"/>
                      <a:ext cx="4320000" cy="1345942"/>
                    </a:xfrm>
                    <a:prstGeom prst="rect"/>
                  </pic:spPr>
                </pic:pic>
              </a:graphicData>
            </a:graphic>
          </wp:inline>
        </w:drawing>
      </w:r>
    </w:p>
    <w:p>
      <w:pPr>
        <w:spacing w:after="160"/>
        <w:jc w:val="center"/>
      </w:pPr>
      <w:r>
        <w:rPr>
          <w:rFonts w:ascii="Times New Roman" w:hAnsi="Times New Roman" w:eastAsia="Times New Roman"/>
          <w:b/>
          <w:i/>
          <w:color w:val="555555"/>
          <w:sz w:val="22"/>
        </w:rPr>
        <w:t>Hình 4.12: Dữ liệu mẫu bảng NguoiDung</w:t>
      </w:r>
    </w:p>
    <w:p>
      <w:pPr>
        <w:pStyle w:val="Heading2"/>
        <w:keepNext/>
        <w:spacing w:before="160" w:after="120"/>
      </w:pPr>
      <w:bookmarkStart w:id="100035" w:name="_Toc100035"/>
      <w:r>
        <w:rPr>
          <w:rFonts w:ascii="Times New Roman" w:hAnsi="Times New Roman" w:eastAsia="Times New Roman"/>
          <w:b/>
          <w:i w:val="0"/>
          <w:color w:val="000000"/>
          <w:sz w:val="28"/>
        </w:rPr>
        <w:t>4.7. Giao diện</w:t>
      </w:r>
      <w:bookmarkEnd w:id="100035"/>
    </w:p>
    <w:p>
      <w:pPr>
        <w:spacing w:line="360" w:lineRule="auto" w:after="80"/>
        <w:ind w:firstLine="482"/>
        <w:jc w:val="both"/>
      </w:pPr>
      <w:r>
        <w:rPr>
          <w:rFonts w:ascii="Times New Roman" w:hAnsi="Times New Roman" w:eastAsia="Times New Roman"/>
          <w:b w:val="0"/>
          <w:i w:val="0"/>
          <w:sz w:val="26"/>
        </w:rPr>
        <w:t>Phần này trình bày các giao diện chính của hệ thống. Toàn bộ giao diện viết bằng HTML/CSS/JS với Tailwind CSS, hiển thị trong WebView2.</w:t>
      </w:r>
    </w:p>
    <w:p>
      <w:pPr>
        <w:pStyle w:val="Heading3"/>
        <w:keepNext/>
        <w:spacing w:before="160" w:after="120"/>
      </w:pPr>
      <w:bookmarkStart w:id="100036" w:name="_Toc100036"/>
      <w:r>
        <w:rPr>
          <w:rFonts w:ascii="Times New Roman" w:hAnsi="Times New Roman" w:eastAsia="Times New Roman"/>
          <w:b/>
          <w:i w:val="0"/>
          <w:color w:val="000000"/>
          <w:sz w:val="26"/>
        </w:rPr>
        <w:t>4.7.1. Giao diện đăng nhập</w:t>
      </w:r>
      <w:bookmarkEnd w:id="100036"/>
    </w:p>
    <w:p>
      <w:pPr>
        <w:spacing w:line="360" w:lineRule="auto" w:after="80"/>
        <w:ind w:firstLine="482"/>
        <w:jc w:val="both"/>
      </w:pPr>
      <w:r>
        <w:rPr>
          <w:rFonts w:ascii="Times New Roman" w:hAnsi="Times New Roman" w:eastAsia="Times New Roman"/>
          <w:b w:val="0"/>
          <w:i w:val="0"/>
          <w:sz w:val="26"/>
        </w:rPr>
        <w:t>Trang đăng nhập có 2 ô nhập (tên đăng nhập, mật khẩu) và 2 nút (Đăng nhập, Đăng ký). Mật khẩu plain-text được so sánh trực tiếp trong ApiTaiKhoan.cs.</w:t>
      </w:r>
    </w:p>
    <w:p>
      <w:pPr>
        <w:spacing w:before="80" w:after="40"/>
        <w:jc w:val="center"/>
      </w:pPr>
      <w:r>
        <w:drawing>
          <wp:inline xmlns:a="http://schemas.openxmlformats.org/drawingml/2006/main" xmlns:pic="http://schemas.openxmlformats.org/drawingml/2006/picture">
            <wp:extent cx="4320000" cy="1688046"/>
            <wp:docPr id="13" name="Picture 13"/>
            <wp:cNvGraphicFramePr>
              <a:graphicFrameLocks noChangeAspect="1"/>
            </wp:cNvGraphicFramePr>
            <a:graphic>
              <a:graphicData uri="http://schemas.openxmlformats.org/drawingml/2006/picture">
                <pic:pic>
                  <pic:nvPicPr>
                    <pic:cNvPr id="0" name="image_13.png"/>
                    <pic:cNvPicPr/>
                  </pic:nvPicPr>
                  <pic:blipFill>
                    <a:blip r:embed="rId21"/>
                    <a:stretch>
                      <a:fillRect/>
                    </a:stretch>
                  </pic:blipFill>
                  <pic:spPr>
                    <a:xfrm>
                      <a:off x="0" y="0"/>
                      <a:ext cx="4320000" cy="1688046"/>
                    </a:xfrm>
                    <a:prstGeom prst="rect"/>
                  </pic:spPr>
                </pic:pic>
              </a:graphicData>
            </a:graphic>
          </wp:inline>
        </w:drawing>
      </w:r>
    </w:p>
    <w:p>
      <w:pPr>
        <w:spacing w:after="160"/>
        <w:jc w:val="center"/>
      </w:pPr>
      <w:r>
        <w:rPr>
          <w:rFonts w:ascii="Times New Roman" w:hAnsi="Times New Roman" w:eastAsia="Times New Roman"/>
          <w:b/>
          <w:i/>
          <w:color w:val="555555"/>
          <w:sz w:val="22"/>
        </w:rPr>
        <w:t>Hình 4.13: Giao diện đăng nhập</w:t>
      </w:r>
    </w:p>
    <w:p>
      <w:pPr>
        <w:pStyle w:val="Heading3"/>
        <w:keepNext/>
        <w:spacing w:before="160" w:after="120"/>
      </w:pPr>
      <w:bookmarkStart w:id="100037" w:name="_Toc100037"/>
      <w:r>
        <w:rPr>
          <w:rFonts w:ascii="Times New Roman" w:hAnsi="Times New Roman" w:eastAsia="Times New Roman"/>
          <w:b/>
          <w:i w:val="0"/>
          <w:color w:val="000000"/>
          <w:sz w:val="26"/>
        </w:rPr>
        <w:t>4.7.2. Giao diện Sơ đồ bàn</w:t>
      </w:r>
      <w:bookmarkEnd w:id="100037"/>
    </w:p>
    <w:p>
      <w:pPr>
        <w:spacing w:line="360" w:lineRule="auto" w:after="80"/>
        <w:ind w:firstLine="482"/>
        <w:jc w:val="both"/>
      </w:pPr>
      <w:r>
        <w:rPr>
          <w:rFonts w:ascii="Times New Roman" w:hAnsi="Times New Roman" w:eastAsia="Times New Roman"/>
          <w:b w:val="0"/>
          <w:i w:val="0"/>
          <w:sz w:val="26"/>
        </w:rPr>
        <w:t>Trang Sơ đồ bàn hiển thị lưới các bàn. Bàn trống màu xanh, bàn có khách màu vàng. Nhân viên bấm vào bàn để bắt đầu order hoặc xem hóa đơn hiện tại.</w:t>
      </w:r>
    </w:p>
    <w:p>
      <w:pPr>
        <w:spacing w:before="80" w:after="40"/>
        <w:jc w:val="center"/>
      </w:pPr>
      <w:r>
        <w:drawing>
          <wp:inline xmlns:a="http://schemas.openxmlformats.org/drawingml/2006/main" xmlns:pic="http://schemas.openxmlformats.org/drawingml/2006/picture">
            <wp:extent cx="4320000" cy="2777143"/>
            <wp:docPr id="14" name="Picture 14"/>
            <wp:cNvGraphicFramePr>
              <a:graphicFrameLocks noChangeAspect="1"/>
            </wp:cNvGraphicFramePr>
            <a:graphic>
              <a:graphicData uri="http://schemas.openxmlformats.org/drawingml/2006/picture">
                <pic:pic>
                  <pic:nvPicPr>
                    <pic:cNvPr id="0" name="image_14.png"/>
                    <pic:cNvPicPr/>
                  </pic:nvPicPr>
                  <pic:blipFill>
                    <a:blip r:embed="rId22"/>
                    <a:stretch>
                      <a:fillRect/>
                    </a:stretch>
                  </pic:blipFill>
                  <pic:spPr>
                    <a:xfrm>
                      <a:off x="0" y="0"/>
                      <a:ext cx="4320000" cy="2777143"/>
                    </a:xfrm>
                    <a:prstGeom prst="rect"/>
                  </pic:spPr>
                </pic:pic>
              </a:graphicData>
            </a:graphic>
          </wp:inline>
        </w:drawing>
      </w:r>
    </w:p>
    <w:p>
      <w:pPr>
        <w:spacing w:after="160"/>
        <w:jc w:val="center"/>
      </w:pPr>
      <w:r>
        <w:rPr>
          <w:rFonts w:ascii="Times New Roman" w:hAnsi="Times New Roman" w:eastAsia="Times New Roman"/>
          <w:b/>
          <w:i/>
          <w:color w:val="555555"/>
          <w:sz w:val="22"/>
        </w:rPr>
        <w:t>Hình 4.14: Giao diện Sơ đồ bàn</w:t>
      </w:r>
    </w:p>
    <w:p>
      <w:pPr>
        <w:pStyle w:val="Heading3"/>
        <w:keepNext/>
        <w:spacing w:before="160" w:after="120"/>
      </w:pPr>
      <w:bookmarkStart w:id="100038" w:name="_Toc100038"/>
      <w:r>
        <w:rPr>
          <w:rFonts w:ascii="Times New Roman" w:hAnsi="Times New Roman" w:eastAsia="Times New Roman"/>
          <w:b/>
          <w:i w:val="0"/>
          <w:color w:val="000000"/>
          <w:sz w:val="26"/>
        </w:rPr>
        <w:t>4.7.3. Giao diện Gọi món</w:t>
      </w:r>
      <w:bookmarkEnd w:id="100038"/>
    </w:p>
    <w:p>
      <w:pPr>
        <w:spacing w:line="360" w:lineRule="auto" w:after="80"/>
        <w:ind w:firstLine="482"/>
        <w:jc w:val="both"/>
      </w:pPr>
      <w:r>
        <w:rPr>
          <w:rFonts w:ascii="Times New Roman" w:hAnsi="Times New Roman" w:eastAsia="Times New Roman"/>
          <w:b w:val="0"/>
          <w:i w:val="0"/>
          <w:sz w:val="26"/>
        </w:rPr>
        <w:t>Trang Gọi món có 2 cột: cột trái là thực đơn để chọn; cột phải là hóa đơn hiện tại với danh sách món đã chọn, tổng tiền, VAT 10%, tiền khách đưa và tiền thối. Nhấn "Thanh toán" để hoàn tất.</w:t>
      </w:r>
    </w:p>
    <w:p>
      <w:pPr>
        <w:spacing w:before="80" w:after="40"/>
        <w:jc w:val="center"/>
      </w:pPr>
      <w:r>
        <w:drawing>
          <wp:inline xmlns:a="http://schemas.openxmlformats.org/drawingml/2006/main" xmlns:pic="http://schemas.openxmlformats.org/drawingml/2006/picture">
            <wp:extent cx="4320000" cy="1680642"/>
            <wp:docPr id="15" name="Picture 15"/>
            <wp:cNvGraphicFramePr>
              <a:graphicFrameLocks noChangeAspect="1"/>
            </wp:cNvGraphicFramePr>
            <a:graphic>
              <a:graphicData uri="http://schemas.openxmlformats.org/drawingml/2006/picture">
                <pic:pic>
                  <pic:nvPicPr>
                    <pic:cNvPr id="0" name="image_15.png"/>
                    <pic:cNvPicPr/>
                  </pic:nvPicPr>
                  <pic:blipFill>
                    <a:blip r:embed="rId23"/>
                    <a:stretch>
                      <a:fillRect/>
                    </a:stretch>
                  </pic:blipFill>
                  <pic:spPr>
                    <a:xfrm>
                      <a:off x="0" y="0"/>
                      <a:ext cx="4320000" cy="1680642"/>
                    </a:xfrm>
                    <a:prstGeom prst="rect"/>
                  </pic:spPr>
                </pic:pic>
              </a:graphicData>
            </a:graphic>
          </wp:inline>
        </w:drawing>
      </w:r>
    </w:p>
    <w:p>
      <w:pPr>
        <w:spacing w:after="160"/>
        <w:jc w:val="center"/>
      </w:pPr>
      <w:r>
        <w:rPr>
          <w:rFonts w:ascii="Times New Roman" w:hAnsi="Times New Roman" w:eastAsia="Times New Roman"/>
          <w:b/>
          <w:i/>
          <w:color w:val="555555"/>
          <w:sz w:val="22"/>
        </w:rPr>
        <w:t>Hình 4.15: Giao diện Gọi món</w:t>
      </w:r>
    </w:p>
    <w:p>
      <w:pPr>
        <w:pStyle w:val="Heading3"/>
        <w:keepNext/>
        <w:spacing w:before="160" w:after="120"/>
      </w:pPr>
      <w:bookmarkStart w:id="100039" w:name="_Toc100039"/>
      <w:r>
        <w:rPr>
          <w:rFonts w:ascii="Times New Roman" w:hAnsi="Times New Roman" w:eastAsia="Times New Roman"/>
          <w:b/>
          <w:i w:val="0"/>
          <w:color w:val="000000"/>
          <w:sz w:val="26"/>
        </w:rPr>
        <w:t>4.7.4. Giao diện Thực đơn</w:t>
      </w:r>
      <w:bookmarkEnd w:id="100039"/>
    </w:p>
    <w:p>
      <w:pPr>
        <w:spacing w:line="360" w:lineRule="auto" w:after="80"/>
        <w:ind w:firstLine="482"/>
        <w:jc w:val="both"/>
      </w:pPr>
      <w:r>
        <w:rPr>
          <w:rFonts w:ascii="Times New Roman" w:hAnsi="Times New Roman" w:eastAsia="Times New Roman"/>
          <w:b w:val="0"/>
          <w:i w:val="0"/>
          <w:sz w:val="26"/>
        </w:rPr>
        <w:t>Trang Thực đơn dành cho quản trị: hiển thị danh sách sản phẩm, có form thêm/sửa/xóa, chọn loại ThucAn hoặc NuocUong, upload ảnh dưới dạng Base64.</w:t>
      </w:r>
    </w:p>
    <w:p>
      <w:pPr>
        <w:spacing w:before="80" w:after="40"/>
        <w:jc w:val="center"/>
      </w:pPr>
      <w:r>
        <w:drawing>
          <wp:inline xmlns:a="http://schemas.openxmlformats.org/drawingml/2006/main" xmlns:pic="http://schemas.openxmlformats.org/drawingml/2006/picture">
            <wp:extent cx="4320000" cy="1900107"/>
            <wp:docPr id="16" name="Picture 16"/>
            <wp:cNvGraphicFramePr>
              <a:graphicFrameLocks noChangeAspect="1"/>
            </wp:cNvGraphicFramePr>
            <a:graphic>
              <a:graphicData uri="http://schemas.openxmlformats.org/drawingml/2006/picture">
                <pic:pic>
                  <pic:nvPicPr>
                    <pic:cNvPr id="0" name="image_16.png"/>
                    <pic:cNvPicPr/>
                  </pic:nvPicPr>
                  <pic:blipFill>
                    <a:blip r:embed="rId24"/>
                    <a:stretch>
                      <a:fillRect/>
                    </a:stretch>
                  </pic:blipFill>
                  <pic:spPr>
                    <a:xfrm>
                      <a:off x="0" y="0"/>
                      <a:ext cx="4320000" cy="1900107"/>
                    </a:xfrm>
                    <a:prstGeom prst="rect"/>
                  </pic:spPr>
                </pic:pic>
              </a:graphicData>
            </a:graphic>
          </wp:inline>
        </w:drawing>
      </w:r>
    </w:p>
    <w:p>
      <w:pPr>
        <w:spacing w:after="160"/>
        <w:jc w:val="center"/>
      </w:pPr>
      <w:r>
        <w:rPr>
          <w:rFonts w:ascii="Times New Roman" w:hAnsi="Times New Roman" w:eastAsia="Times New Roman"/>
          <w:b/>
          <w:i/>
          <w:color w:val="555555"/>
          <w:sz w:val="22"/>
        </w:rPr>
        <w:t>Hình 4.16: Giao diện Thực đơn</w:t>
      </w:r>
    </w:p>
    <w:p>
      <w:pPr>
        <w:pStyle w:val="Heading3"/>
        <w:keepNext/>
        <w:spacing w:before="160" w:after="120"/>
      </w:pPr>
      <w:bookmarkStart w:id="100040" w:name="_Toc100040"/>
      <w:r>
        <w:rPr>
          <w:rFonts w:ascii="Times New Roman" w:hAnsi="Times New Roman" w:eastAsia="Times New Roman"/>
          <w:b/>
          <w:i w:val="0"/>
          <w:color w:val="000000"/>
          <w:sz w:val="26"/>
        </w:rPr>
        <w:t>4.7.5. Giao diện Lịch sử</w:t>
      </w:r>
      <w:bookmarkEnd w:id="100040"/>
    </w:p>
    <w:p>
      <w:pPr>
        <w:spacing w:line="360" w:lineRule="auto" w:after="80"/>
        <w:ind w:firstLine="482"/>
        <w:jc w:val="both"/>
      </w:pPr>
      <w:r>
        <w:rPr>
          <w:rFonts w:ascii="Times New Roman" w:hAnsi="Times New Roman" w:eastAsia="Times New Roman"/>
          <w:b w:val="0"/>
          <w:i w:val="0"/>
          <w:sz w:val="26"/>
        </w:rPr>
        <w:t>Trang Lịch sử hiển thị danh sách hóa đơn đã thanh toán, có thể lọc theo ngày, bấm vào hóa đơn để xem chi tiết.</w:t>
      </w:r>
    </w:p>
    <w:p>
      <w:pPr>
        <w:spacing w:before="80" w:after="40"/>
        <w:jc w:val="center"/>
      </w:pPr>
      <w:r>
        <w:drawing>
          <wp:inline xmlns:a="http://schemas.openxmlformats.org/drawingml/2006/main" xmlns:pic="http://schemas.openxmlformats.org/drawingml/2006/picture">
            <wp:extent cx="4320000" cy="2777143"/>
            <wp:docPr id="17" name="Picture 17"/>
            <wp:cNvGraphicFramePr>
              <a:graphicFrameLocks noChangeAspect="1"/>
            </wp:cNvGraphicFramePr>
            <a:graphic>
              <a:graphicData uri="http://schemas.openxmlformats.org/drawingml/2006/picture">
                <pic:pic>
                  <pic:nvPicPr>
                    <pic:cNvPr id="0" name="image_17.png"/>
                    <pic:cNvPicPr/>
                  </pic:nvPicPr>
                  <pic:blipFill>
                    <a:blip r:embed="rId25"/>
                    <a:stretch>
                      <a:fillRect/>
                    </a:stretch>
                  </pic:blipFill>
                  <pic:spPr>
                    <a:xfrm>
                      <a:off x="0" y="0"/>
                      <a:ext cx="4320000" cy="2777143"/>
                    </a:xfrm>
                    <a:prstGeom prst="rect"/>
                  </pic:spPr>
                </pic:pic>
              </a:graphicData>
            </a:graphic>
          </wp:inline>
        </w:drawing>
      </w:r>
    </w:p>
    <w:p>
      <w:pPr>
        <w:spacing w:after="160"/>
        <w:jc w:val="center"/>
      </w:pPr>
      <w:r>
        <w:rPr>
          <w:rFonts w:ascii="Times New Roman" w:hAnsi="Times New Roman" w:eastAsia="Times New Roman"/>
          <w:b/>
          <w:i/>
          <w:color w:val="555555"/>
          <w:sz w:val="22"/>
        </w:rPr>
        <w:t>Hình 4.17: Giao diện Lịch sử</w:t>
      </w:r>
    </w:p>
    <w:p>
      <w:pPr>
        <w:pStyle w:val="Heading3"/>
        <w:keepNext/>
        <w:spacing w:before="160" w:after="120"/>
      </w:pPr>
      <w:bookmarkStart w:id="100041" w:name="_Toc100041"/>
      <w:r>
        <w:rPr>
          <w:rFonts w:ascii="Times New Roman" w:hAnsi="Times New Roman" w:eastAsia="Times New Roman"/>
          <w:b/>
          <w:i w:val="0"/>
          <w:color w:val="000000"/>
          <w:sz w:val="26"/>
        </w:rPr>
        <w:t>4.7.6. Giao diện Báo cáo</w:t>
      </w:r>
      <w:bookmarkEnd w:id="100041"/>
    </w:p>
    <w:p>
      <w:pPr>
        <w:spacing w:line="360" w:lineRule="auto" w:after="80"/>
        <w:ind w:firstLine="482"/>
        <w:jc w:val="both"/>
      </w:pPr>
      <w:r>
        <w:rPr>
          <w:rFonts w:ascii="Times New Roman" w:hAnsi="Times New Roman" w:eastAsia="Times New Roman"/>
          <w:b w:val="0"/>
          <w:i w:val="0"/>
          <w:sz w:val="26"/>
        </w:rPr>
        <w:t>Trang Báo cáo hiển thị tổng doanh thu, số lượng đơn hàng, biểu đồ doanh thu theo ngày và phân bố theo phương thức thanh toán (Tiền mặt, Thẻ, QR, Chuyển khoản).</w:t>
      </w:r>
    </w:p>
    <w:p>
      <w:pPr>
        <w:spacing w:before="80" w:after="40"/>
        <w:jc w:val="center"/>
      </w:pPr>
      <w:r>
        <w:drawing>
          <wp:inline xmlns:a="http://schemas.openxmlformats.org/drawingml/2006/main" xmlns:pic="http://schemas.openxmlformats.org/drawingml/2006/picture">
            <wp:extent cx="4320000" cy="1945569"/>
            <wp:docPr id="18" name="Picture 18"/>
            <wp:cNvGraphicFramePr>
              <a:graphicFrameLocks noChangeAspect="1"/>
            </wp:cNvGraphicFramePr>
            <a:graphic>
              <a:graphicData uri="http://schemas.openxmlformats.org/drawingml/2006/picture">
                <pic:pic>
                  <pic:nvPicPr>
                    <pic:cNvPr id="0" name="image_18.png"/>
                    <pic:cNvPicPr/>
                  </pic:nvPicPr>
                  <pic:blipFill>
                    <a:blip r:embed="rId26"/>
                    <a:stretch>
                      <a:fillRect/>
                    </a:stretch>
                  </pic:blipFill>
                  <pic:spPr>
                    <a:xfrm>
                      <a:off x="0" y="0"/>
                      <a:ext cx="4320000" cy="1945569"/>
                    </a:xfrm>
                    <a:prstGeom prst="rect"/>
                  </pic:spPr>
                </pic:pic>
              </a:graphicData>
            </a:graphic>
          </wp:inline>
        </w:drawing>
      </w:r>
    </w:p>
    <w:p>
      <w:pPr>
        <w:spacing w:after="160"/>
        <w:jc w:val="center"/>
      </w:pPr>
      <w:r>
        <w:rPr>
          <w:rFonts w:ascii="Times New Roman" w:hAnsi="Times New Roman" w:eastAsia="Times New Roman"/>
          <w:b/>
          <w:i/>
          <w:color w:val="555555"/>
          <w:sz w:val="22"/>
        </w:rPr>
        <w:t>Hình 4.18: Giao diện Báo cáo</w:t>
      </w:r>
    </w:p>
    <w:p>
      <w:pPr>
        <w:pStyle w:val="Heading1"/>
        <w:keepNext/>
        <w:spacing w:before="240" w:after="120"/>
      </w:pPr>
      <w:bookmarkStart w:id="100042" w:name="_Toc100042"/>
      <w:r>
        <w:rPr>
          <w:rFonts w:ascii="Times New Roman" w:hAnsi="Times New Roman" w:eastAsia="Times New Roman"/>
          <w:b/>
          <w:i w:val="0"/>
          <w:color w:val="000000"/>
          <w:sz w:val="32"/>
        </w:rPr>
        <w:t>CHƯƠNG 5: Đánh giá và định hướng phát triển</w:t>
      </w:r>
      <w:bookmarkEnd w:id="100042"/>
    </w:p>
    <w:p>
      <w:pPr>
        <w:pStyle w:val="Heading2"/>
        <w:keepNext/>
        <w:spacing w:before="160" w:after="120"/>
      </w:pPr>
      <w:bookmarkStart w:id="100043" w:name="_Toc100043"/>
      <w:r>
        <w:rPr>
          <w:rFonts w:ascii="Times New Roman" w:hAnsi="Times New Roman" w:eastAsia="Times New Roman"/>
          <w:b/>
          <w:i w:val="0"/>
          <w:color w:val="000000"/>
          <w:sz w:val="28"/>
        </w:rPr>
        <w:t>5.1. Đánh giá</w:t>
      </w:r>
      <w:bookmarkEnd w:id="100043"/>
    </w:p>
    <w:p>
      <w:pPr>
        <w:spacing w:line="360" w:lineRule="auto" w:after="80"/>
        <w:ind w:firstLine="482"/>
        <w:jc w:val="both"/>
      </w:pPr>
      <w:r>
        <w:rPr>
          <w:rFonts w:ascii="Times New Roman" w:hAnsi="Times New Roman" w:eastAsia="Times New Roman"/>
          <w:b w:val="0"/>
          <w:i w:val="0"/>
          <w:sz w:val="26"/>
        </w:rPr>
        <w:t>Hệ thống quản lý nhà hàng đã được phát triển thành công, giải quyết các vấn đề cấp thiết trong quản lý cơ sở kinh dịch vụ ăn uống quy mô nhỏ: tự động hóa order, thanh toán, báo cáo doanh thu; phân quyền rõ ràng; chống SQL Injection. Đồ án vận dụng đầy đủ 4 nguyên lý OOP (đóng gói, kế thừa, đa hình, trừu tượng), kiến trúc 3 lớp (Entity – DAL – GUI) và 5 interface + 5 lớp DAL implement.</w:t>
      </w:r>
    </w:p>
    <w:p>
      <w:pPr>
        <w:spacing w:line="360" w:lineRule="auto" w:after="80"/>
        <w:ind w:firstLine="482"/>
        <w:jc w:val="both"/>
      </w:pPr>
      <w:r>
        <w:rPr>
          <w:rFonts w:ascii="Times New Roman" w:hAnsi="Times New Roman" w:eastAsia="Times New Roman"/>
          <w:b w:val="0"/>
          <w:i w:val="0"/>
          <w:sz w:val="26"/>
        </w:rPr>
        <w:t>Về kiểm thử, dotnet build PASS với 0 errors. Đồ án được kiểm thử thủ công toàn bộ luồng nghiệp vụ: đăng nhập, thêm bàn, thêm món, gọi món cho bàn, thanh toán, xem lịch sử, xem báo cáo. Có thể tự thêm/sửa dữ liệu trực tiếp trong Access và UI tự cập nhật tương ứng.</w:t>
      </w:r>
    </w:p>
    <w:p>
      <w:pPr>
        <w:pStyle w:val="Heading2"/>
        <w:keepNext/>
        <w:spacing w:before="160" w:after="120"/>
      </w:pPr>
      <w:bookmarkStart w:id="100044" w:name="_Toc100044"/>
      <w:r>
        <w:rPr>
          <w:rFonts w:ascii="Times New Roman" w:hAnsi="Times New Roman" w:eastAsia="Times New Roman"/>
          <w:b/>
          <w:i w:val="0"/>
          <w:color w:val="000000"/>
          <w:sz w:val="28"/>
        </w:rPr>
        <w:t>5.2. Định hướng phát triển</w:t>
      </w:r>
      <w:bookmarkEnd w:id="100044"/>
    </w:p>
    <w:p>
      <w:pPr>
        <w:spacing w:line="360" w:lineRule="auto" w:after="80"/>
        <w:ind w:firstLine="482"/>
        <w:jc w:val="both"/>
      </w:pPr>
      <w:r>
        <w:rPr>
          <w:rFonts w:ascii="Times New Roman" w:hAnsi="Times New Roman" w:eastAsia="Times New Roman"/>
          <w:b w:val="0"/>
          <w:i w:val="0"/>
          <w:sz w:val="26"/>
        </w:rPr>
        <w:t>Trong tương lai, hệ thống sẽ được cải tiến theo các hướng:</w:t>
      </w:r>
    </w:p>
    <w:p>
      <w:pPr>
        <w:pStyle w:val="ListBullet"/>
        <w:spacing w:line="360" w:lineRule="auto" w:after="40"/>
        <w:ind w:left="567"/>
      </w:pPr>
      <w:r>
        <w:rPr>
          <w:rFonts w:ascii="Times New Roman" w:hAnsi="Times New Roman" w:eastAsia="Times New Roman"/>
          <w:b/>
          <w:i w:val="0"/>
          <w:sz w:val="26"/>
        </w:rPr>
        <w:t xml:space="preserve">Tối ưu lưu trữ: </w:t>
      </w:r>
      <w:r>
        <w:rPr>
          <w:rFonts w:ascii="Times New Roman" w:hAnsi="Times New Roman" w:eastAsia="Times New Roman"/>
          <w:b w:val="0"/>
          <w:i w:val="0"/>
          <w:sz w:val="26"/>
        </w:rPr>
        <w:t>tối ưu hóa CSDL, lưu trữ hóa đơn cũ theo tháng/quý để giảm tải file .accdb.</w:t>
      </w:r>
    </w:p>
    <w:p>
      <w:pPr>
        <w:pStyle w:val="ListBullet"/>
        <w:spacing w:line="360" w:lineRule="auto" w:after="40"/>
        <w:ind w:left="567"/>
      </w:pPr>
      <w:r>
        <w:rPr>
          <w:rFonts w:ascii="Times New Roman" w:hAnsi="Times New Roman" w:eastAsia="Times New Roman"/>
          <w:b/>
          <w:i w:val="0"/>
          <w:sz w:val="26"/>
        </w:rPr>
        <w:t xml:space="preserve">Nghiệp vụ nâng cao: </w:t>
      </w:r>
      <w:r>
        <w:rPr>
          <w:rFonts w:ascii="Times New Roman" w:hAnsi="Times New Roman" w:eastAsia="Times New Roman"/>
          <w:b w:val="0"/>
          <w:i w:val="0"/>
          <w:sz w:val="26"/>
        </w:rPr>
        <w:t>tích hợp thanh toán QR/VNPAY, đặt bàn online, quản lý kho nguyên liệu.</w:t>
      </w:r>
    </w:p>
    <w:p>
      <w:pPr>
        <w:pStyle w:val="ListBullet"/>
        <w:spacing w:line="360" w:lineRule="auto" w:after="40"/>
        <w:ind w:left="567"/>
      </w:pPr>
      <w:r>
        <w:rPr>
          <w:rFonts w:ascii="Times New Roman" w:hAnsi="Times New Roman" w:eastAsia="Times New Roman"/>
          <w:b/>
          <w:i w:val="0"/>
          <w:sz w:val="26"/>
        </w:rPr>
        <w:t xml:space="preserve">Đa máy: </w:t>
      </w:r>
      <w:r>
        <w:rPr>
          <w:rFonts w:ascii="Times New Roman" w:hAnsi="Times New Roman" w:eastAsia="Times New Roman"/>
          <w:b w:val="0"/>
          <w:i w:val="0"/>
          <w:sz w:val="26"/>
        </w:rPr>
        <w:t>mở rộng hoạt động trên mạng nội bộ (LAN), cho phép nhiều máy cùng dùng.</w:t>
      </w:r>
    </w:p>
    <w:p>
      <w:pPr>
        <w:pStyle w:val="ListBullet"/>
        <w:spacing w:line="360" w:lineRule="auto" w:after="40"/>
        <w:ind w:left="567"/>
      </w:pPr>
      <w:r>
        <w:rPr>
          <w:rFonts w:ascii="Times New Roman" w:hAnsi="Times New Roman" w:eastAsia="Times New Roman"/>
          <w:b/>
          <w:i w:val="0"/>
          <w:sz w:val="26"/>
        </w:rPr>
        <w:t xml:space="preserve">Kiến trúc: </w:t>
      </w:r>
      <w:r>
        <w:rPr>
          <w:rFonts w:ascii="Times New Roman" w:hAnsi="Times New Roman" w:eastAsia="Times New Roman"/>
          <w:b w:val="0"/>
          <w:i w:val="0"/>
          <w:sz w:val="26"/>
        </w:rPr>
        <w:t>thêm tầng BUS (Business Logic Layer) tách biệt logic nghiệp vụ khỏi DAL, áp dụng design pattern, viết unit test.</w:t>
      </w:r>
    </w:p>
    <w:sectPr w:rsidR="00FC693F" w:rsidRPr="0006063C" w:rsidSect="00034616">
      <w:pgSz w:w="11906" w:h="16838"/>
      <w:pgMar w:top="1134" w:right="141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 xmlns:w="http://schemas.openxmlformats.org/wordprocessingml/2006/main" w:type="character" w:styleId="Hyperlink">
    <w:name w:val="Hyperlink"/>
    <w:uiPriority w:val="99"/>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