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00" w:before="0" w:line="360"/>
        <w:jc w:val="center"/>
      </w:pPr>
      <w:r>
        <w:rPr>
          <w:rFonts w:ascii="Times New Roman" w:eastAsia="Times New Roman"/>
          <w:b/>
          <w:bCs/>
          <w:color w:val="1F3864"/>
          <w:sz w:val="30"/>
          <w:szCs w:val="30"/>
        </w:rPr>
        <w:t xml:space="preserve">TRƯỜNG ĐẠI HỌC SƯ PHẠM - ĐẠI HỌC HUẾ</w:t>
      </w:r>
    </w:p>
    <w:p>
      <w:pPr>
        <w:spacing w:after="100" w:before="0" w:line="360"/>
        <w:jc w:val="center"/>
      </w:pPr>
      <w:r>
        <w:rPr>
          <w:rFonts w:ascii="Times New Roman" w:eastAsia="Times New Roman"/>
          <w:b/>
          <w:bCs/>
          <w:color w:val="1F3864"/>
          <w:sz w:val="30"/>
          <w:szCs w:val="30"/>
        </w:rPr>
        <w:t xml:space="preserve">KHOA TIN HỌC</w:t>
      </w:r>
    </w:p>
    <w:p>
      <w:pPr>
        <w:spacing w:after="400" w:before="0" w:line="360"/>
        <w:jc w:val="center"/>
      </w:pPr>
      <w:r>
        <w:rPr>
          <w:rFonts w:ascii="Times New Roman" w:eastAsia="Times New Roman"/>
          <w:b w:val="false"/>
          <w:bCs w:val="false"/>
          <w:color w:val="BF9000"/>
          <w:sz w:val="24"/>
          <w:szCs w:val="24"/>
        </w:rPr>
        <w:t xml:space="preserve">------------🙢🙠🙢-🙠🙢🙠------------</w:t>
      </w:r>
    </w:p>
    <w:p>
      <w:pPr>
        <w:spacing w:after="200"/>
      </w:pPr>
    </w:p>
    <w:p>
      <w:pPr>
        <w:spacing w:after="240" w:before="0" w:line="360"/>
        <w:jc w:val="center"/>
      </w:pPr>
      <w:r>
        <w:rPr>
          <w:rFonts w:ascii="Times New Roman" w:eastAsia="Times New Roman"/>
          <w:b/>
          <w:bCs/>
          <w:color w:val="000000"/>
          <w:sz w:val="32"/>
          <w:szCs w:val="32"/>
        </w:rPr>
        <w:t xml:space="preserve">ĐỒ ÁN CUỐI KÌ:</w:t>
      </w:r>
    </w:p>
    <w:p>
      <w:pPr>
        <w:spacing w:after="120" w:before="0" w:line="360"/>
        <w:jc w:val="center"/>
      </w:pPr>
      <w:r>
        <w:rPr>
          <w:rFonts w:ascii="Times New Roman" w:eastAsia="Times New Roman"/>
          <w:b/>
          <w:bCs/>
          <w:color w:val="1F3864"/>
          <w:sz w:val="40"/>
          <w:szCs w:val="40"/>
        </w:rPr>
        <w:t xml:space="preserve">HỆ THỐNG QUẢN LÝ NHÀ HÀNG</w:t>
      </w:r>
    </w:p>
    <w:p>
      <w:pPr>
        <w:spacing w:after="320" w:before="0" w:line="360"/>
        <w:jc w:val="center"/>
      </w:pPr>
      <w:r>
        <w:rPr>
          <w:rFonts w:ascii="Times New Roman" w:eastAsia="Times New Roman"/>
          <w:b/>
          <w:bCs/>
          <w:color w:val="000000"/>
          <w:sz w:val="28"/>
          <w:szCs w:val="28"/>
        </w:rPr>
        <w:t xml:space="preserve">TRƯỜNG ĐẠI HỌC SƯ PHẠM, ĐẠI HỌC HUẾ</w:t>
      </w:r>
    </w:p>
    <w:p>
      <w:pPr>
        <w:spacing w:after="200"/>
      </w:pPr>
    </w:p>
    <w:p>
      <w:pPr>
        <w:tabs>
          <w:tab w:val="left" w:pos="2400"/>
        </w:tabs>
        <w:spacing w:after="100" w:line="360"/>
        <w:jc w:val="left"/>
      </w:pPr>
      <w:r>
        <w:rPr>
          <w:rFonts w:ascii="Times New Roman" w:eastAsia="Times New Roman"/>
          <w:sz w:val="26"/>
          <w:szCs w:val="26"/>
        </w:rPr>
        <w:t xml:space="preserve">Sinh viên thực hiện:</w:t>
      </w:r>
      <w:r>
        <w:rPr>
          <w:rFonts w:ascii="Times New Roman" w:eastAsia="Times New Roman"/>
          <w:sz w:val="26"/>
          <w:szCs w:val="26"/>
        </w:rPr>
        <w:t xml:space="preserve">	Hồ Quang Huy - MSSV: 24S1020030</w:t>
      </w:r>
    </w:p>
    <w:p>
      <w:pPr>
        <w:tabs>
          <w:tab w:val="left" w:pos="2400"/>
        </w:tabs>
        <w:spacing w:after="100" w:line="360"/>
        <w:jc w:val="left"/>
      </w:pPr>
      <w:r>
        <w:rPr>
          <w:rFonts w:ascii="Times New Roman" w:eastAsia="Times New Roman"/>
          <w:sz w:val="26"/>
          <w:szCs w:val="26"/>
        </w:rPr>
        <w:t xml:space="preserve">Nhóm:</w:t>
      </w:r>
      <w:r>
        <w:rPr>
          <w:rFonts w:ascii="Times New Roman" w:eastAsia="Times New Roman"/>
          <w:sz w:val="26"/>
          <w:szCs w:val="26"/>
        </w:rPr>
        <w:t xml:space="preserve">	Vua Sư Tử</w:t>
      </w:r>
    </w:p>
    <w:p>
      <w:pPr>
        <w:tabs>
          <w:tab w:val="left" w:pos="2400"/>
        </w:tabs>
        <w:spacing w:after="100" w:line="360"/>
        <w:jc w:val="left"/>
      </w:pPr>
      <w:r>
        <w:rPr>
          <w:rFonts w:ascii="Times New Roman" w:eastAsia="Times New Roman"/>
          <w:sz w:val="26"/>
          <w:szCs w:val="26"/>
        </w:rPr>
        <w:t xml:space="preserve">Môn học:</w:t>
      </w:r>
      <w:r>
        <w:rPr>
          <w:rFonts w:ascii="Times New Roman" w:eastAsia="Times New Roman"/>
          <w:sz w:val="26"/>
          <w:szCs w:val="26"/>
        </w:rPr>
        <w:t xml:space="preserve">	Lập trình hướng đối tượng</w:t>
      </w:r>
    </w:p>
    <w:p>
      <w:pPr>
        <w:tabs>
          <w:tab w:val="left" w:pos="2400"/>
        </w:tabs>
        <w:spacing w:after="100" w:line="360"/>
        <w:jc w:val="left"/>
      </w:pPr>
      <w:r>
        <w:rPr>
          <w:rFonts w:ascii="Times New Roman" w:eastAsia="Times New Roman"/>
          <w:sz w:val="26"/>
          <w:szCs w:val="26"/>
        </w:rPr>
        <w:t xml:space="preserve">Ngành học:</w:t>
      </w:r>
      <w:r>
        <w:rPr>
          <w:rFonts w:ascii="Times New Roman" w:eastAsia="Times New Roman"/>
          <w:sz w:val="26"/>
          <w:szCs w:val="26"/>
        </w:rPr>
        <w:t xml:space="preserve">	Sư phạm Tin Học</w:t>
      </w:r>
    </w:p>
    <w:p>
      <w:pPr>
        <w:tabs>
          <w:tab w:val="left" w:pos="2400"/>
        </w:tabs>
        <w:spacing w:after="100" w:line="360"/>
        <w:jc w:val="left"/>
      </w:pPr>
      <w:r>
        <w:rPr>
          <w:rFonts w:ascii="Times New Roman" w:eastAsia="Times New Roman"/>
          <w:sz w:val="26"/>
          <w:szCs w:val="26"/>
        </w:rPr>
        <w:t xml:space="preserve">Lớp:</w:t>
      </w:r>
      <w:r>
        <w:rPr>
          <w:rFonts w:ascii="Times New Roman" w:eastAsia="Times New Roman"/>
          <w:sz w:val="26"/>
          <w:szCs w:val="26"/>
        </w:rPr>
        <w:t xml:space="preserve">	TIN2A</w:t>
      </w:r>
    </w:p>
    <w:p>
      <w:pPr>
        <w:tabs>
          <w:tab w:val="left" w:pos="2400"/>
        </w:tabs>
        <w:spacing w:after="100" w:line="360"/>
        <w:jc w:val="left"/>
      </w:pPr>
      <w:r>
        <w:rPr>
          <w:rFonts w:ascii="Times New Roman" w:eastAsia="Times New Roman"/>
          <w:sz w:val="26"/>
          <w:szCs w:val="26"/>
        </w:rPr>
        <w:t xml:space="preserve">Giảng viên hướng dẫn:</w:t>
      </w:r>
      <w:r>
        <w:rPr>
          <w:rFonts w:ascii="Times New Roman" w:eastAsia="Times New Roman"/>
          <w:sz w:val="26"/>
          <w:szCs w:val="26"/>
        </w:rPr>
        <w:t xml:space="preserve">	Vĩnh Anh Nghiêm Quân</w:t>
      </w:r>
    </w:p>
    <w:p>
      <w:pPr>
        <w:spacing w:after="400"/>
      </w:pPr>
    </w:p>
    <w:p>
      <w:pPr>
        <w:spacing w:after="0" w:before="0" w:line="360"/>
        <w:jc w:val="center"/>
      </w:pPr>
      <w:r>
        <w:rPr>
          <w:rFonts w:ascii="Times New Roman" w:eastAsia="Times New Roman"/>
          <w:b/>
          <w:bCs/>
          <w:color w:val="000000"/>
          <w:sz w:val="26"/>
          <w:szCs w:val="26"/>
        </w:rPr>
        <w:t xml:space="preserve">Thành phố Huế, tháng 7 năm 2026</w:t>
      </w:r>
    </w:p>
    <w:p>
      <w:r>
        <w:br w:type="page"/>
      </w:r>
    </w:p>
    <w:p>
      <w:pPr>
        <w:sectPr>
          <w:pgSz w:w="11906" w:h="16838" w:orient="portrait"/>
          <w:pgMar w:top="720" w:right="1080" w:bottom="720" w:left="1080" w:header="708" w:footer="708" w:gutter="0"/>
          <w:pgNumType/>
          <w:docGrid w:linePitch="360"/>
        </w:sectPr>
      </w:pPr>
    </w:p>
    <w:p>
      <w:pPr>
        <w:spacing w:after="240" w:before="0" w:line="360"/>
        <w:jc w:val="center"/>
      </w:pPr>
      <w:r>
        <w:rPr>
          <w:rFonts w:ascii="Times New Roman" w:eastAsia="Times New Roman"/>
          <w:b/>
          <w:bCs/>
          <w:color w:val="1F3864"/>
          <w:sz w:val="32"/>
          <w:szCs w:val="32"/>
        </w:rPr>
        <w:t xml:space="preserve">LỜI CẢM ƠN</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bày tỏ lòng biết ơn sâu sắc đến thầy Vĩnh Anh Nghiêm Quân – giảng viên khoa Tin học, Trường Đại học Sư phạm – Đại học Huế, người đã đồng hành và hướng dẫn chúng em trong suốt quá trình học tập môn Lập trình hướng đối tượng và thực hiện đề tài này. Sự tận tâm giảng dạy, những lời chỉ dẫn cụ thể về bốn trụ cột của lập trình hướng đối tượng – đóng gói, kế thừa, đa hình và trừu tượng – cùng những kinh nghiệm quý báu mà thầy chia sẻ đã giúp chúng em có được định hướng đúng đắn để hoàn thành tốt đồ án cuối kì được giao.</w:t>
      </w:r>
    </w:p>
    <w:p>
      <w:pPr>
        <w:spacing w:after="120" w:before="0" w:line="360"/>
        <w:ind w:firstLine="480"/>
        <w:jc w:val="both"/>
      </w:pPr>
      <w:r>
        <w:rPr>
          <w:rFonts w:ascii="Times New Roman" w:eastAsia="Times New Roman"/>
          <w:b w:val="false"/>
          <w:bCs w:val="false"/>
          <w:i w:val="false"/>
          <w:iCs w:val="false"/>
          <w:color w:val="000000"/>
          <w:sz w:val="26"/>
          <w:szCs w:val="26"/>
        </w:rPr>
        <w:t xml:space="preserve">Đồ án này cũng được xây dựng dựa trên sự kế thừa và tham khảo từ nhiều nguồn tài liệu khoa học, sách chuyên ngành, tài liệu chính thức của Microsoft về .NET và Microsoft Access, cùng các công trình nghiên cứu có liên quan, đóng vai trò quan trọng trong việc mở rộng hiểu biết và nâng cao chất lượng bài làm.</w:t>
      </w:r>
    </w:p>
    <w:p>
      <w:pPr>
        <w:spacing w:after="120" w:before="0" w:line="360"/>
        <w:ind w:firstLine="480"/>
        <w:jc w:val="both"/>
      </w:pPr>
      <w:r>
        <w:rPr>
          <w:rFonts w:ascii="Times New Roman" w:eastAsia="Times New Roman"/>
          <w:b w:val="false"/>
          <w:bCs w:val="false"/>
          <w:i w:val="false"/>
          <w:iCs w:val="false"/>
          <w:color w:val="000000"/>
          <w:sz w:val="26"/>
          <w:szCs w:val="26"/>
        </w:rPr>
        <w:t xml:space="preserve">Tuy đã cố gắng hết sức để hoàn thiện đồ án, song với giới hạn về thời gian và năng lực, bài làm của chúng em chắc chắn không tránh khỏi những thiếu sót. Chúng em rất mong nhận được sự góp ý, nhận xét từ thầy và quý thầy cô để có thể tiếp tục học hỏi, cải thiện và hoàn thiện hơn trong những lần sau.</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chân thành cảm ơn!</w:t>
      </w:r>
    </w:p>
    <w:p>
      <w:pPr>
        <w:spacing w:after="60" w:before="240" w:line="360"/>
        <w:jc w:val="right"/>
      </w:pPr>
      <w:r>
        <w:rPr>
          <w:rFonts w:ascii="Times New Roman" w:eastAsia="Times New Roman"/>
          <w:i/>
          <w:iCs/>
          <w:sz w:val="26"/>
          <w:szCs w:val="26"/>
        </w:rPr>
        <w:t xml:space="preserve">Thành phố Huế, ngày 02 tháng 7 năm 2026</w:t>
      </w:r>
    </w:p>
    <w:p>
      <w:pPr>
        <w:spacing w:after="60" w:line="360"/>
        <w:jc w:val="right"/>
      </w:pPr>
      <w:r>
        <w:rPr>
          <w:rFonts w:ascii="Times New Roman" w:eastAsia="Times New Roman"/>
          <w:i/>
          <w:iCs/>
          <w:sz w:val="26"/>
          <w:szCs w:val="26"/>
        </w:rPr>
        <w:t xml:space="preserve">Sinh viên thực hiện</w:t>
      </w:r>
    </w:p>
    <w:p>
      <w:pPr>
        <w:spacing w:after="0" w:line="360"/>
        <w:jc w:val="right"/>
      </w:pPr>
      <w:r>
        <w:rPr>
          <w:rFonts w:ascii="Times New Roman" w:eastAsia="Times New Roman"/>
          <w:b/>
          <w:bCs/>
          <w:sz w:val="26"/>
          <w:szCs w:val="26"/>
        </w:rPr>
        <w:t xml:space="preserve">Hồ Quang Huy</w:t>
      </w:r>
    </w:p>
    <w:p>
      <w:r>
        <w:br w:type="page"/>
      </w:r>
    </w:p>
    <w:p>
      <w:pPr>
        <w:spacing w:after="240" w:before="0" w:line="360"/>
        <w:jc w:val="center"/>
      </w:pPr>
      <w:r>
        <w:rPr>
          <w:rFonts w:ascii="Times New Roman" w:eastAsia="Times New Roman"/>
          <w:b/>
          <w:bCs/>
          <w:color w:val="1F3864"/>
          <w:sz w:val="32"/>
          <w:szCs w:val="32"/>
        </w:rPr>
        <w:t xml:space="preserve">MỤC LỤC</w:t>
      </w:r>
    </w:p>
    <w:sdt>
      <w:sdtPr>
        <w:alias w:val="Mục lục"/>
      </w:sdtPr>
      <w:sdtContent>
        <w:p>
          <w:r>
            <w:fldChar w:fldCharType="begin" w:dirty="true"/>
            <w:instrText xml:space="preserve">TOC \h \o "1-3" \t "Heading1,1,Heading2,2,Heading3,3"</w:instrText>
            <w:fldChar w:fldCharType="separate"/>
          </w:r>
        </w:p>
        <w:p>
          <w:r>
            <w:fldChar w:fldCharType="end"/>
          </w:r>
        </w:p>
      </w:sdtContent>
    </w:sdt>
    <w:p>
      <w:pPr>
        <w:spacing w:after="0" w:before="120"/>
        <w:jc w:val="center"/>
      </w:pPr>
      <w:r>
        <w:rPr>
          <w:rFonts w:ascii="Times New Roman" w:eastAsia="Times New Roman"/>
          <w:i/>
          <w:iCs/>
          <w:color w:val="595959"/>
          <w:sz w:val="20"/>
          <w:szCs w:val="20"/>
        </w:rPr>
        <w:t xml:space="preserve">(Bấm chuột phải vào mục lục → Update Field để cập nhật số trang)</w:t>
      </w:r>
    </w:p>
    <w:p>
      <w:r>
        <w:br w:type="page"/>
      </w:r>
    </w:p>
    <w:p>
      <w:pPr>
        <w:spacing w:after="240" w:before="0" w:line="360"/>
        <w:jc w:val="center"/>
      </w:pPr>
      <w:r>
        <w:rPr>
          <w:rFonts w:ascii="Times New Roman" w:eastAsia="Times New Roman"/>
          <w:b/>
          <w:bCs/>
          <w:color w:val="1F3864"/>
          <w:sz w:val="30"/>
          <w:szCs w:val="30"/>
        </w:rPr>
        <w:t xml:space="preserve">PHÂN CHIA CÔNG VIỆC CỦA NHÓM</w:t>
      </w:r>
    </w:p>
    <w:p>
      <w:pPr>
        <w:spacing w:after="200" w:before="0" w:line="360"/>
        <w:ind w:firstLine="480"/>
        <w:jc w:val="both"/>
      </w:pPr>
      <w:r>
        <w:rPr>
          <w:rFonts w:ascii="Times New Roman" w:eastAsia="Times New Roman"/>
          <w:b w:val="false"/>
          <w:bCs w:val="false"/>
          <w:i w:val="false"/>
          <w:iCs w:val="false"/>
          <w:color w:val="000000"/>
          <w:sz w:val="26"/>
          <w:szCs w:val="26"/>
        </w:rPr>
        <w:t xml:space="preserve">Đồ án được thực hiện bởi một sinh viên. Bảng dưới đây phân chia công việc theo các giai đoạn phát triển để dễ theo dõi tiến độ và trách nhiệm.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200"/>
        <w:gridCol w:w="5400"/>
        <w:gridCol w:w="12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Họ và tên</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Công việc</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Tỉ lệ</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p>
            <w:pPr>
              <w:spacing w:after="40" w:line="320"/>
              <w:jc w:val="left"/>
            </w:pPr>
            <w:r>
              <w:rPr>
                <w:rFonts w:ascii="Times New Roman" w:eastAsia="Times New Roman"/>
                <w:sz w:val="24"/>
                <w:szCs w:val="24"/>
              </w:rPr>
              <w:t xml:space="preserve">(MSSV: 24S1020030)</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Phân tích yêu cầu và thiết kế cơ sở dữ liệu Microsoft Access (5 bảng: Ban, SanPham, HoaDon, ChiTietHoaDon, NguoiDung)</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2</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Entity: 7 lớp (Ban, SanPham trừu tượng, ThucAn, NuocUong, HoaDon, ChiTietHoaDon, NguoiDung) thể hiện 4 nguyên lý OOP</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3</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DAL: 5 interface + 5 lớp DAL implement interface, dùng try-catch-finally và parameterized queries</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4</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các API endpoint (ApiBan, ApiSanPham, ApiHoaDon, ApiTaiKhoan, ApiBaoCao) - mật khẩu lưu plain-text để học sinh tự thêm/sửa trong Access</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5</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Thiết kế giao diện HTML/CSS/JS với Tailwind CSS: login, sơ đồ bàn, gọi món, thực đơn, lịch sử, báo cáo</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6</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Tích hợp WebView2 để chạy web app như desktop, đóng gói icon, viết báo cáo và đẩy GitHub</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bl>
    <w:p>
      <w:r>
        <w:br w:type="page"/>
      </w:r>
    </w:p>
    <w:p>
      <w:pPr>
        <w:spacing w:after="240" w:before="0" w:line="360"/>
        <w:jc w:val="center"/>
      </w:pPr>
      <w:r>
        <w:rPr>
          <w:rFonts w:ascii="Times New Roman" w:eastAsia="Times New Roman"/>
          <w:b/>
          <w:bCs/>
          <w:color w:val="1F3864"/>
          <w:sz w:val="32"/>
          <w:szCs w:val="32"/>
        </w:rPr>
        <w:t xml:space="preserve">A. PHẦN MỞ ĐẦU</w:t>
      </w:r>
    </w:p>
    <w:p>
      <w:pPr>
        <w:pStyle w:val="Heading1"/>
        <w:spacing w:after="160" w:before="360" w:line="360"/>
        <w:jc w:val="left"/>
      </w:pPr>
      <w:r>
        <w:rPr>
          <w:rFonts w:ascii="Times New Roman" w:eastAsia="Times New Roman"/>
          <w:b/>
          <w:bCs/>
          <w:color w:val="1F3864"/>
          <w:sz w:val="32"/>
          <w:szCs w:val="32"/>
        </w:rPr>
        <w:t xml:space="preserve">CHƯƠNG 1: Lý do chọn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Ngành dịch vụ nhà hàng đóng vai trò rất quan trọng trong việc phục vụ nhu cầu ăn uống, giao lưu và thư giãn của cộng đồng, nên việc quản lý nhà hàng phải thật chặt chẽ và chính xác ở tất cả các khâu – từ khâu tiếp khách, sắp xếp bàn, gọi món, đến khi tính tiền và lưu hóa đơn cho khách. Tuy nhiên, hiện nay nhiều nhà hàng, nhất là các nhà hàng quy mô vừa và nhỏ, vẫn còn quản lý theo kiểu thủ công, ghi chép bằng tay hay dùng sổ sách truyền thống. Cách làm này dễ dẫn đến sai sót như: ghi nhầm món, mất hóa đơn, không kiểm soát được trạng thái bàn, xử lý thanh toán chậm trễ, và khó theo dõi doanh thu rõ ràng.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Vì vậy, việc xây dựng một hệ thống quản lý nhà hàng tự động là rất cần thiết. Hệ thống này sẽ giúp nhà hàng quản lý tốt hơn, giảm thiểu sai sót, và làm việc nhanh hơn. Ngoài ra, hệ thống còn có thể phân quyền người dùng rõ ràng, quản lý thông tin bàn, thực đơn, hóa đơn và doanh thu một cách hợp lý và chuyên nghiệp. Việc thay đổi từ cách quản lý thủ công sang hệ thống tự động không chỉ là cải tiến trong cách làm việc, mà còn là bước quan trọng để nâng cao chất lượng phục vụ và tạo hình ảnh chuyên nghiệp cho nhà hàng.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thực hiện đề tài “Xây dựng hệ thống quản lý nhà hàng” không chỉ xuất phát từ nhu cầu thực tế hiện nay, mà còn phù hợp với xu hướng chuyển đổi số và phát triển bền vững. Trong thời đại công nghệ thông tin phát triển mạnh mẽ như hiện nay, việc áp dụng công nghệ vào quản lý giúp tiết kiệm thời gian, nâng cao hiệu quả làm việc và tránh được các rắc rối từ việc ghi chép bằng giấy như mất dữ liệu hoặc thất lạc thông tin. Đồng thời, đây cũng là dịp để sinh viên vận dụng toàn bộ kiến thức môn Lập trình hướng đối tượng vào một sản phẩm hoàn chỉnh, có ý nghĩa thực tiễn.</w:t>
      </w:r>
    </w:p>
    <w:p>
      <w:pPr>
        <w:pStyle w:val="Heading1"/>
        <w:spacing w:after="160" w:before="360" w:line="360"/>
        <w:jc w:val="left"/>
      </w:pPr>
      <w:r>
        <w:rPr>
          <w:rFonts w:ascii="Times New Roman" w:eastAsia="Times New Roman"/>
          <w:b/>
          <w:bCs/>
          <w:color w:val="1F3864"/>
          <w:sz w:val="32"/>
          <w:szCs w:val="32"/>
        </w:rPr>
        <w:t xml:space="preserve">CHƯƠNG 2: Định hướng và yêu cầu triển khai đề tài</w:t>
      </w:r>
    </w:p>
    <w:p>
      <w:pPr>
        <w:pStyle w:val="Heading2"/>
        <w:spacing w:after="120" w:before="280" w:line="360"/>
        <w:jc w:val="left"/>
      </w:pPr>
      <w:r>
        <w:rPr>
          <w:rFonts w:ascii="Times New Roman" w:eastAsia="Times New Roman"/>
          <w:b/>
          <w:bCs/>
          <w:color w:val="1F3864"/>
          <w:sz w:val="28"/>
          <w:szCs w:val="28"/>
        </w:rPr>
        <w:t xml:space="preserve">2.1. Mục tiêu chung của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này được thực hiện với mục tiêu xây dựng một phần mềm “Hệ thống quản lý nhà hàng” nhằm hỗ trợ công việc quản lý tại nhà hàng trở nên đơn giản, hiệu quả và khoa học hơn. Phần mềm sẽ giúp lưu trữ đầy đủ các thông tin quan trọng như danh sách bàn, thực đơn, hóa đơn, chi tiết hóa đơn và tài khoản người dùng. Việc áp dụng công nghệ giúp quản lý thông tin một cách chính xác, đồng thời hỗ trợ theo dõi hoạt động kinh doanh thuận tiện hơn, từ đó giúp nhà hàng hoạt động hiệu quả hơn trong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Bên cạnh mục tiêu ứng dụng, đồ án còn mang mục tiêu học thuật là vận dụng đầy đủ bốn nguyên lý của lập trình hướng đối tượng (đóng gói, kế thừa, đa hình, trừu tượng) vào việc thiết kế các lớp thực thể, xây dựng tầng DAL theo interface, áp dụng mô hình 3 lớp (Entity – DAL – GUI) và thực hành các nguyên tắc bảo mật cơ bản như dùng parameterized query để chống SQL Injection, đặt khối try-catch khi mở kết nối cơ sở dữ liệu. Qua đó, sinh viên có cái nhìn tổng thể về một quy trình phát triển phần mềm từ khi phân tích đến khi đóng gói sản phẩm.</w:t>
      </w:r>
    </w:p>
    <w:p>
      <w:pPr>
        <w:pStyle w:val="Heading2"/>
        <w:spacing w:after="120" w:before="280" w:line="360"/>
        <w:jc w:val="left"/>
      </w:pPr>
      <w:r>
        <w:rPr>
          <w:rFonts w:ascii="Times New Roman" w:eastAsia="Times New Roman"/>
          <w:b/>
          <w:bCs/>
          <w:color w:val="1F3864"/>
          <w:sz w:val="28"/>
          <w:szCs w:val="28"/>
        </w:rPr>
        <w:t xml:space="preserve">2.2. Các yêu cầu cần đạt được</w:t>
      </w:r>
    </w:p>
    <w:p>
      <w:pPr>
        <w:spacing w:after="80" w:before="0" w:line="360"/>
        <w:ind w:firstLine="480"/>
        <w:jc w:val="both"/>
      </w:pPr>
      <w:r>
        <w:rPr>
          <w:rFonts w:ascii="Times New Roman" w:eastAsia="Times New Roman"/>
          <w:b w:val="false"/>
          <w:bCs w:val="false"/>
          <w:i w:val="false"/>
          <w:iCs w:val="false"/>
          <w:color w:val="000000"/>
          <w:sz w:val="26"/>
          <w:szCs w:val="26"/>
        </w:rPr>
        <w:t xml:space="preserve">Để hoàn thành mục tiêu trên, hệ thống cần đáp ứng một số yêu cầu chính như sau:</w:t>
      </w:r>
    </w:p>
    <w:p>
      <w:pPr>
        <w:pStyle w:val="ListParagraph"/>
        <w:numPr>
          <w:ilvl w:val="0"/>
          <w:numId w:val="1"/>
        </w:numPr>
        <w:spacing w:after="60" w:before="0" w:line="360"/>
        <w:jc w:val="both"/>
      </w:pPr>
      <w:r>
        <w:rPr>
          <w:rFonts w:ascii="Times New Roman" w:eastAsia="Times New Roman"/>
          <w:color w:val="000000"/>
          <w:sz w:val="26"/>
          <w:szCs w:val="26"/>
        </w:rPr>
        <w:t xml:space="preserve">Quản lý thông tin: Hệ thống phải lưu trữ đầy đủ và chính xác các thông tin quan trọng như tài khoản người dùng, danh sách bàn, danh sách sản phẩm (thức ăn, nước uống), hóa đơn, chi tiết hóa đơn và dữ liệu doanh thu.</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Chương trình cần có tính năng phân quyền rõ ràng, chia thành các vai trò như Quản trị (QuanTri) và Nhân viên (NhanVien) để đảm bảo an toàn và dễ kiểm soát khi sử dụng.</w:t>
      </w:r>
    </w:p>
    <w:p>
      <w:pPr>
        <w:pStyle w:val="ListParagraph"/>
        <w:numPr>
          <w:ilvl w:val="0"/>
          <w:numId w:val="1"/>
        </w:numPr>
        <w:spacing w:after="60" w:before="0" w:line="360"/>
        <w:jc w:val="both"/>
      </w:pPr>
      <w:r>
        <w:rPr>
          <w:rFonts w:ascii="Times New Roman" w:eastAsia="Times New Roman"/>
          <w:color w:val="000000"/>
          <w:sz w:val="26"/>
          <w:szCs w:val="26"/>
        </w:rPr>
        <w:t xml:space="preserve">Tự động hóa quy trình: Các thao tác như tính thành tiền, tự động cộng VAT 10%, tính phụ phí theo loại sản phẩm (phần lớn thức ăn, dạng lon nước uống), lưu đơn hàng... cần được thực hiện tự động nhằm giảm thao tác thủ công, tránh sai sót và tiết kiệm thời gian.</w:t>
      </w:r>
    </w:p>
    <w:p>
      <w:pPr>
        <w:pStyle w:val="ListParagraph"/>
        <w:numPr>
          <w:ilvl w:val="0"/>
          <w:numId w:val="1"/>
        </w:numPr>
        <w:spacing w:after="60" w:before="0" w:line="360"/>
        <w:jc w:val="both"/>
      </w:pPr>
      <w:r>
        <w:rPr>
          <w:rFonts w:ascii="Times New Roman" w:eastAsia="Times New Roman"/>
          <w:color w:val="000000"/>
          <w:sz w:val="26"/>
          <w:szCs w:val="26"/>
        </w:rPr>
        <w:t xml:space="preserve">Báo cáo và thống kê: Hệ thống cần có chức năng thống kê doanh thu theo ngày, tổng doanh thu và số lượng đơn hàng đã thanh toán để người quản lý dễ dàng theo dõi và đưa ra quyết định kinh doanh hợp lý.</w:t>
      </w:r>
    </w:p>
    <w:p>
      <w:pPr>
        <w:pStyle w:val="ListParagraph"/>
        <w:numPr>
          <w:ilvl w:val="0"/>
          <w:numId w:val="1"/>
        </w:numPr>
        <w:spacing w:after="60" w:before="0" w:line="360"/>
        <w:jc w:val="both"/>
      </w:pPr>
      <w:r>
        <w:rPr>
          <w:rFonts w:ascii="Times New Roman" w:eastAsia="Times New Roman"/>
          <w:color w:val="000000"/>
          <w:sz w:val="26"/>
          <w:szCs w:val="26"/>
        </w:rPr>
        <w:t xml:space="preserve">Giao diện dễ sử dụng: Phần mềm cần có giao diện đơn giản, dễ thao tác, phản hồi nhanh để nhân viên có thể dễ dàng tìm kiếm, thêm, sửa, xóa, gọi món, thanh toán mà không cần có kỹ năng máy tính cao.</w:t>
      </w:r>
    </w:p>
    <w:p>
      <w:pPr>
        <w:pStyle w:val="ListParagraph"/>
        <w:numPr>
          <w:ilvl w:val="0"/>
          <w:numId w:val="1"/>
        </w:numPr>
        <w:spacing w:after="60" w:before="0" w:line="360"/>
        <w:jc w:val="both"/>
      </w:pPr>
      <w:r>
        <w:rPr>
          <w:rFonts w:ascii="Times New Roman" w:eastAsia="Times New Roman"/>
          <w:color w:val="000000"/>
          <w:sz w:val="26"/>
          <w:szCs w:val="26"/>
        </w:rPr>
        <w:t xml:space="preserve">Bảo mật và an toàn dữ liệu: Hệ thống dùng parameterized queries cho mọi câu lệnh SQL (tham số vị trí ‘?’ của OLE DB) để chống SQL Injection, đặt khối try-catch khi mở kết nối cơ sở dữ liệu. Mật khẩu lưu plain-text (không băm) — đây là lựa chọn tối giản hoá cho đồ án nhỏ, giúp học sinh có thể tự thêm/sửa tài khoản trực tiếp trong file Access mà không cần tính hash.</w:t>
      </w:r>
    </w:p>
    <w:p>
      <w:pPr>
        <w:pStyle w:val="Heading2"/>
        <w:spacing w:after="120" w:before="280" w:line="360"/>
        <w:jc w:val="left"/>
      </w:pPr>
      <w:r>
        <w:rPr>
          <w:rFonts w:ascii="Times New Roman" w:eastAsia="Times New Roman"/>
          <w:b/>
          <w:bCs/>
          <w:color w:val="1F3864"/>
          <w:sz w:val="28"/>
          <w:szCs w:val="28"/>
        </w:rPr>
        <w:t xml:space="preserve">2.3. Phạm vi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tập trung phát triển hệ thống quản lý nhà hàng dành cho các cơ sở kinh doanh quy mô vừa và nhỏ. Hệ thống sẽ thực hiện quản lý các nghiệp vụ chính gồm: quản lý người dùng và tài khoản, quản lý bàn, quản lý thực đơn, quản lý hóa đơn và chi tiết hóa đơn, báo cáo doanh thu.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mềm được thiết kế để hoạt động trên một máy tính độc lập, phục vụ cho việc quản lý nội bộ, giúp tăng cường hiệu quả, độ chính xác và tính minh bạch trong hoạt động kinh doanh nhà hàng. Đề tài không bao gồm các chức năng quản lý chuỗi nhà hàng, tích hợp thanh toán trực tuyến qua ngân hàng, hoặc kết nối với các hệ thống bên ngoài như giao hàng, đặt bàn trực tuyến.</w:t>
      </w:r>
    </w:p>
    <w:p>
      <w:r>
        <w:br w:type="page"/>
      </w:r>
    </w:p>
    <w:p>
      <w:pPr>
        <w:spacing w:after="240" w:before="0" w:line="360"/>
        <w:jc w:val="center"/>
      </w:pPr>
      <w:r>
        <w:rPr>
          <w:rFonts w:ascii="Times New Roman" w:eastAsia="Times New Roman"/>
          <w:b/>
          <w:bCs/>
          <w:color w:val="1F3864"/>
          <w:sz w:val="32"/>
          <w:szCs w:val="32"/>
        </w:rPr>
        <w:t xml:space="preserve">B. PHẦN NỘI DUNG</w:t>
      </w:r>
    </w:p>
    <w:p>
      <w:pPr>
        <w:pStyle w:val="Heading1"/>
        <w:spacing w:after="160" w:before="360" w:line="360"/>
        <w:jc w:val="left"/>
      </w:pPr>
      <w:r>
        <w:rPr>
          <w:rFonts w:ascii="Times New Roman" w:eastAsia="Times New Roman"/>
          <w:b/>
          <w:bCs/>
          <w:color w:val="1F3864"/>
          <w:sz w:val="32"/>
          <w:szCs w:val="32"/>
        </w:rPr>
        <w:t xml:space="preserve">CHƯƠNG 3: Lý thuyết nền cho đề tài</w:t>
      </w:r>
    </w:p>
    <w:p>
      <w:pPr>
        <w:pStyle w:val="Heading2"/>
        <w:spacing w:after="120" w:before="280" w:line="360"/>
        <w:jc w:val="left"/>
      </w:pPr>
      <w:r>
        <w:rPr>
          <w:rFonts w:ascii="Times New Roman" w:eastAsia="Times New Roman"/>
          <w:b/>
          <w:bCs/>
          <w:color w:val="1F3864"/>
          <w:sz w:val="28"/>
          <w:szCs w:val="28"/>
        </w:rPr>
        <w:t xml:space="preserve">3.1. Khái niệm về tin học quản lý</w:t>
      </w:r>
    </w:p>
    <w:p>
      <w:pPr>
        <w:spacing w:after="80" w:before="0" w:line="360"/>
        <w:ind w:firstLine="480"/>
        <w:jc w:val="both"/>
      </w:pPr>
      <w:r>
        <w:rPr>
          <w:rFonts w:ascii="Times New Roman" w:eastAsia="Times New Roman"/>
          <w:b w:val="false"/>
          <w:bCs w:val="false"/>
          <w:i w:val="false"/>
          <w:iCs w:val="false"/>
          <w:color w:val="000000"/>
          <w:sz w:val="26"/>
          <w:szCs w:val="26"/>
        </w:rPr>
        <w:t xml:space="preserve">“Tin học hóa” được định nghĩa là quá trình tích hợp máy tính và công nghệ thông tin vào các ứng dụng thực tế, mở ra một kỷ nguyên mới trong việc tối ưu hóa hoạt động và quy trình. Từ góc độ rộng hơn, tin học hóa không chỉ là việc áp dụng công nghệ thông tin trong các lĩnh vực kinh tế - xã hội, mà còn là một sự chuyển đổi sâu rộng, thay đổi cách thức hoạt động và tương tác trong toàn bộ xã hội.</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lĩnh vực quản lý, tin học hóa được xem là một bước đệm quan trọng để đạt được sự tiến bộ và hiệu quả vượt trội. Việc ứng dụng công nghệ thông tin vào quản lý và điều hành một tổ chức không chỉ cải thiện đáng kể quy trình làm việc hiện có mà còn mở ra những cơ hội mới cho sự phát triển và mở rộng. Tin học hóa trong quản lý là một phương thức không thể thiếu đối với bất kỳ doanh nghiệp nào hướng tới sự đổi mới, sáng tạo và phát triển bền vững trong tương lai.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Đối với hệ thống quản lý nhà hàng, việc áp dụng các nguyên lý tin học quản lý sẽ chuyển đổi các nghiệp vụ từ thủ công sang tự động. Điều này không chỉ nâng cao độ chính xác trong quản lý hóa đơn, bàn, món ăn mà còn giảm thiểu đáng kể các sai sót, giúp nhà hàng hoạt động hiệu quả hơn và phù hợp với xu hướng phát triển chung của xã hội hiện đại.</w:t>
      </w:r>
    </w:p>
    <w:p>
      <w:pPr>
        <w:pStyle w:val="Heading2"/>
        <w:spacing w:after="120" w:before="280" w:line="360"/>
        <w:jc w:val="left"/>
      </w:pPr>
      <w:r>
        <w:rPr>
          <w:rFonts w:ascii="Times New Roman" w:eastAsia="Times New Roman"/>
          <w:b/>
          <w:bCs/>
          <w:color w:val="1F3864"/>
          <w:sz w:val="28"/>
          <w:szCs w:val="28"/>
        </w:rPr>
        <w:t xml:space="preserve">3.2. Các nguyên lý của lập trình hướng đối tượng</w:t>
      </w:r>
    </w:p>
    <w:p>
      <w:pPr>
        <w:spacing w:after="80" w:before="0" w:line="360"/>
        <w:ind w:firstLine="480"/>
        <w:jc w:val="both"/>
      </w:pPr>
      <w:r>
        <w:rPr>
          <w:rFonts w:ascii="Times New Roman" w:eastAsia="Times New Roman"/>
          <w:b w:val="false"/>
          <w:bCs w:val="false"/>
          <w:i w:val="false"/>
          <w:iCs w:val="false"/>
          <w:color w:val="000000"/>
          <w:sz w:val="26"/>
          <w:szCs w:val="26"/>
        </w:rPr>
        <w:t xml:space="preserve">Lập trình hướng đối tượng (Object-Oriented Programming – OOP) là phương pháp lập trình dựa trên khái niệm “đối tượng”, trong đó dữ liệu và các thao tác xử lý dữ liệu đó được gom chung vào trong một đơn vị gọi là lớp (class). OOP giúp chương trình dễ hiểu, dễ bảo trì, dễ mở rộng và tái sử dụng mã nguồn. Bốn nguyên lý cốt lõi của OOP được vận dụng xuyên suốt trong đồ án này như sau:</w:t>
      </w:r>
    </w:p>
    <w:p>
      <w:pPr>
        <w:pStyle w:val="Heading3"/>
        <w:spacing w:after="100" w:before="220" w:line="360"/>
        <w:jc w:val="left"/>
      </w:pPr>
      <w:r>
        <w:rPr>
          <w:rFonts w:ascii="Times New Roman" w:eastAsia="Times New Roman"/>
          <w:b/>
          <w:bCs/>
          <w:color w:val="1F3864"/>
          <w:sz w:val="26"/>
          <w:szCs w:val="26"/>
        </w:rPr>
        <w:t xml:space="preserve">3.2.1. Đóng gói (Encapsulation)</w:t>
      </w:r>
    </w:p>
    <w:p>
      <w:pPr>
        <w:spacing w:after="80" w:before="0" w:line="360"/>
        <w:ind w:firstLine="480"/>
        <w:jc w:val="both"/>
      </w:pPr>
      <w:r>
        <w:rPr>
          <w:rFonts w:ascii="Times New Roman" w:eastAsia="Times New Roman"/>
          <w:b w:val="false"/>
          <w:bCs w:val="false"/>
          <w:i w:val="false"/>
          <w:iCs w:val="false"/>
          <w:color w:val="000000"/>
          <w:sz w:val="26"/>
          <w:szCs w:val="26"/>
        </w:rPr>
        <w:t xml:space="preserve">Đóng gói là việc gom dữ liệu (trường – field) và phương thức (method) xử lý dữ liệu đó vào trong cùng một lớp, đồng thời hạn chế truy cập trực tiếp từ bên ngoài vào các trường nội bộ. Các trường thường được khai báo private và được truy xuất qua các property (thuộc tính) công khai, có kèm theo kiểm tra dữ liệu hợp lệ.</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lớp SanPham thể hiện rõ nguyên lý này: các trường _id, _tenSanPham, _giaCoBan, _dangBan đều được khai báo private. Khi gán giá trị cho TenSanPham, hệ thống kiểm tra không được rỗng; khi gán GiaCoBan, hệ thống kiểm tra phải lớn hơn hoặc bằng 0. Nhờ đó, dữ liệu sai (tên rỗng, giá âm) bị chặn ngay tại tầng Entity, không bao giờ lọt xuống cơ sở dữ liệu.</w:t>
      </w:r>
    </w:p>
    <w:p>
      <w:pPr>
        <w:pStyle w:val="Heading3"/>
        <w:spacing w:after="100" w:before="220" w:line="360"/>
        <w:jc w:val="left"/>
      </w:pPr>
      <w:r>
        <w:rPr>
          <w:rFonts w:ascii="Times New Roman" w:eastAsia="Times New Roman"/>
          <w:b/>
          <w:bCs/>
          <w:color w:val="1F3864"/>
          <w:sz w:val="26"/>
          <w:szCs w:val="26"/>
        </w:rPr>
        <w:t xml:space="preserve">3.2.2. Kế thừa (Inheritance)</w:t>
      </w:r>
    </w:p>
    <w:p>
      <w:pPr>
        <w:spacing w:after="80" w:before="0" w:line="360"/>
        <w:ind w:firstLine="480"/>
        <w:jc w:val="both"/>
      </w:pPr>
      <w:r>
        <w:rPr>
          <w:rFonts w:ascii="Times New Roman" w:eastAsia="Times New Roman"/>
          <w:b w:val="false"/>
          <w:bCs w:val="false"/>
          <w:i w:val="false"/>
          <w:iCs w:val="false"/>
          <w:color w:val="000000"/>
          <w:sz w:val="26"/>
          <w:szCs w:val="26"/>
        </w:rPr>
        <w:t xml:space="preserve">Kế thừa cho phép một lớp con (subclass) thừa hưởng toàn bộ trường và phương thức của một lớp cha (superclass), đồng thời có thể bổ sung thêm trường, phương thức riêng hoặc ghi đè phương thức của cha. Kế thừa giúp tái sử dụng mã, tránh lặp lại và tạo ra cấu trúc phân cấp tự nhiên.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hai lớp ThucAn và NuocUong đều kế thừa từ lớp trừu tượng SanPham. Cả hai lớp con đều thừa hưởng các trường Id, TenSanPham, GiaCoBan, Loai, DangBan, HinhAnh từ lớp cha và không cần phải khai báo lại. Lớp con chỉ cần định nghĩa thêm các hằng số nghiệp vụ (như PHU_PHI_PHAN_LON đối với ThucAn, HE_SO_LON đối với NuocUong) và ghi đè phương thức TinhTien().</w:t>
      </w:r>
    </w:p>
    <w:p>
      <w:pPr>
        <w:pStyle w:val="Heading3"/>
        <w:spacing w:after="100" w:before="220" w:line="360"/>
        <w:jc w:val="left"/>
      </w:pPr>
      <w:r>
        <w:rPr>
          <w:rFonts w:ascii="Times New Roman" w:eastAsia="Times New Roman"/>
          <w:b/>
          <w:bCs/>
          <w:color w:val="1F3864"/>
          <w:sz w:val="26"/>
          <w:szCs w:val="26"/>
        </w:rPr>
        <w:t xml:space="preserve">3.2.3. Đa hình (Polymorphism)</w:t>
      </w:r>
    </w:p>
    <w:p>
      <w:pPr>
        <w:spacing w:after="80" w:before="0" w:line="360"/>
        <w:ind w:firstLine="480"/>
        <w:jc w:val="both"/>
      </w:pPr>
      <w:r>
        <w:rPr>
          <w:rFonts w:ascii="Times New Roman" w:eastAsia="Times New Roman"/>
          <w:b w:val="false"/>
          <w:bCs w:val="false"/>
          <w:i w:val="false"/>
          <w:iCs w:val="false"/>
          <w:color w:val="000000"/>
          <w:sz w:val="26"/>
          <w:szCs w:val="26"/>
        </w:rPr>
        <w:t xml:space="preserve">Đa hình cho phép một thao tác (phương thức) có nhiều hình thức triển khai khác nhau tùy theo loại đối tượng cụ thể. Đa hình thường được thực hiện qua ghi đè phương thức (override) ở lớp con hoặc qua interface. Khi gọi phương thức trên một biến kiểu lớp cha, chương trình sẽ tự động gọi đúng phiên bản của lớp con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đa hình thể hiện qua phương thức TinhTien(soLuong, thuocTinhThem) của lớp SanPham. Khi khách chọn “Phần lớn” đối với thức ăn, ThucAn.TinhTien() cộng thêm 50.000đ/phần; khi khách chọn “Lon” đối với nước uống, NuocUong.TinhTien() nhân giá với 1.2. Tầng DAL (SanPhamDAL) chỉ cần gọi sp.TinhTien() mà không cần biết sp đang là ThucAn hay NuocUong – đa hình tự động lo việc còn lại.</w:t>
      </w:r>
    </w:p>
    <w:p>
      <w:pPr>
        <w:pStyle w:val="Heading3"/>
        <w:spacing w:after="100" w:before="220" w:line="360"/>
        <w:jc w:val="left"/>
      </w:pPr>
      <w:r>
        <w:rPr>
          <w:rFonts w:ascii="Times New Roman" w:eastAsia="Times New Roman"/>
          <w:b/>
          <w:bCs/>
          <w:color w:val="1F3864"/>
          <w:sz w:val="26"/>
          <w:szCs w:val="26"/>
        </w:rPr>
        <w:t xml:space="preserve">3.2.4. Trừu tượng (Abstraction)</w:t>
      </w:r>
    </w:p>
    <w:p>
      <w:pPr>
        <w:spacing w:after="80" w:before="0" w:line="360"/>
        <w:ind w:firstLine="480"/>
        <w:jc w:val="both"/>
      </w:pPr>
      <w:r>
        <w:rPr>
          <w:rFonts w:ascii="Times New Roman" w:eastAsia="Times New Roman"/>
          <w:b w:val="false"/>
          <w:bCs w:val="false"/>
          <w:i w:val="false"/>
          <w:iCs w:val="false"/>
          <w:color w:val="000000"/>
          <w:sz w:val="26"/>
          <w:szCs w:val="26"/>
        </w:rPr>
        <w:t xml:space="preserve">Trừu tượng là việc chỉ暴露 ra cho người dùng những chi tiết cần thiết, che giấu những phức tạp bên trong. Trừu tượng được thực hiện qua lớp trừu tượng (abstract class) và interface. Lớp trừu tượng định nghĩa “cái gì” cần làm, không quan tâm “thế nào” – phần “thế nào” do lớp con hoặc lớp implement quyết định.</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SanPham là lớp trừu tượng (abstract class) với phương thức trừu tượng TinhTien() và MoTaPhuPhi(). Bên cạnh đó, tầng DAL định nghĩa 5 interface: IBanDAL, ISanPhamDAL, IHoaDonDAL, IChiTietHoaDonDAL, INguoiDungDAL. Các controller chỉ cần phụ thuộc vào interface (ví dụ IBanDAL), còn việc triển khai cụ thể (BanDAL) được tiêm qua dependency injection. Điều này giúp code lỏng lẻo, dễ thay thế, dễ kiểm thử.</w:t>
      </w:r>
    </w:p>
    <w:p>
      <w:pPr>
        <w:pStyle w:val="Heading2"/>
        <w:spacing w:after="120" w:before="280" w:line="360"/>
        <w:jc w:val="left"/>
      </w:pPr>
      <w:r>
        <w:rPr>
          <w:rFonts w:ascii="Times New Roman" w:eastAsia="Times New Roman"/>
          <w:b/>
          <w:bCs/>
          <w:color w:val="1F3864"/>
          <w:sz w:val="28"/>
          <w:szCs w:val="28"/>
        </w:rPr>
        <w:t xml:space="preserve">3.3. Hệ quản trị cơ sở dữ liệu Microsoft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Access là một hệ quản trị cơ sở dữ liệu (HQTCSDL) quan hệ thuộc bộ Microsoft Office, lưu dữ liệu trong một tệp tin đơn (.accdb), không cần cài đặt dịch vụ máy chủ riêng. Access kết hợp vừa là HQTCSDL vừa là công cụ quản lý trực quan (forms, reports, queries), rất phù hợp cho các ứng dụng desktop quy mô vừa và nhỏ.</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Quản lý dữ liệu: Cho phép tạo lập, lưu trữ, cập nhật và khai thác dữ liệu một cách có hệ thống, đảm bảo tính nhất quán và dễ dàng truy xuất thông qua ngôn ngữ SQL (dialect Jet SQL/ACE SQL) và giao diện trực quan.</w:t>
      </w:r>
    </w:p>
    <w:p>
      <w:pPr>
        <w:pStyle w:val="ListParagraph"/>
        <w:numPr>
          <w:ilvl w:val="0"/>
          <w:numId w:val="1"/>
        </w:numPr>
        <w:spacing w:after="60" w:before="0" w:line="360"/>
        <w:jc w:val="both"/>
      </w:pPr>
      <w:r>
        <w:rPr>
          <w:rFonts w:ascii="Times New Roman" w:eastAsia="Times New Roman"/>
          <w:color w:val="000000"/>
          <w:sz w:val="26"/>
          <w:szCs w:val="26"/>
        </w:rPr>
        <w:t xml:space="preserve">Quản lý quan hệ: Hỗ trợ quản lý dữ liệu và các mối quan hệ phức tạp giữa các bảng, đảm bảo tính toàn vẹn thông tin thông qua các ràng buộc khóa chính (PRIMARY KEY), khóa ngoại (FOREIGN KEY) với tùy chọn Cascade Update / Cascade Delete, và tự động ép buộc toàn vẹn tham chiếu (Referential Integrity).</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truy vấn: Hỗ trợ chỉ mục (index), transaction thông qua OLE DB provider, và chuẩn bị sẵn câu lệnh (parameterized query) để đơn giản hóa việc nhập liệu, thay đổi dữ liệu, đồng thời tối ưu hiệu suất và chống SQL Injection.</w:t>
      </w:r>
    </w:p>
    <w:p>
      <w:pPr>
        <w:pStyle w:val="ListParagraph"/>
        <w:numPr>
          <w:ilvl w:val="0"/>
          <w:numId w:val="1"/>
        </w:numPr>
        <w:spacing w:after="60" w:before="0" w:line="360"/>
        <w:jc w:val="both"/>
      </w:pPr>
      <w:r>
        <w:rPr>
          <w:rFonts w:ascii="Times New Roman" w:eastAsia="Times New Roman"/>
          <w:color w:val="000000"/>
          <w:sz w:val="26"/>
          <w:szCs w:val="26"/>
        </w:rPr>
        <w:t xml:space="preserve">Giao diện quản lý: Có thể dùng chính ứng dụng Microsoft Access để mở file .accdb, xem và chỉnh sửa dữ liệu qua Datasheet View, thiết kế bảng qua Design View, hoặc dùng LibreOffice Base trên hệ điều hành không có MS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Table (bảng): Là nơi lưu trữ tất cả dữ liệu, được tổ chức dưới dạng các dòng (hàng) đại diện cho bản ghi và các cột đại diện cho trường dữ liệu. Trong đồ án có 5 bảng: Ban, SanPham, HoaDon, ChiTietHoaDon, NguoiDung.</w:t>
      </w:r>
    </w:p>
    <w:p>
      <w:pPr>
        <w:pStyle w:val="ListParagraph"/>
        <w:numPr>
          <w:ilvl w:val="0"/>
          <w:numId w:val="1"/>
        </w:numPr>
        <w:spacing w:after="60" w:before="0" w:line="360"/>
        <w:jc w:val="both"/>
      </w:pPr>
      <w:r>
        <w:rPr>
          <w:rFonts w:ascii="Times New Roman" w:eastAsia="Times New Roman"/>
          <w:color w:val="000000"/>
          <w:sz w:val="26"/>
          <w:szCs w:val="26"/>
        </w:rPr>
        <w:t xml:space="preserve">Column constraint (ràng buộc cột): Bao gồm PRIMARY KEY AUTOINCREMENT, NOT NULL, UNIQUE, DEFAULT, FOREIGN KEY. Ví dụ cột GiaCoBan có kiểu Currency (số tiền) tự động không cho nhập giá âm; cột DangBan có kiểu Yes/No (boolean).</w:t>
      </w:r>
    </w:p>
    <w:p>
      <w:pPr>
        <w:pStyle w:val="ListParagraph"/>
        <w:numPr>
          <w:ilvl w:val="0"/>
          <w:numId w:val="1"/>
        </w:numPr>
        <w:spacing w:after="60" w:before="0" w:line="360"/>
        <w:jc w:val="both"/>
      </w:pPr>
      <w:r>
        <w:rPr>
          <w:rFonts w:ascii="Times New Roman" w:eastAsia="Times New Roman"/>
          <w:color w:val="000000"/>
          <w:sz w:val="26"/>
          <w:szCs w:val="26"/>
        </w:rPr>
        <w:t xml:space="preserve">Parameterized query (câu lệnh tham số hóa): Sử dụng OleDbCommand với tham số positional (?). Quan trọng: phải chỉ định OleDbType tường minh (VarWChar cho chuỗi Unicode, Integer cho số nguyên, Currency cho số thập phân type tiền, Date cho ngày giờ, Boolean cho đúng/sai) qua phương thức Parameters.Add(name, OleDbType.X).Value — không dùng AddWithValue vì OLE DB tự suy luận kiểu sai (ví dụ DateTime thành DBTimeStamp) dẫn đến lỗi 'Data type mismatch in criteria expression' khi truy vấn. Đây là cơ chế chính chống SQL Injection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Referential Integrity (toàn vẹn tham chiếu): Access tự động ép buộc ràng buộc khóa ngoại ngay từ khi thiết kế quan hệ (Relationships), không cần bật bằng lệnh PRAGMA như SQLite. Có tùy chọn Cascade Update và Cascade Delete.</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lựa chọn Microsoft Access làm hệ quản trị cơ sở dữ liệu cho hệ thống quản lý nhà hàng không chỉ là một quyết định kỹ thuật phù hợp với quy mô đề tài mà còn là một sự đảm bảo về tính toàn vẹn dữ liệu, khả năng triển khai nhanh và hiệu suất xử lý giao dịch. Trong bối cảnh nhà hàng quy mô vừa và nhỏ, độ chính xác của dữ liệu (thông tin bàn, món ăn, hóa đơn) là rất quan trọng. Một cơ sở dữ liệu quan hệ như Access hỗ trợ tính toàn vẹn dữ liệu thông qua cấu trúc bảng, khóa chính/khóa ngoại và các ràng buộc. Lợi ích lớn nhất là tệp cơ sở dữ liệu (QuanLyNhaHang.accdb) có thể sao chép, sao lưu dễ dàng, không cần cài đặt dịch vụ phụ trợ, phù hợp cho mô hình máy tính độc lập.</w:t>
      </w:r>
    </w:p>
    <w:p>
      <w:pPr>
        <w:pStyle w:val="Heading2"/>
        <w:spacing w:after="120" w:before="280" w:line="360"/>
        <w:jc w:val="left"/>
      </w:pPr>
      <w:r>
        <w:rPr>
          <w:rFonts w:ascii="Times New Roman" w:eastAsia="Times New Roman"/>
          <w:b/>
          <w:bCs/>
          <w:color w:val="1F3864"/>
          <w:sz w:val="28"/>
          <w:szCs w:val="28"/>
        </w:rPr>
        <w:t xml:space="preserve">3.4. Môi trường phát triển Visual Studio và .NET 10</w:t>
      </w:r>
    </w:p>
    <w:p>
      <w:pPr>
        <w:spacing w:after="80" w:before="0" w:line="360"/>
        <w:ind w:firstLine="480"/>
        <w:jc w:val="both"/>
      </w:pPr>
      <w:r>
        <w:rPr>
          <w:rFonts w:ascii="Times New Roman" w:eastAsia="Times New Roman"/>
          <w:b w:val="false"/>
          <w:bCs w:val="false"/>
          <w:i w:val="false"/>
          <w:iCs w:val="false"/>
          <w:color w:val="000000"/>
          <w:sz w:val="26"/>
          <w:szCs w:val="26"/>
        </w:rPr>
        <w:t xml:space="preserve">Visual Studio (kết hợp .NET 10 SDK) là một môi trường phát triển tích hợp (IDE) mạnh mẽ do Microsoft phát triển. Nó cung cấp một bộ công cụ toàn diện hỗ trợ lập trình viên trong mọi giai đoạn của quá trình phát triển phần mềm, từ thiết kế, viết mã, kiểm thử đến triển khai ứng dụng. Đồ án sử dụng .NET 10 với TargetFramework là net10.0-windows, kết hợp thư viện Microsoft.Web.WebView2 và System.Data.OleDb.</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Visual Studio bao gồm:</w:t>
      </w:r>
    </w:p>
    <w:p>
      <w:pPr>
        <w:pStyle w:val="ListParagraph"/>
        <w:numPr>
          <w:ilvl w:val="0"/>
          <w:numId w:val="1"/>
        </w:numPr>
        <w:spacing w:after="60" w:before="0" w:line="360"/>
        <w:jc w:val="both"/>
      </w:pPr>
      <w:r>
        <w:rPr>
          <w:rFonts w:ascii="Times New Roman" w:eastAsia="Times New Roman"/>
          <w:color w:val="000000"/>
          <w:sz w:val="26"/>
          <w:szCs w:val="26"/>
        </w:rPr>
        <w:t xml:space="preserve">Lập trình và phát triển: Cung cấp trình soạn thảo mã nguồn với các tính năng như kiểm tra cú pháp (linting), gợi ý mã (IntelliSense), tái cấu trúc mã (refactoring), giúp lập trình viên viết mã C# dễ dàng và nhanh chóng hơn.</w:t>
      </w:r>
    </w:p>
    <w:p>
      <w:pPr>
        <w:pStyle w:val="ListParagraph"/>
        <w:numPr>
          <w:ilvl w:val="0"/>
          <w:numId w:val="1"/>
        </w:numPr>
        <w:spacing w:after="60" w:before="0" w:line="360"/>
        <w:jc w:val="both"/>
      </w:pPr>
      <w:r>
        <w:rPr>
          <w:rFonts w:ascii="Times New Roman" w:eastAsia="Times New Roman"/>
          <w:color w:val="000000"/>
          <w:sz w:val="26"/>
          <w:szCs w:val="26"/>
        </w:rPr>
        <w:t xml:space="preserve">Quản lý gói NuGet: Tích hợp NuGet Package Manager cho phép cài đặt nhanh các thư viện cần thiết. Đồ án cài đặt hai gói: System.Data.OleDb (để làm việc với Microsoft Access qua provider Microsoft.ACE.OLEDB.12.0) và Microsoft.Web.WebView2 (để nhúng trình duyệt Edge vào ứng dụng desktop).</w:t>
      </w:r>
    </w:p>
    <w:p>
      <w:pPr>
        <w:pStyle w:val="ListParagraph"/>
        <w:numPr>
          <w:ilvl w:val="0"/>
          <w:numId w:val="1"/>
        </w:numPr>
        <w:spacing w:after="60" w:before="0" w:line="360"/>
        <w:jc w:val="both"/>
      </w:pPr>
      <w:r>
        <w:rPr>
          <w:rFonts w:ascii="Times New Roman" w:eastAsia="Times New Roman"/>
          <w:color w:val="000000"/>
          <w:sz w:val="26"/>
          <w:szCs w:val="26"/>
        </w:rPr>
        <w:t xml:space="preserve">Quản lý dự án: Tích hợp hệ thống quản lý phiên bản Git, giúp theo dõi và quản lý mã nguồn dự án trên GitHub một cách hiệu quả.</w:t>
      </w:r>
    </w:p>
    <w:p>
      <w:pPr>
        <w:pStyle w:val="ListParagraph"/>
        <w:numPr>
          <w:ilvl w:val="0"/>
          <w:numId w:val="1"/>
        </w:numPr>
        <w:spacing w:after="60" w:before="0" w:line="360"/>
        <w:jc w:val="both"/>
      </w:pPr>
      <w:r>
        <w:rPr>
          <w:rFonts w:ascii="Times New Roman" w:eastAsia="Times New Roman"/>
          <w:color w:val="000000"/>
          <w:sz w:val="26"/>
          <w:szCs w:val="26"/>
        </w:rPr>
        <w:t xml:space="preserve">Kiểm thử và gỡ lỗi: Cung cấp các công cụ mạnh mẽ để gỡ lỗi mã nguồn thông qua các điểm dừng (breakpoints), cửa sổ theo dõi biến (watches), và ngăn xếp cuộc gọi (call stack).</w:t>
      </w:r>
    </w:p>
    <w:p>
      <w:pPr>
        <w:pStyle w:val="ListParagraph"/>
        <w:numPr>
          <w:ilvl w:val="0"/>
          <w:numId w:val="1"/>
        </w:numPr>
        <w:spacing w:after="60" w:before="0" w:line="360"/>
        <w:jc w:val="both"/>
      </w:pPr>
      <w:r>
        <w:rPr>
          <w:rFonts w:ascii="Times New Roman" w:eastAsia="Times New Roman"/>
          <w:color w:val="000000"/>
          <w:sz w:val="26"/>
          <w:szCs w:val="26"/>
        </w:rPr>
        <w:t xml:space="preserve">Triển khai ứng dụng: Hỗ trợ build và publish ứng dụng dưới dạng file thực thi .exe (OutputType = WinExe) để chạy trực tiếp như một phần mềm desktop trên Windows.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Visual Studio bao gồm Editor (Trình soạn thảo mã nguồn), Solution Explorer (Quản lý dự án), Properties Window (Cửa sổ thuộc tính), Output Window (Cửa sổ đầu ra) và Debugger (Trình gỡ lỗi). Các thành phần này liên kết chặt chẽ với nhau, hỗ trợ toàn diện quá trình phát triển phần mềm.</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Visual Studio kết hợp .NET 10 làm môi trường phát triển là một lựa chọn chiến lược để tối ưu hóa quy trình phát triển ứng dụng desktop. Sự kết hợp giữa C# mạnh về hướng đối tượng, .NET cung cấp thư viện phong phú, và WebView2 cho phép nhúng giao diện web (HTML/CSS/JS) vào ứng dụng desktop giúp đồ án vừa tận dụng được sức mạnh của OOP ở backend, vừa có giao diện hiện đại, dễ tùy biến ở frontend. Các công cụ gỡ lỗi và quản lý gói tích hợp đảm bảo toàn bộ vòng đời phát triển được tối ưu hóa và hiệu quả.</w:t>
      </w:r>
    </w:p>
    <w:p>
      <w:pPr>
        <w:pStyle w:val="Heading2"/>
        <w:spacing w:after="120" w:before="280" w:line="360"/>
        <w:jc w:val="left"/>
      </w:pPr>
      <w:r>
        <w:rPr>
          <w:rFonts w:ascii="Times New Roman" w:eastAsia="Times New Roman"/>
          <w:b/>
          <w:bCs/>
          <w:color w:val="1F3864"/>
          <w:sz w:val="28"/>
          <w:szCs w:val="28"/>
        </w:rPr>
        <w:t xml:space="preserve">3.5. Thư viện Microsoft Edge WebView2</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Edge WebView2 là một điều khiển (control) cho phép nhúng công nghệ web (HTML, CSS, JavaScript) vào trong ứng dụng desktop native. Thay vì phải viết giao diện bằng Windows Forms truyền thống (rất hạn chế về mặt thẩm mỹ), người phát triển có thể dùng WebView2 để hiển thị giao diện viết bằng web – tận dụng được hệ sinh thái frontend đồ sộ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WebView2 bao gồm:</w:t>
      </w:r>
    </w:p>
    <w:p>
      <w:pPr>
        <w:pStyle w:val="ListParagraph"/>
        <w:numPr>
          <w:ilvl w:val="0"/>
          <w:numId w:val="1"/>
        </w:numPr>
        <w:spacing w:after="60" w:before="0" w:line="360"/>
        <w:jc w:val="both"/>
      </w:pPr>
      <w:r>
        <w:rPr>
          <w:rFonts w:ascii="Times New Roman" w:eastAsia="Times New Roman"/>
          <w:color w:val="000000"/>
          <w:sz w:val="26"/>
          <w:szCs w:val="26"/>
        </w:rPr>
        <w:t xml:space="preserve">Tích hợp công nghệ web hiện đại: Cho phép dùng HTML5, CSS3, JavaScript ES6, Tailwind CSS, các framework frontend (React, Vue...) và font từ Google Fonts. Giao diện ứng dụng do đó có thể đẹp, hiện đại, mượt mà không kém gì website.</w:t>
      </w:r>
    </w:p>
    <w:p>
      <w:pPr>
        <w:pStyle w:val="ListParagraph"/>
        <w:numPr>
          <w:ilvl w:val="0"/>
          <w:numId w:val="1"/>
        </w:numPr>
        <w:spacing w:after="60" w:before="0" w:line="360"/>
        <w:jc w:val="both"/>
      </w:pPr>
      <w:r>
        <w:rPr>
          <w:rFonts w:ascii="Times New Roman" w:eastAsia="Times New Roman"/>
          <w:color w:val="000000"/>
          <w:sz w:val="26"/>
          <w:szCs w:val="26"/>
        </w:rPr>
        <w:t xml:space="preserve">Tách biệt giao diện và logic: Phần giao diện (HTML/CSS/JS) chạy trong WebView2, còn phần nghiệp vụ và cơ sở dữ liệu (C#) chạy ở backend. Hai bên giao tiếp qua REST API (fetch từ JS, MapGet/MapPost từ C#). Đây chính là mô hình kiến trúc 3 lớp được áp dụng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Hiệu suất cao: WebView2 dùng nhân Chromium (cùng nhân với Microsoft Edge), nên render cực kỳ nhanh, hỗ trợ CSS hiện đại như backdrop-filter, animation, gradient…</w:t>
      </w:r>
    </w:p>
    <w:p>
      <w:pPr>
        <w:pStyle w:val="ListParagraph"/>
        <w:numPr>
          <w:ilvl w:val="0"/>
          <w:numId w:val="1"/>
        </w:numPr>
        <w:spacing w:after="60" w:before="0" w:line="360"/>
        <w:jc w:val="both"/>
      </w:pPr>
      <w:r>
        <w:rPr>
          <w:rFonts w:ascii="Times New Roman" w:eastAsia="Times New Roman"/>
          <w:color w:val="000000"/>
          <w:sz w:val="26"/>
          <w:szCs w:val="26"/>
        </w:rPr>
        <w:t xml:space="preserve">Triển khai như ứng dụng desktop: OutputType = WinExe giúp ứng dụng chạy như một phần mềm desktop thông thường (có icon, có cửa sổ, không mở trình duyệt).</w:t>
      </w:r>
    </w:p>
    <w:p>
      <w:pPr>
        <w:pStyle w:val="ListParagraph"/>
        <w:numPr>
          <w:ilvl w:val="0"/>
          <w:numId w:val="1"/>
        </w:numPr>
        <w:spacing w:after="60" w:before="0" w:line="360"/>
        <w:jc w:val="both"/>
      </w:pPr>
      <w:r>
        <w:rPr>
          <w:rFonts w:ascii="Times New Roman" w:eastAsia="Times New Roman"/>
          <w:color w:val="000000"/>
          <w:sz w:val="26"/>
          <w:szCs w:val="26"/>
        </w:rPr>
        <w:t xml:space="preserve">Đồng bộ dữ liệu qua API: Mọi thao tác của người dùng trên giao diện (thêm bàn, gọi món, thanh toán…) đều được gửi về C# qua fetch(), đảm bảo dữ liệu được lưu vào Microsoft Access ngay lập tức.</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WebView2 không chỉ nhằm mục đích làm đẹp giao diện mà còn là yếu tố then chốt giúp đồ án vừa đáp ứng yêu cầu “ứng dụng desktop”, vừa tận dụng được sức mạnh của web frontend. Một giao diện hấp dẫn và trực quan là rất quan trọng để người dùng chấp nhận và sử dụng hiệu quả ứng dụng. Bằng cách đơn giản hóa và tăng tốc phát triển giao diện người dùng, WebView2 cho phép sinh viên tập trung nhiều hơn vào logic nghiệp vụ cốt lõi và áp dụng các nguyên lý OOP, đảm bảo rằng hệ thống không chỉ đẹp mắt mà còn mạnh mẽ và đầy đủ chức năng.</w:t>
      </w:r>
    </w:p>
    <w:p>
      <w:pPr>
        <w:pStyle w:val="Heading2"/>
        <w:spacing w:after="120" w:before="280" w:line="360"/>
        <w:jc w:val="left"/>
      </w:pPr>
      <w:r>
        <w:rPr>
          <w:rFonts w:ascii="Times New Roman" w:eastAsia="Times New Roman"/>
          <w:b/>
          <w:bCs/>
          <w:color w:val="1F3864"/>
          <w:sz w:val="28"/>
          <w:szCs w:val="28"/>
        </w:rPr>
        <w:t xml:space="preserve">3.6. Framework CSS Tailwind CSS</w:t>
      </w:r>
    </w:p>
    <w:p>
      <w:pPr>
        <w:spacing w:after="80" w:before="0" w:line="360"/>
        <w:ind w:firstLine="480"/>
        <w:jc w:val="both"/>
      </w:pPr>
      <w:r>
        <w:rPr>
          <w:rFonts w:ascii="Times New Roman" w:eastAsia="Times New Roman"/>
          <w:b w:val="false"/>
          <w:bCs w:val="false"/>
          <w:i w:val="false"/>
          <w:iCs w:val="false"/>
          <w:color w:val="000000"/>
          <w:sz w:val="26"/>
          <w:szCs w:val="26"/>
        </w:rPr>
        <w:t xml:space="preserve">Tailwind CSS là một framework CSS theo hướng utility-first, tức là cung cấp sẵn các lớp tiện ích (utility classes) như bg-blue-500, text-center, p-4… để người phát triển lắp ráp giao diện trực tiếp trong HTML mà không cần viết CSS riêng. Đồ án sử dụng Tailwind CSS thông qua CDN (https://cdn.tailwindcss.com) để styling cho toàn bộ 6 trang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Tailwind CSS bao gồm:</w:t>
      </w:r>
    </w:p>
    <w:p>
      <w:pPr>
        <w:pStyle w:val="ListParagraph"/>
        <w:numPr>
          <w:ilvl w:val="0"/>
          <w:numId w:val="1"/>
        </w:numPr>
        <w:spacing w:after="60" w:before="0" w:line="360"/>
        <w:jc w:val="both"/>
      </w:pPr>
      <w:r>
        <w:rPr>
          <w:rFonts w:ascii="Times New Roman" w:eastAsia="Times New Roman"/>
          <w:color w:val="000000"/>
          <w:sz w:val="26"/>
          <w:szCs w:val="26"/>
        </w:rPr>
        <w:t xml:space="preserve">Phát triển nhanh: Không cần phải đặt tên class hay viết file CSS riêng, chỉ cần ghép các lớp tiện ích có sẵn. Tốc độ dựng giao diện tăng đáng kể so với CSS truyền thống.</w:t>
      </w:r>
    </w:p>
    <w:p>
      <w:pPr>
        <w:pStyle w:val="ListParagraph"/>
        <w:numPr>
          <w:ilvl w:val="0"/>
          <w:numId w:val="1"/>
        </w:numPr>
        <w:spacing w:after="60" w:before="0" w:line="360"/>
        <w:jc w:val="both"/>
      </w:pPr>
      <w:r>
        <w:rPr>
          <w:rFonts w:ascii="Times New Roman" w:eastAsia="Times New Roman"/>
          <w:color w:val="000000"/>
          <w:sz w:val="26"/>
          <w:szCs w:val="26"/>
        </w:rPr>
        <w:t xml:space="preserve">Thiết kế nhất quán: Tailwind cung cấp hệ thống spacing, typography, color, shadow… được thiết kế đồng bộ. Toàn bộ đồ án dùng bảng màu chủ đạo: primary (#d4a853 – vàng hoàng gia), surface (#0a1628 – xanh đêm), on-surface (#e8ecf4) tạo nên phong cách nhà hàng cao cấp.</w:t>
      </w:r>
    </w:p>
    <w:p>
      <w:pPr>
        <w:pStyle w:val="ListParagraph"/>
        <w:numPr>
          <w:ilvl w:val="0"/>
          <w:numId w:val="1"/>
        </w:numPr>
        <w:spacing w:after="60" w:before="0" w:line="360"/>
        <w:jc w:val="both"/>
      </w:pPr>
      <w:r>
        <w:rPr>
          <w:rFonts w:ascii="Times New Roman" w:eastAsia="Times New Roman"/>
          <w:color w:val="000000"/>
          <w:sz w:val="26"/>
          <w:szCs w:val="26"/>
        </w:rPr>
        <w:t xml:space="preserve">Responsive tự động: Các lớp như sm:, md:, lg: giúp giao diện tự co giãn theo kích thước màn hình.</w:t>
      </w:r>
    </w:p>
    <w:p>
      <w:pPr>
        <w:pStyle w:val="ListParagraph"/>
        <w:numPr>
          <w:ilvl w:val="0"/>
          <w:numId w:val="1"/>
        </w:numPr>
        <w:spacing w:after="60" w:before="0" w:line="360"/>
        <w:jc w:val="both"/>
      </w:pPr>
      <w:r>
        <w:rPr>
          <w:rFonts w:ascii="Times New Roman" w:eastAsia="Times New Roman"/>
          <w:color w:val="000000"/>
          <w:sz w:val="26"/>
          <w:szCs w:val="26"/>
        </w:rPr>
        <w:t xml:space="preserve">Tùy biến qua config: Tailwind cho phép mở rộng theme bằng tailwind.config. Đồ án định nghĩa thêm các màu primary, surface, mau-xanh, mau-do, mau-vang… để tái sử dụng trên nhiều trang.</w:t>
      </w:r>
    </w:p>
    <w:p>
      <w:pPr>
        <w:pStyle w:val="ListParagraph"/>
        <w:numPr>
          <w:ilvl w:val="0"/>
          <w:numId w:val="1"/>
        </w:numPr>
        <w:spacing w:after="60" w:before="0" w:line="360"/>
        <w:jc w:val="both"/>
      </w:pPr>
      <w:r>
        <w:rPr>
          <w:rFonts w:ascii="Times New Roman" w:eastAsia="Times New Roman"/>
          <w:color w:val="000000"/>
          <w:sz w:val="26"/>
          <w:szCs w:val="26"/>
        </w:rPr>
        <w:t xml:space="preserve">Tương thích tốt với WebView2: Vì WebView2 dùng nhân Chromium nên hỗ trợ đầy đủ các tính năng CSS hiện đại mà Tailwind tận dụng.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Tailwind CSS trong hệ thống quản lý nhà hàng giúp giao diện vừa đẹp, vừa nhất quán, vừa dễ bảo trì. Một điểm mạnh nữa là Tailwind buộc người phát triển nghĩ theo hệ thống thiết kế (design system) thay vì viết CSS rời rạc – điều này rất có lợi khi dự án lớn lên. Kết hợp với các biểu tượng 3D trong thư mục img/ (logo, table, menu_book, money, print…), giao diện trở nên trực quan, chuyên nghiệp, giúp nhân viên nhà hàng dễ nhìn, dễ bấm, dễ học cách dùng.</w:t>
      </w:r>
    </w:p>
    <w:p>
      <w:pPr>
        <w:pStyle w:val="Heading1"/>
        <w:spacing w:after="160" w:before="360" w:line="360"/>
        <w:jc w:val="left"/>
      </w:pPr>
      <w:r>
        <w:rPr>
          <w:rFonts w:ascii="Times New Roman" w:eastAsia="Times New Roman"/>
          <w:b/>
          <w:bCs/>
          <w:color w:val="1F3864"/>
          <w:sz w:val="32"/>
          <w:szCs w:val="32"/>
        </w:rPr>
        <w:t xml:space="preserve">CHƯƠNG 4: Phân tích, thiết kế và xây dựng hệ thống quản lý nhà hàng</w:t>
      </w:r>
    </w:p>
    <w:p>
      <w:pPr>
        <w:pStyle w:val="Heading2"/>
        <w:spacing w:after="120" w:before="280" w:line="360"/>
        <w:jc w:val="left"/>
      </w:pPr>
      <w:r>
        <w:rPr>
          <w:rFonts w:ascii="Times New Roman" w:eastAsia="Times New Roman"/>
          <w:b/>
          <w:bCs/>
          <w:color w:val="1F3864"/>
          <w:sz w:val="28"/>
          <w:szCs w:val="28"/>
        </w:rPr>
        <w:t xml:space="preserve">4.1. Thực trạng quản lý nhà hàng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Hiện nay, nhiều nhà hàng, đặc biệt là các cơ sở có quy mô nhỏ và vừa, vẫn duy trì phương pháp quản lý thủ công. Điều này dẫn đến hàng loạt vấn đề nghiêm trọng, ảnh hưởng trực tiếp đến hiệu quả hoạt động và chất lượng dịch vụ. Cụ thể, các nhà hàng này thường xuyên đối mặt với:</w:t>
      </w:r>
    </w:p>
    <w:p>
      <w:pPr>
        <w:pStyle w:val="ListParagraph"/>
        <w:numPr>
          <w:ilvl w:val="0"/>
          <w:numId w:val="1"/>
        </w:numPr>
        <w:spacing w:after="60" w:before="0" w:line="360"/>
        <w:jc w:val="both"/>
      </w:pPr>
      <w:r>
        <w:rPr>
          <w:rFonts w:ascii="Times New Roman" w:eastAsia="Times New Roman"/>
          <w:color w:val="000000"/>
          <w:sz w:val="26"/>
          <w:szCs w:val="26"/>
        </w:rPr>
        <w:t xml:space="preserve">Sai sót trong ghi order và khó kiểm soát trạng thái bàn: Việc ghi order bằng giấy bút dễ dẫn đến nhầm lẫn về số lượng món, ghi nhầm bàn, mất order, gây ra tình trạng khách đợi lâu hoặc phục vụ sai món.</w:t>
      </w:r>
    </w:p>
    <w:p>
      <w:pPr>
        <w:pStyle w:val="ListParagraph"/>
        <w:numPr>
          <w:ilvl w:val="0"/>
          <w:numId w:val="1"/>
        </w:numPr>
        <w:spacing w:after="60" w:before="0" w:line="360"/>
        <w:jc w:val="both"/>
      </w:pPr>
      <w:r>
        <w:rPr>
          <w:rFonts w:ascii="Times New Roman" w:eastAsia="Times New Roman"/>
          <w:color w:val="000000"/>
          <w:sz w:val="26"/>
          <w:szCs w:val="26"/>
        </w:rPr>
        <w:t xml:space="preserve">Chậm trễ trong xử lý thanh toán: Quy trình tính tiền thủ công (dùng máy tính tay hoặc ghi giấy) làm chậm tốc độ trả khách, kéo dài thời gian chờ đợi và làm giảm hiệu suất làm việc của nhân viên.</w:t>
      </w:r>
    </w:p>
    <w:p>
      <w:pPr>
        <w:pStyle w:val="ListParagraph"/>
        <w:numPr>
          <w:ilvl w:val="0"/>
          <w:numId w:val="1"/>
        </w:numPr>
        <w:spacing w:after="60" w:before="0" w:line="360"/>
        <w:jc w:val="both"/>
      </w:pPr>
      <w:r>
        <w:rPr>
          <w:rFonts w:ascii="Times New Roman" w:eastAsia="Times New Roman"/>
          <w:color w:val="000000"/>
          <w:sz w:val="26"/>
          <w:szCs w:val="26"/>
        </w:rPr>
        <w:t xml:space="preserve">Hạn chế trong theo dõi doanh thu: Việc ghi chép doanh thu không chi tiết và thiếu hệ thống khoa học gây khó khăn trong việc phân tích kinh doanh, đánh giá món nào bán chạy, giờ nào đông khách,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Thiếu hệ thống phân quyền rõ ràng: Không có sự phân chia quyền hạn cụ thể cho quản trị và nhân viên tiềmẩn rủi ro về bảo mật dữ liệu và gây khó khăn trong việc truy vết trách nhiệm khi có sự cố.</w:t>
      </w:r>
    </w:p>
    <w:p>
      <w:pPr>
        <w:spacing w:after="80" w:before="0" w:line="360"/>
        <w:ind w:firstLine="480"/>
        <w:jc w:val="both"/>
      </w:pPr>
      <w:r>
        <w:rPr>
          <w:rFonts w:ascii="Times New Roman" w:eastAsia="Times New Roman"/>
          <w:b w:val="false"/>
          <w:bCs w:val="false"/>
          <w:i w:val="false"/>
          <w:iCs w:val="false"/>
          <w:color w:val="000000"/>
          <w:sz w:val="26"/>
          <w:szCs w:val="26"/>
        </w:rPr>
        <w:t xml:space="preserve">Trước những thách thức này, nhu cầu xây dựng một hệ thống quản lý nhà hàng tự động là vô cùng cấp thiết. Hệ thống này sẽ là giải pháp toàn diện nhằm nâng cao hiệu quả, độ chính xác và tính minh bạch trong mọi hoạt động của nhà hàng, từ đó cải thiện đáng kể chất lượng dịch vụ và tối ưu hóa quy trình vận hành.</w:t>
      </w:r>
    </w:p>
    <w:p>
      <w:pPr>
        <w:pStyle w:val="Heading2"/>
        <w:spacing w:after="120" w:before="280" w:line="360"/>
        <w:jc w:val="left"/>
      </w:pPr>
      <w:r>
        <w:rPr>
          <w:rFonts w:ascii="Times New Roman" w:eastAsia="Times New Roman"/>
          <w:b/>
          <w:bCs/>
          <w:color w:val="1F3864"/>
          <w:sz w:val="28"/>
          <w:szCs w:val="28"/>
        </w:rPr>
        <w:t xml:space="preserve">4.2. Ưu điểm và khuyết điểm của hệ thống quản lý nhà hàng tự động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triển khai một hệ thống quản lý nhà hàng tự động mang lại nhiều ưu điểm vượt trội, nhưng cũng tồn tại một số khuyết điểm cần được xem xét.</w:t>
      </w:r>
    </w:p>
    <w:p>
      <w:pPr>
        <w:spacing w:after="80" w:before="120" w:line="360"/>
        <w:ind w:firstLine="0"/>
        <w:jc w:val="both"/>
      </w:pPr>
      <w:r>
        <w:rPr>
          <w:rFonts w:ascii="Times New Roman" w:eastAsia="Times New Roman"/>
          <w:b/>
          <w:bCs/>
          <w:i w:val="false"/>
          <w:iCs w:val="false"/>
          <w:color w:val="000000"/>
          <w:sz w:val="26"/>
          <w:szCs w:val="26"/>
        </w:rPr>
        <w:t xml:space="preserve">Ưu điểm:</w:t>
      </w:r>
    </w:p>
    <w:p>
      <w:pPr>
        <w:pStyle w:val="ListParagraph"/>
        <w:numPr>
          <w:ilvl w:val="0"/>
          <w:numId w:val="1"/>
        </w:numPr>
        <w:spacing w:after="60" w:before="0" w:line="360"/>
        <w:jc w:val="both"/>
      </w:pPr>
      <w:r>
        <w:rPr>
          <w:rFonts w:ascii="Times New Roman" w:eastAsia="Times New Roman"/>
          <w:color w:val="000000"/>
          <w:sz w:val="26"/>
          <w:szCs w:val="26"/>
        </w:rPr>
        <w:t xml:space="preserve">Tăng cường hiệu quả và độ chính xác: Hệ thống tự động hóa các quy trình order, thanh toán và báo cáo, giảm thiểu đáng kể sai sót do yếu tố con người, đảm bảo dữ liệu luôn chính xác và cập nhật.</w:t>
      </w:r>
    </w:p>
    <w:p>
      <w:pPr>
        <w:pStyle w:val="ListParagraph"/>
        <w:numPr>
          <w:ilvl w:val="0"/>
          <w:numId w:val="1"/>
        </w:numPr>
        <w:spacing w:after="60" w:before="0" w:line="360"/>
        <w:jc w:val="both"/>
      </w:pPr>
      <w:r>
        <w:rPr>
          <w:rFonts w:ascii="Times New Roman" w:eastAsia="Times New Roman"/>
          <w:color w:val="000000"/>
          <w:sz w:val="26"/>
          <w:szCs w:val="26"/>
        </w:rPr>
        <w:t xml:space="preserve">Kiểm soát trạng thái bàn theo thời gian thực: Dễ dàng theo dõi bàn nào đang trống, bàn nào có khách, bàn nào đang chờ thanh toán, giúp nhân viên sắp xếp chỗ ngồi cho khách nhanh chóng.</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quy trình gọi món và thanh toán: Xử lý order nhanh chóng, tự động tính thành tiền, tự cộng VAT 10%, tự tính phụ phí theo loại sản phẩm, tự tính tiền thối. Khả năng xem trước và in hóa đơn nâng cao trải nghiệm khách hàng.</w:t>
      </w:r>
    </w:p>
    <w:p>
      <w:pPr>
        <w:pStyle w:val="ListParagraph"/>
        <w:numPr>
          <w:ilvl w:val="0"/>
          <w:numId w:val="1"/>
        </w:numPr>
        <w:spacing w:after="60" w:before="0" w:line="360"/>
        <w:jc w:val="both"/>
      </w:pPr>
      <w:r>
        <w:rPr>
          <w:rFonts w:ascii="Times New Roman" w:eastAsia="Times New Roman"/>
          <w:color w:val="000000"/>
          <w:sz w:val="26"/>
          <w:szCs w:val="26"/>
        </w:rPr>
        <w:t xml:space="preserve">Quản lý doanh thu toàn diện: Cung cấp các báo cáo và thống kê chi tiết về doanh thu hàng ngày, tổng doanh thu và số lượng đơn hàng đã thanh toán, hỗ trợ phân tích kinh doanh và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rõ ràng: Đảm bảo an toàn dữ liệu và trách nhiệm rõ ràng cho từng vai trò (QuanTri, NhanVien), hạn chế truy cập trái phép và tăng cường bảo mật hệ thống.</w:t>
      </w:r>
    </w:p>
    <w:p>
      <w:pPr>
        <w:pStyle w:val="ListParagraph"/>
        <w:numPr>
          <w:ilvl w:val="0"/>
          <w:numId w:val="1"/>
        </w:numPr>
        <w:spacing w:after="60" w:before="0" w:line="360"/>
        <w:jc w:val="both"/>
      </w:pPr>
      <w:r>
        <w:rPr>
          <w:rFonts w:ascii="Times New Roman" w:eastAsia="Times New Roman"/>
          <w:color w:val="000000"/>
          <w:sz w:val="26"/>
          <w:szCs w:val="26"/>
        </w:rPr>
        <w:t xml:space="preserve">Mật khẩu lưu plain-text: Đơn giản hoá cho đồ án nhỏ — học sinh có thể tự thêm/sửa tài khoản, bàn, món ăn trực tiếp trong file Access và kết quả sẽ tự cập nhật lên giao diện khi reload trang.</w:t>
      </w:r>
    </w:p>
    <w:p>
      <w:pPr>
        <w:pStyle w:val="ListParagraph"/>
        <w:numPr>
          <w:ilvl w:val="0"/>
          <w:numId w:val="1"/>
        </w:numPr>
        <w:spacing w:after="60" w:before="0" w:line="360"/>
        <w:jc w:val="both"/>
      </w:pPr>
      <w:r>
        <w:rPr>
          <w:rFonts w:ascii="Times New Roman" w:eastAsia="Times New Roman"/>
          <w:color w:val="000000"/>
          <w:sz w:val="26"/>
          <w:szCs w:val="26"/>
        </w:rPr>
        <w:t xml:space="preserve">Chống SQL Injection: Toàn bộ câu lệnh SQL dùng OleDbCommand với tham số positional (?). Quan trọng: dùng Parameters.Add(name, OleDbType.X).Value với OleDbType tường minh (VarWChar, Integer, Currency, Date, Boolean) — không dùng AddWithValue để tránh lỗi 'Data type mismatch in criteria expression' do OLE DB tự suy luận kiểu sai.</w:t>
      </w:r>
    </w:p>
    <w:p>
      <w:pPr>
        <w:pStyle w:val="ListParagraph"/>
        <w:numPr>
          <w:ilvl w:val="0"/>
          <w:numId w:val="1"/>
        </w:numPr>
        <w:spacing w:after="60" w:before="0" w:line="360"/>
        <w:jc w:val="both"/>
      </w:pPr>
      <w:r>
        <w:rPr>
          <w:rFonts w:ascii="Times New Roman" w:eastAsia="Times New Roman"/>
          <w:color w:val="000000"/>
          <w:sz w:val="26"/>
          <w:szCs w:val="26"/>
        </w:rPr>
        <w:t xml:space="preserve">Giao diện thân thiện và hiện đại: Nhờ tích hợp WebView2 + Tailwind CSS, hệ thống có giao diện trực quan, dễ sử dụng và truy cập nhanh, nâng cao trải nghiệm người dùng.</w:t>
      </w:r>
    </w:p>
    <w:p>
      <w:pPr>
        <w:spacing w:after="80" w:before="160" w:line="360"/>
        <w:ind w:firstLine="0"/>
        <w:jc w:val="both"/>
      </w:pPr>
      <w:r>
        <w:rPr>
          <w:rFonts w:ascii="Times New Roman" w:eastAsia="Times New Roman"/>
          <w:b/>
          <w:bCs/>
          <w:i w:val="false"/>
          <w:iCs w:val="false"/>
          <w:color w:val="000000"/>
          <w:sz w:val="26"/>
          <w:szCs w:val="26"/>
        </w:rPr>
        <w:t xml:space="preserve">Khuyết điểm:</w:t>
      </w:r>
    </w:p>
    <w:p>
      <w:pPr>
        <w:pStyle w:val="ListParagraph"/>
        <w:numPr>
          <w:ilvl w:val="0"/>
          <w:numId w:val="1"/>
        </w:numPr>
        <w:spacing w:after="60" w:before="0" w:line="360"/>
        <w:jc w:val="both"/>
      </w:pPr>
      <w:r>
        <w:rPr>
          <w:rFonts w:ascii="Times New Roman" w:eastAsia="Times New Roman"/>
          <w:color w:val="000000"/>
          <w:sz w:val="26"/>
          <w:szCs w:val="26"/>
        </w:rPr>
        <w:t xml:space="preserve">Dung lượng lưu trữ: Mặc dù đề tài tập trung vào quy mô nhỏ, nếu dữ liệu tăng trưởng quá nhanh (ví dụ hàng triệu hóa đơn) mà không có cơ chế mở rộng hoặc tối ưu hóa cơ sở dữ liệu phù hợp, hệ thống có thể gặp giới hạn về hiệu suất.</w:t>
      </w:r>
    </w:p>
    <w:p>
      <w:pPr>
        <w:pStyle w:val="ListParagraph"/>
        <w:numPr>
          <w:ilvl w:val="0"/>
          <w:numId w:val="1"/>
        </w:numPr>
        <w:spacing w:after="60" w:before="0" w:line="360"/>
        <w:jc w:val="both"/>
      </w:pPr>
      <w:r>
        <w:rPr>
          <w:rFonts w:ascii="Times New Roman" w:eastAsia="Times New Roman"/>
          <w:color w:val="000000"/>
          <w:sz w:val="26"/>
          <w:szCs w:val="26"/>
        </w:rPr>
        <w:t xml:space="preserve">Giới hạn về nghiệp vụ nâng cao: Do phạm vi đề tài tập trung vào quản lý nội bộ và hoạt động trên máy tính độc lập, hệ thống không bao gồm các chức năng phức tạp như quản lý chuỗi nhà hàng, tích hợp thanh toán trực tuyến, đặt bàn qua web hay kết nối với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Phụ thuộc vào công nghệ: Yêu cầu người dùng có kiến thức cơ bản về vận hành máy tính. Bất kỳ sự cố kỹ thuật nào (hỏng máy, mất tệp cơ sở dữ liệu) cũng có thể ảnh hưởng đến hoạt động của nhà hàng nếu không có kế hoạch sao lưu phù hợp.</w:t>
      </w:r>
    </w:p>
    <w:p>
      <w:pPr>
        <w:pStyle w:val="Heading2"/>
        <w:spacing w:after="120" w:before="280" w:line="360"/>
        <w:jc w:val="left"/>
      </w:pPr>
      <w:r>
        <w:rPr>
          <w:rFonts w:ascii="Times New Roman" w:eastAsia="Times New Roman"/>
          <w:b/>
          <w:bCs/>
          <w:color w:val="1F3864"/>
          <w:sz w:val="28"/>
          <w:szCs w:val="28"/>
        </w:rPr>
        <w:t xml:space="preserve">4.3. Tính năng</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được phân quyền theo 2 vai trò: Quản trị (QuanTri) và Nhân viên (NhanVien). Dưới đây là các tính năng theo từng vai trò.</w:t>
      </w:r>
    </w:p>
    <w:p>
      <w:pPr>
        <w:spacing w:after="80" w:before="120" w:line="360"/>
        <w:ind w:firstLine="0"/>
        <w:jc w:val="both"/>
      </w:pPr>
      <w:r>
        <w:rPr>
          <w:rFonts w:ascii="Times New Roman" w:eastAsia="Times New Roman"/>
          <w:b/>
          <w:bCs/>
          <w:i w:val="false"/>
          <w:iCs w:val="false"/>
          <w:color w:val="000000"/>
          <w:sz w:val="26"/>
          <w:szCs w:val="26"/>
        </w:rPr>
        <w:t xml:space="preserve">Quản trị (QuanTri):</w:t>
      </w:r>
    </w:p>
    <w:p>
      <w:pPr>
        <w:spacing w:after="80" w:before="160" w:line="360"/>
        <w:ind w:firstLine="0"/>
        <w:jc w:val="left"/>
      </w:pPr>
      <w:r>
        <w:rPr>
          <w:rFonts w:ascii="Times New Roman" w:eastAsia="Times New Roman"/>
          <w:b/>
          <w:bCs/>
          <w:color w:val="1F3864"/>
          <w:sz w:val="26"/>
          <w:szCs w:val="26"/>
        </w:rPr>
        <w:t xml:space="preserve">a. Quản lý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Thêm tài khoản người dùng mới (mật khẩu lưu plain-text).</w:t>
      </w:r>
    </w:p>
    <w:p>
      <w:pPr>
        <w:pStyle w:val="ListParagraph"/>
        <w:numPr>
          <w:ilvl w:val="0"/>
          <w:numId w:val="1"/>
        </w:numPr>
        <w:spacing w:after="60" w:before="0" w:line="360"/>
        <w:jc w:val="both"/>
      </w:pPr>
      <w:r>
        <w:rPr>
          <w:rFonts w:ascii="Times New Roman" w:eastAsia="Times New Roman"/>
          <w:color w:val="000000"/>
          <w:sz w:val="26"/>
          <w:szCs w:val="26"/>
        </w:rPr>
        <w:t xml:space="preserve">Cập nhật tài khoản người dùng (đổi vai trò, đổi mật khẩu).</w:t>
      </w:r>
    </w:p>
    <w:p>
      <w:pPr>
        <w:pStyle w:val="ListParagraph"/>
        <w:numPr>
          <w:ilvl w:val="0"/>
          <w:numId w:val="1"/>
        </w:numPr>
        <w:spacing w:after="60" w:before="0" w:line="360"/>
        <w:jc w:val="both"/>
      </w:pPr>
      <w:r>
        <w:rPr>
          <w:rFonts w:ascii="Times New Roman" w:eastAsia="Times New Roman"/>
          <w:color w:val="000000"/>
          <w:sz w:val="26"/>
          <w:szCs w:val="26"/>
        </w:rPr>
        <w:t xml:space="preserve">Xóa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Phân quyền tài khoản (QuanTri hoặc NhanVien).</w:t>
      </w:r>
    </w:p>
    <w:p>
      <w:pPr>
        <w:spacing w:after="80" w:before="160" w:line="360"/>
        <w:ind w:firstLine="0"/>
        <w:jc w:val="left"/>
      </w:pPr>
      <w:r>
        <w:rPr>
          <w:rFonts w:ascii="Times New Roman" w:eastAsia="Times New Roman"/>
          <w:b/>
          <w:bCs/>
          <w:color w:val="1F3864"/>
          <w:sz w:val="26"/>
          <w:szCs w:val="26"/>
        </w:rPr>
        <w:t xml:space="preserve">b. Quản lý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bàn và trạng thái (Trống / Có khách).</w:t>
      </w:r>
    </w:p>
    <w:p>
      <w:pPr>
        <w:pStyle w:val="ListParagraph"/>
        <w:numPr>
          <w:ilvl w:val="0"/>
          <w:numId w:val="1"/>
        </w:numPr>
        <w:spacing w:after="60" w:before="0" w:line="360"/>
        <w:jc w:val="both"/>
      </w:pPr>
      <w:r>
        <w:rPr>
          <w:rFonts w:ascii="Times New Roman" w:eastAsia="Times New Roman"/>
          <w:color w:val="000000"/>
          <w:sz w:val="26"/>
          <w:szCs w:val="26"/>
        </w:rPr>
        <w:t xml:space="preserve">Thêm bàn mới, cập nhật tên bàn, xóa bàn.</w:t>
      </w:r>
    </w:p>
    <w:p>
      <w:pPr>
        <w:spacing w:after="80" w:before="160" w:line="360"/>
        <w:ind w:firstLine="0"/>
        <w:jc w:val="left"/>
      </w:pPr>
      <w:r>
        <w:rPr>
          <w:rFonts w:ascii="Times New Roman" w:eastAsia="Times New Roman"/>
          <w:b/>
          <w:bCs/>
          <w:color w:val="1F3864"/>
          <w:sz w:val="26"/>
          <w:szCs w:val="26"/>
        </w:rPr>
        <w:t xml:space="preserve">c. Quản lý thực đơn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sản phẩm (thức ăn, nước uống), giá, trạng thái đang bán.</w:t>
      </w:r>
    </w:p>
    <w:p>
      <w:pPr>
        <w:pStyle w:val="ListParagraph"/>
        <w:numPr>
          <w:ilvl w:val="0"/>
          <w:numId w:val="1"/>
        </w:numPr>
        <w:spacing w:after="60" w:before="0" w:line="360"/>
        <w:jc w:val="both"/>
      </w:pPr>
      <w:r>
        <w:rPr>
          <w:rFonts w:ascii="Times New Roman" w:eastAsia="Times New Roman"/>
          <w:color w:val="000000"/>
          <w:sz w:val="26"/>
          <w:szCs w:val="26"/>
        </w:rPr>
        <w:t xml:space="preserve">Thêm sản phẩm mới, chọn loại ThucAn hoặc NuocUong.</w:t>
      </w:r>
    </w:p>
    <w:p>
      <w:pPr>
        <w:pStyle w:val="ListParagraph"/>
        <w:numPr>
          <w:ilvl w:val="0"/>
          <w:numId w:val="1"/>
        </w:numPr>
        <w:spacing w:after="60" w:before="0" w:line="360"/>
        <w:jc w:val="both"/>
      </w:pPr>
      <w:r>
        <w:rPr>
          <w:rFonts w:ascii="Times New Roman" w:eastAsia="Times New Roman"/>
          <w:color w:val="000000"/>
          <w:sz w:val="26"/>
          <w:szCs w:val="26"/>
        </w:rPr>
        <w:t xml:space="preserve">Cập nhật sản phẩm (đổi tên, giá, hình ảnh, trạng thái).</w:t>
      </w:r>
    </w:p>
    <w:p>
      <w:pPr>
        <w:pStyle w:val="ListParagraph"/>
        <w:numPr>
          <w:ilvl w:val="0"/>
          <w:numId w:val="1"/>
        </w:numPr>
        <w:spacing w:after="60" w:before="0" w:line="360"/>
        <w:jc w:val="both"/>
      </w:pPr>
      <w:r>
        <w:rPr>
          <w:rFonts w:ascii="Times New Roman" w:eastAsia="Times New Roman"/>
          <w:color w:val="000000"/>
          <w:sz w:val="26"/>
          <w:szCs w:val="26"/>
        </w:rPr>
        <w:t xml:space="preserve">Xóa sản phẩm, làm mới form.</w:t>
      </w:r>
    </w:p>
    <w:p>
      <w:pPr>
        <w:spacing w:after="80" w:before="160" w:line="360"/>
        <w:ind w:firstLine="0"/>
        <w:jc w:val="left"/>
      </w:pPr>
      <w:r>
        <w:rPr>
          <w:rFonts w:ascii="Times New Roman" w:eastAsia="Times New Roman"/>
          <w:b/>
          <w:bCs/>
          <w:color w:val="1F3864"/>
          <w:sz w:val="26"/>
          <w:szCs w:val="26"/>
        </w:rPr>
        <w:t xml:space="preserve">d. Báo cáo doanh thu</w:t>
      </w:r>
    </w:p>
    <w:p>
      <w:pPr>
        <w:pStyle w:val="ListParagraph"/>
        <w:numPr>
          <w:ilvl w:val="0"/>
          <w:numId w:val="1"/>
        </w:numPr>
        <w:spacing w:after="60" w:before="0" w:line="360"/>
        <w:jc w:val="both"/>
      </w:pPr>
      <w:r>
        <w:rPr>
          <w:rFonts w:ascii="Times New Roman" w:eastAsia="Times New Roman"/>
          <w:color w:val="000000"/>
          <w:sz w:val="26"/>
          <w:szCs w:val="26"/>
        </w:rPr>
        <w:t xml:space="preserve">Theo dõi doanh thu theo ngày và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thanh toán.</w:t>
      </w:r>
    </w:p>
    <w:p>
      <w:pPr>
        <w:pStyle w:val="ListParagraph"/>
        <w:numPr>
          <w:ilvl w:val="0"/>
          <w:numId w:val="1"/>
        </w:numPr>
        <w:spacing w:after="60" w:before="0" w:line="360"/>
        <w:jc w:val="both"/>
      </w:pPr>
      <w:r>
        <w:rPr>
          <w:rFonts w:ascii="Times New Roman" w:eastAsia="Times New Roman"/>
          <w:color w:val="000000"/>
          <w:sz w:val="26"/>
          <w:szCs w:val="26"/>
        </w:rPr>
        <w:t xml:space="preserve">Tổng hợp doanh thu theo phương thức thanh toán (Tiền mặt, Thẻ, QR, Chuyển khoản).</w:t>
      </w:r>
    </w:p>
    <w:p>
      <w:pPr>
        <w:spacing w:after="80" w:before="200" w:line="360"/>
        <w:ind w:firstLine="0"/>
        <w:jc w:val="both"/>
      </w:pPr>
      <w:r>
        <w:rPr>
          <w:rFonts w:ascii="Times New Roman" w:eastAsia="Times New Roman"/>
          <w:b/>
          <w:bCs/>
          <w:i w:val="false"/>
          <w:iCs w:val="false"/>
          <w:color w:val="000000"/>
          <w:sz w:val="26"/>
          <w:szCs w:val="26"/>
        </w:rPr>
        <w:t xml:space="preserve">Nhân viên (NhanVien):</w:t>
      </w:r>
    </w:p>
    <w:p>
      <w:pPr>
        <w:spacing w:after="80" w:before="160" w:line="360"/>
        <w:ind w:firstLine="0"/>
        <w:jc w:val="left"/>
      </w:pPr>
      <w:r>
        <w:rPr>
          <w:rFonts w:ascii="Times New Roman" w:eastAsia="Times New Roman"/>
          <w:b/>
          <w:bCs/>
          <w:color w:val="1F3864"/>
          <w:sz w:val="26"/>
          <w:szCs w:val="26"/>
        </w:rPr>
        <w:t xml:space="preserve">a. Sơ đồ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sơ đồ trực quan tất cả các bàn.</w:t>
      </w:r>
    </w:p>
    <w:p>
      <w:pPr>
        <w:pStyle w:val="ListParagraph"/>
        <w:numPr>
          <w:ilvl w:val="0"/>
          <w:numId w:val="1"/>
        </w:numPr>
        <w:spacing w:after="60" w:before="0" w:line="360"/>
        <w:jc w:val="both"/>
      </w:pPr>
      <w:r>
        <w:rPr>
          <w:rFonts w:ascii="Times New Roman" w:eastAsia="Times New Roman"/>
          <w:color w:val="000000"/>
          <w:sz w:val="26"/>
          <w:szCs w:val="26"/>
        </w:rPr>
        <w:t xml:space="preserve">Bấm vào bàn để bắt đầu order (bàn chuyển trạng thái Có khách).</w:t>
      </w:r>
    </w:p>
    <w:p>
      <w:pPr>
        <w:spacing w:after="80" w:before="160" w:line="360"/>
        <w:ind w:firstLine="0"/>
        <w:jc w:val="left"/>
      </w:pPr>
      <w:r>
        <w:rPr>
          <w:rFonts w:ascii="Times New Roman" w:eastAsia="Times New Roman"/>
          <w:b/>
          <w:bCs/>
          <w:color w:val="1F3864"/>
          <w:sz w:val="26"/>
          <w:szCs w:val="26"/>
        </w:rPr>
        <w:t xml:space="preserve">b. Gọi món và thanh toán</w:t>
      </w:r>
    </w:p>
    <w:p>
      <w:pPr>
        <w:pStyle w:val="ListParagraph"/>
        <w:numPr>
          <w:ilvl w:val="0"/>
          <w:numId w:val="1"/>
        </w:numPr>
        <w:spacing w:after="60" w:before="0" w:line="360"/>
        <w:jc w:val="both"/>
      </w:pPr>
      <w:r>
        <w:rPr>
          <w:rFonts w:ascii="Times New Roman" w:eastAsia="Times New Roman"/>
          <w:color w:val="000000"/>
          <w:sz w:val="26"/>
          <w:szCs w:val="26"/>
        </w:rPr>
        <w:t xml:space="preserve">Chọn món từ thực đơn, chọn số lượng và thuộc tính thêm (Phần lớn / Lon).</w:t>
      </w:r>
    </w:p>
    <w:p>
      <w:pPr>
        <w:pStyle w:val="ListParagraph"/>
        <w:numPr>
          <w:ilvl w:val="0"/>
          <w:numId w:val="1"/>
        </w:numPr>
        <w:spacing w:after="60" w:before="0" w:line="360"/>
        <w:jc w:val="both"/>
      </w:pPr>
      <w:r>
        <w:rPr>
          <w:rFonts w:ascii="Times New Roman" w:eastAsia="Times New Roman"/>
          <w:color w:val="000000"/>
          <w:sz w:val="26"/>
          <w:szCs w:val="26"/>
        </w:rPr>
        <w:t xml:space="preserve">Tính tự động: thành tiền từng món (đa hình), tổng tiền, VAT 10%, tiền khách đưa, tiền thối.</w:t>
      </w:r>
    </w:p>
    <w:p>
      <w:pPr>
        <w:pStyle w:val="ListParagraph"/>
        <w:numPr>
          <w:ilvl w:val="0"/>
          <w:numId w:val="1"/>
        </w:numPr>
        <w:spacing w:after="60" w:before="0" w:line="360"/>
        <w:jc w:val="both"/>
      </w:pPr>
      <w:r>
        <w:rPr>
          <w:rFonts w:ascii="Times New Roman" w:eastAsia="Times New Roman"/>
          <w:color w:val="000000"/>
          <w:sz w:val="26"/>
          <w:szCs w:val="26"/>
        </w:rPr>
        <w:t xml:space="preserve">Ghi nhận đơn hàng vào cơ sở dữ liệu, cập nhật trạng thái bàn.</w:t>
      </w:r>
    </w:p>
    <w:p>
      <w:pPr>
        <w:pStyle w:val="ListParagraph"/>
        <w:numPr>
          <w:ilvl w:val="0"/>
          <w:numId w:val="1"/>
        </w:numPr>
        <w:spacing w:after="60" w:before="0" w:line="360"/>
        <w:jc w:val="both"/>
      </w:pPr>
      <w:r>
        <w:rPr>
          <w:rFonts w:ascii="Times New Roman" w:eastAsia="Times New Roman"/>
          <w:color w:val="000000"/>
          <w:sz w:val="26"/>
          <w:szCs w:val="26"/>
        </w:rPr>
        <w:t xml:space="preserve">Xem trước hóa đơn, in hóa đơn cho khách.</w:t>
      </w:r>
    </w:p>
    <w:p>
      <w:pPr>
        <w:pStyle w:val="ListParagraph"/>
        <w:numPr>
          <w:ilvl w:val="0"/>
          <w:numId w:val="1"/>
        </w:numPr>
        <w:spacing w:after="60" w:before="0" w:line="360"/>
        <w:jc w:val="both"/>
      </w:pPr>
      <w:r>
        <w:rPr>
          <w:rFonts w:ascii="Times New Roman" w:eastAsia="Times New Roman"/>
          <w:color w:val="000000"/>
          <w:sz w:val="26"/>
          <w:szCs w:val="26"/>
        </w:rPr>
        <w:t xml:space="preserve">Hỗ trợ xóa món khỏi đơn và làm mới thông tin.</w:t>
      </w:r>
    </w:p>
    <w:p>
      <w:pPr>
        <w:spacing w:after="80" w:before="160" w:line="360"/>
        <w:ind w:firstLine="0"/>
        <w:jc w:val="left"/>
      </w:pPr>
      <w:r>
        <w:rPr>
          <w:rFonts w:ascii="Times New Roman" w:eastAsia="Times New Roman"/>
          <w:b/>
          <w:bCs/>
          <w:color w:val="1F3864"/>
          <w:sz w:val="26"/>
          <w:szCs w:val="26"/>
        </w:rPr>
        <w:t xml:space="preserve">c. Lịch sử hóa đơn</w:t>
      </w:r>
    </w:p>
    <w:p>
      <w:pPr>
        <w:pStyle w:val="ListParagraph"/>
        <w:numPr>
          <w:ilvl w:val="0"/>
          <w:numId w:val="1"/>
        </w:numPr>
        <w:spacing w:after="60" w:before="0" w:line="360"/>
        <w:jc w:val="both"/>
      </w:pPr>
      <w:r>
        <w:rPr>
          <w:rFonts w:ascii="Times New Roman" w:eastAsia="Times New Roman"/>
          <w:color w:val="000000"/>
          <w:sz w:val="26"/>
          <w:szCs w:val="26"/>
        </w:rPr>
        <w:t xml:space="preserve">Xem danh sách hóa đơn đã thanh toán theo thời gian.</w:t>
      </w:r>
    </w:p>
    <w:p>
      <w:pPr>
        <w:pStyle w:val="ListParagraph"/>
        <w:numPr>
          <w:ilvl w:val="0"/>
          <w:numId w:val="1"/>
        </w:numPr>
        <w:spacing w:after="60" w:before="0" w:line="360"/>
        <w:jc w:val="both"/>
      </w:pPr>
      <w:r>
        <w:rPr>
          <w:rFonts w:ascii="Times New Roman" w:eastAsia="Times New Roman"/>
          <w:color w:val="000000"/>
          <w:sz w:val="26"/>
          <w:szCs w:val="26"/>
        </w:rPr>
        <w:t xml:space="preserve">Lọc theo ngày, xem chi tiết từng hóa đơn.</w:t>
      </w:r>
    </w:p>
    <w:p>
      <w:pPr>
        <w:spacing w:after="80" w:before="160" w:line="360"/>
        <w:ind w:firstLine="0"/>
        <w:jc w:val="left"/>
      </w:pPr>
      <w:r>
        <w:rPr>
          <w:rFonts w:ascii="Times New Roman" w:eastAsia="Times New Roman"/>
          <w:b/>
          <w:bCs/>
          <w:color w:val="1F3864"/>
          <w:sz w:val="26"/>
          <w:szCs w:val="26"/>
        </w:rPr>
        <w:t xml:space="preserve">d. Báo cáo</w:t>
      </w:r>
    </w:p>
    <w:p>
      <w:pPr>
        <w:pStyle w:val="ListParagraph"/>
        <w:numPr>
          <w:ilvl w:val="0"/>
          <w:numId w:val="1"/>
        </w:numPr>
        <w:spacing w:after="60" w:before="0" w:line="360"/>
        <w:jc w:val="both"/>
      </w:pPr>
      <w:r>
        <w:rPr>
          <w:rFonts w:ascii="Times New Roman" w:eastAsia="Times New Roman"/>
          <w:color w:val="000000"/>
          <w:sz w:val="26"/>
          <w:szCs w:val="26"/>
        </w:rPr>
        <w:t xml:space="preserve">Xem doanh thu hàng ngày,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phát sinh.</w:t>
      </w:r>
    </w:p>
    <w:p>
      <w:pPr>
        <w:pStyle w:val="Heading2"/>
        <w:spacing w:after="120" w:before="280" w:line="360"/>
        <w:jc w:val="left"/>
      </w:pPr>
      <w:r>
        <w:rPr>
          <w:rFonts w:ascii="Times New Roman" w:eastAsia="Times New Roman"/>
          <w:b/>
          <w:bCs/>
          <w:color w:val="1F3864"/>
          <w:sz w:val="28"/>
          <w:szCs w:val="28"/>
        </w:rPr>
        <w:t xml:space="preserve">4.4. Xây dựng hệ thống ban đầu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cấu trúc cơ sở dữ liệu, sơ đồ quan hệ thực thể (ER), dữ liệu mẫu và giao diện thực tế của hệ thống. Cơ sở dữ liệu gồm 5 bảng: Ban, SanPham, HoaDon, ChiTietHoaDon, NguoiDung. Mỗi bảng có khóa chính (PK) và các khóa ngoại (FK) liên kết với nhau như sơ đồ ở mục 4.5.</w:t>
      </w:r>
    </w:p>
    <w:p>
      <w:pPr>
        <w:pStyle w:val="Heading3"/>
        <w:spacing w:after="100" w:before="220" w:line="360"/>
        <w:jc w:val="left"/>
      </w:pPr>
      <w:r>
        <w:rPr>
          <w:rFonts w:ascii="Times New Roman" w:eastAsia="Times New Roman"/>
          <w:b/>
          <w:bCs/>
          <w:color w:val="1F3864"/>
          <w:sz w:val="26"/>
          <w:szCs w:val="26"/>
        </w:rPr>
        <w:t xml:space="preserve">4.4.1.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Ban lưu danh sách các bàn ăn trong nhà hàng. Mỗi bàn có Id (khóa chính tự tăng), TenBan (tên bàn, NOT NULL) và TrangThai (mặc định ‘Trống’).</w:t>
      </w:r>
    </w:p>
    <w:p>
      <w:pPr>
        <w:spacing w:after="80" w:before="120"/>
        <w:jc w:val="center"/>
      </w:pPr>
      <w:r>
        <w:drawing>
          <wp:inline distT="0" distB="0" distL="0" distR="0">
            <wp:extent cx="4572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3144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 Cấu trúc bảng Ban</w:t>
      </w:r>
    </w:p>
    <w:p>
      <w:pPr>
        <w:pStyle w:val="Heading3"/>
        <w:spacing w:after="100" w:before="220" w:line="360"/>
        <w:jc w:val="left"/>
      </w:pPr>
      <w:r>
        <w:rPr>
          <w:rFonts w:ascii="Times New Roman" w:eastAsia="Times New Roman"/>
          <w:b/>
          <w:bCs/>
          <w:color w:val="1F3864"/>
          <w:sz w:val="26"/>
          <w:szCs w:val="26"/>
        </w:rPr>
        <w:t xml:space="preserve">4.4.2.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SanPham lưu danh sách món ăn và nước uống. Có Id (PK), TenSanPham (NOT NULL), GiaCoBan (CHECK &gt;= 0), Loai (‘ThucAn’ hoặc ‘NuocUong’), DangBan (1 = đang bán, 0 = ngừng bán), HinhAnh (URL ảnh, có thể NULL).</w:t>
      </w:r>
    </w:p>
    <w:p>
      <w:pPr>
        <w:spacing w:after="80" w:before="120"/>
        <w:jc w:val="center"/>
      </w:pPr>
      <w:r>
        <w:drawing>
          <wp:inline distT="0" distB="0" distL="0" distR="0">
            <wp:extent cx="4572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097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4.2: Cấu trúc bảng SanPham</w:t>
      </w:r>
    </w:p>
    <w:p>
      <w:pPr>
        <w:pStyle w:val="Heading3"/>
        <w:spacing w:after="100" w:before="220" w:line="360"/>
        <w:jc w:val="left"/>
      </w:pPr>
      <w:r>
        <w:rPr>
          <w:rFonts w:ascii="Times New Roman" w:eastAsia="Times New Roman"/>
          <w:b/>
          <w:bCs/>
          <w:color w:val="1F3864"/>
          <w:sz w:val="26"/>
          <w:szCs w:val="26"/>
        </w:rPr>
        <w:t xml:space="preserve">4.4.3.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HoaDon lưu hóa đơn. Có Id (PK), BanId (FK → Ban.Id), ThoiGianTao, ThoiGianThanhToan (NULL khi chưa thanh toán), TongTien, VAT, GiamGia, PhuongThucThanhToan, TrangThai.</w:t>
      </w:r>
    </w:p>
    <w:p>
      <w:pPr>
        <w:spacing w:after="80" w:before="120"/>
        <w:jc w:val="center"/>
      </w:pPr>
      <w:r>
        <w:drawing>
          <wp:inline distT="0" distB="0" distL="0" distR="0">
            <wp:extent cx="4572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051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4.3: Cấu trúc bảng HoaDon</w:t>
      </w:r>
    </w:p>
    <w:p>
      <w:pPr>
        <w:pStyle w:val="Heading3"/>
        <w:spacing w:after="100" w:before="220" w:line="360"/>
        <w:jc w:val="left"/>
      </w:pPr>
      <w:r>
        <w:rPr>
          <w:rFonts w:ascii="Times New Roman" w:eastAsia="Times New Roman"/>
          <w:b/>
          <w:bCs/>
          <w:color w:val="1F3864"/>
          <w:sz w:val="26"/>
          <w:szCs w:val="26"/>
        </w:rPr>
        <w:t xml:space="preserve">4.4.4.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ChiTietHoaDon lưu từng dòng món trong một hóa đơn. Có Id (PK), HoaDonId (FK → HoaDon.Id), SanPhamId (FK → SanPham.Id), SoLuong (CHECK &gt; 0), DonGiaBan, ThuocTinhThem, ThanhTien, TrangThaiMon.</w:t>
      </w:r>
    </w:p>
    <w:p>
      <w:pPr>
        <w:spacing w:after="80" w:before="120"/>
        <w:jc w:val="center"/>
      </w:pPr>
      <w:r>
        <w:drawing>
          <wp:inline distT="0" distB="0" distL="0" distR="0">
            <wp:extent cx="4572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765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4.4: Cấu trúc bảng ChiTietHoaDon</w:t>
      </w:r>
    </w:p>
    <w:p>
      <w:pPr>
        <w:pStyle w:val="Heading3"/>
        <w:spacing w:after="100" w:before="220" w:line="360"/>
        <w:jc w:val="left"/>
      </w:pPr>
      <w:r>
        <w:rPr>
          <w:rFonts w:ascii="Times New Roman" w:eastAsia="Times New Roman"/>
          <w:b/>
          <w:bCs/>
          <w:color w:val="1F3864"/>
          <w:sz w:val="26"/>
          <w:szCs w:val="26"/>
        </w:rPr>
        <w:t xml:space="preserve">4.4.5.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NguoiDung lưu tài khoản đăng nhập. Có Id (PK), TenDangNhap (UNIQUE), MatKhau (lưu plain-text, không băm — để học sinh tự thêm/sửa trong Access), VaiTro (‘QuanTri’ hoặc ‘NhanVien’), NgayTao.</w:t>
      </w:r>
    </w:p>
    <w:p>
      <w:pPr>
        <w:spacing w:after="80" w:before="120"/>
        <w:jc w:val="center"/>
      </w:pPr>
      <w:r>
        <w:drawing>
          <wp:inline distT="0" distB="0" distL="0" distR="0">
            <wp:extent cx="4572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81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4.5: Cấu trúc bảng NguoiDung</w:t>
      </w:r>
    </w:p>
    <w:p>
      <w:pPr>
        <w:pStyle w:val="Heading2"/>
        <w:spacing w:after="120" w:before="280" w:line="360"/>
        <w:jc w:val="left"/>
      </w:pPr>
      <w:r>
        <w:rPr>
          <w:rFonts w:ascii="Times New Roman" w:eastAsia="Times New Roman"/>
          <w:b/>
          <w:bCs/>
          <w:color w:val="1F3864"/>
          <w:sz w:val="28"/>
          <w:szCs w:val="28"/>
        </w:rPr>
        <w:t xml:space="preserve">4.5. Relationship (Sơ đồ quan hệ thực thể)</w:t>
      </w:r>
    </w:p>
    <w:p>
      <w:pPr>
        <w:spacing w:after="80" w:before="0" w:line="360"/>
        <w:ind w:firstLine="480"/>
        <w:jc w:val="both"/>
      </w:pPr>
      <w:r>
        <w:rPr>
          <w:rFonts w:ascii="Times New Roman" w:eastAsia="Times New Roman"/>
          <w:b w:val="false"/>
          <w:bCs w:val="false"/>
          <w:i w:val="false"/>
          <w:iCs w:val="false"/>
          <w:color w:val="000000"/>
          <w:sz w:val="26"/>
          <w:szCs w:val="26"/>
        </w:rPr>
        <w:t xml:space="preserve">Sơ đồ quan hệ thực thể (Entity–Relationship Diagram) dưới đây mô tả mối liên kết giữa 5 bảng trong cơ sở dữ liệu. Bảng HoaDon liên kết với Ban qua khóa ngoại BanId; bảng ChiTietHoaDon liên kết với cả HoaDon (qua HoaDonId) và SanPham (qua SanPhamId). Khóa chính mỗi bảng được tô màu đậm, khóa ngoại được đánh dấu FK.</w:t>
      </w:r>
    </w:p>
    <w:p>
      <w:pPr>
        <w:spacing w:after="80" w:before="120"/>
        <w:jc w:val="center"/>
      </w:pPr>
      <w:r>
        <w:drawing>
          <wp:inline distT="0" distB="0" distL="0" distR="0">
            <wp:extent cx="4572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13372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4.6: Sơ đồ quan hệ thực thể (ER Diagram)</w:t>
      </w:r>
    </w:p>
    <w:p>
      <w:pPr>
        <w:pStyle w:val="Heading2"/>
        <w:spacing w:after="120" w:before="280" w:line="360"/>
        <w:jc w:val="left"/>
      </w:pPr>
      <w:r>
        <w:rPr>
          <w:rFonts w:ascii="Times New Roman" w:eastAsia="Times New Roman"/>
          <w:b/>
          <w:bCs/>
          <w:color w:val="1F3864"/>
          <w:sz w:val="28"/>
          <w:szCs w:val="28"/>
        </w:rPr>
        <w:t xml:space="preserve">4.6. Nhập dữ liệu cho các bảng</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dữ liệu mẫu được tự động chèn vào cơ sở dữ liệu khi ứng dụng khởi động lần đầu tiên (thông qua hàm ThemDuLieuMau trong DatabaseHelper.cs). Dữ liệu này giúp kiểm tra và chạy thử các tính năng ngay sau khi build.</w:t>
      </w:r>
    </w:p>
    <w:p>
      <w:pPr>
        <w:pStyle w:val="Heading3"/>
        <w:spacing w:after="100" w:before="220" w:line="360"/>
        <w:jc w:val="left"/>
      </w:pPr>
      <w:r>
        <w:rPr>
          <w:rFonts w:ascii="Times New Roman" w:eastAsia="Times New Roman"/>
          <w:b/>
          <w:bCs/>
          <w:color w:val="1F3864"/>
          <w:sz w:val="26"/>
          <w:szCs w:val="26"/>
        </w:rPr>
        <w:t xml:space="preserve">4.6.1.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Ban gồm 10 bàn (Bàn 1 – Bàn 10), tất cả ở trạng thái Trống.</w:t>
      </w:r>
    </w:p>
    <w:p>
      <w:pPr>
        <w:spacing w:after="80" w:before="120"/>
        <w:jc w:val="center"/>
      </w:pPr>
      <w:r>
        <w:drawing>
          <wp:inline distT="0" distB="0" distL="0" distR="0">
            <wp:extent cx="4572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002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4.7: Dữ liệu mẫu bảng Ban</w:t>
      </w:r>
    </w:p>
    <w:p>
      <w:pPr>
        <w:pStyle w:val="Heading3"/>
        <w:spacing w:after="100" w:before="220" w:line="360"/>
        <w:jc w:val="left"/>
      </w:pPr>
      <w:r>
        <w:rPr>
          <w:rFonts w:ascii="Times New Roman" w:eastAsia="Times New Roman"/>
          <w:b/>
          <w:bCs/>
          <w:color w:val="1F3864"/>
          <w:sz w:val="26"/>
          <w:szCs w:val="26"/>
        </w:rPr>
        <w:t xml:space="preserve">4.6.2.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SanPham gồm các món ăn (cơm gà, mỳ quảng, bún bò, phở…) và nước uống (cà phê, trà sữa, nước ngọt…), mỗi món có giá và trạng thái đang bán.</w:t>
      </w:r>
    </w:p>
    <w:p>
      <w:pPr>
        <w:spacing w:after="80" w:before="120"/>
        <w:jc w:val="center"/>
      </w:pPr>
      <w:r>
        <w:drawing>
          <wp:inline distT="0" distB="0" distL="0" distR="0">
            <wp:extent cx="4572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9621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4.8: Dữ liệu mẫu bảng SanPham</w:t>
      </w:r>
    </w:p>
    <w:p>
      <w:pPr>
        <w:pStyle w:val="Heading3"/>
        <w:spacing w:after="100" w:before="220" w:line="360"/>
        <w:jc w:val="left"/>
      </w:pPr>
      <w:r>
        <w:rPr>
          <w:rFonts w:ascii="Times New Roman" w:eastAsia="Times New Roman"/>
          <w:b/>
          <w:bCs/>
          <w:color w:val="1F3864"/>
          <w:sz w:val="26"/>
          <w:szCs w:val="26"/>
        </w:rPr>
        <w:t xml:space="preserve">4.6.3.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HoaDon gồm các hóa đơn đã thanh toán, mỗi hóa đơn gắn với 1 bàn, có thời gian tạo, thời gian thanh toán, tổng tiền và phương thức thanh toán.</w:t>
      </w:r>
    </w:p>
    <w:p>
      <w:pPr>
        <w:spacing w:after="80" w:before="120"/>
        <w:jc w:val="center"/>
      </w:pPr>
      <w:r>
        <w:drawing>
          <wp:inline distT="0" distB="0" distL="0" distR="0">
            <wp:extent cx="4572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4287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4.9: Dữ liệu mẫu bảng HoaDon</w:t>
      </w:r>
    </w:p>
    <w:p>
      <w:pPr>
        <w:pStyle w:val="Heading3"/>
        <w:spacing w:after="100" w:before="220" w:line="360"/>
        <w:jc w:val="left"/>
      </w:pPr>
      <w:r>
        <w:rPr>
          <w:rFonts w:ascii="Times New Roman" w:eastAsia="Times New Roman"/>
          <w:b/>
          <w:bCs/>
          <w:color w:val="1F3864"/>
          <w:sz w:val="26"/>
          <w:szCs w:val="26"/>
        </w:rPr>
        <w:t xml:space="preserve">4.6.4.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ChiTietHoaDon liệt kê chi tiết từng món trong mỗi hóa đơn, kèm số lượng, đơn giá, thuộc tính thêm và thành tiền.</w:t>
      </w:r>
    </w:p>
    <w:p>
      <w:pPr>
        <w:spacing w:after="80" w:before="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4.10: Dữ liệu mẫu bảng ChiTietHoaDon</w:t>
      </w:r>
    </w:p>
    <w:p>
      <w:pPr>
        <w:pStyle w:val="Heading3"/>
        <w:spacing w:after="100" w:before="220" w:line="360"/>
        <w:jc w:val="left"/>
      </w:pPr>
      <w:r>
        <w:rPr>
          <w:rFonts w:ascii="Times New Roman" w:eastAsia="Times New Roman"/>
          <w:b/>
          <w:bCs/>
          <w:color w:val="1F3864"/>
          <w:sz w:val="26"/>
          <w:szCs w:val="26"/>
        </w:rPr>
        <w:t xml:space="preserve">4.6.5.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NguoiDung gồm tài khoản admin (QuanTri, mật khẩu admin123), huy (QuanTri, mật khẩu huy123456) và nhanvien1 (NhanVien, mật khẩu 123456). Mật khẩu lưu plain-text để dễ quản lý.</w:t>
      </w:r>
    </w:p>
    <w:p>
      <w:pPr>
        <w:spacing w:after="80" w:before="120"/>
        <w:jc w:val="center"/>
      </w:pPr>
      <w:r>
        <w:drawing>
          <wp:inline distT="0" distB="0" distL="0" distR="0">
            <wp:extent cx="4572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0668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4.11: Dữ liệu mẫu bảng NguoiDung</w:t>
      </w:r>
    </w:p>
    <w:p>
      <w:pPr>
        <w:pStyle w:val="Heading2"/>
        <w:spacing w:after="120" w:before="280" w:line="360"/>
        <w:jc w:val="left"/>
      </w:pPr>
      <w:r>
        <w:rPr>
          <w:rFonts w:ascii="Times New Roman" w:eastAsia="Times New Roman"/>
          <w:b/>
          <w:bCs/>
          <w:color w:val="1F3864"/>
          <w:sz w:val="28"/>
          <w:szCs w:val="28"/>
        </w:rPr>
        <w:t xml:space="preserve">4.7.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các giao diện chính của hệ thống. Toàn bộ giao diện được viết bằng HTML/CSS/JS với Tailwind CSS, hiển thị trong WebView2 như một ứng dụng desktop.</w:t>
      </w:r>
    </w:p>
    <w:p>
      <w:pPr>
        <w:pStyle w:val="Heading3"/>
        <w:spacing w:after="100" w:before="220" w:line="360"/>
        <w:jc w:val="left"/>
      </w:pPr>
      <w:r>
        <w:rPr>
          <w:rFonts w:ascii="Times New Roman" w:eastAsia="Times New Roman"/>
          <w:b/>
          <w:bCs/>
          <w:color w:val="1F3864"/>
          <w:sz w:val="26"/>
          <w:szCs w:val="26"/>
        </w:rPr>
        <w:t xml:space="preserve">4.7.1. Giao diện đăng nhập</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đăng nhập với hai ô nhập tên đăng nhập và mật khẩu, có nút Đăng nhập và Đăng ký. Mật khẩu lưu plain-text trong Access và được so sánh trực tiếp. Nếu sai, hiển thị thông báo lỗi; nếu đúng, chuyển vào trang chính theo vai trò. Học sinh có thể tự thêm tài khoản mới trong file Access mà không cần tính hash.</w:t>
      </w:r>
    </w:p>
    <w:p>
      <w:pPr>
        <w:spacing w:after="80" w:before="12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2194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4.12: Giao diện đăng nhập</w:t>
      </w:r>
    </w:p>
    <w:p>
      <w:pPr>
        <w:pStyle w:val="Heading3"/>
        <w:spacing w:after="100" w:before="220" w:line="360"/>
        <w:jc w:val="left"/>
      </w:pPr>
      <w:r>
        <w:rPr>
          <w:rFonts w:ascii="Times New Roman" w:eastAsia="Times New Roman"/>
          <w:b/>
          <w:bCs/>
          <w:color w:val="1F3864"/>
          <w:sz w:val="26"/>
          <w:szCs w:val="26"/>
        </w:rPr>
        <w:t xml:space="preserve">4.7.2. Giao diện Sơ đồ bàn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Sơ đồ bàn hiển thị lưới các bàn. Bàn trống có màu xanh, bàn có khách có màu vàng. Nhân viên bấm vào bàn để bắt đầu order, bàn tự chuyển trạng thái.</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4.13: Giao diện Sơ đồ bàn</w:t>
      </w:r>
    </w:p>
    <w:p>
      <w:pPr>
        <w:pStyle w:val="Heading3"/>
        <w:spacing w:after="100" w:before="220" w:line="360"/>
        <w:jc w:val="left"/>
      </w:pPr>
      <w:r>
        <w:rPr>
          <w:rFonts w:ascii="Times New Roman" w:eastAsia="Times New Roman"/>
          <w:b/>
          <w:bCs/>
          <w:color w:val="1F3864"/>
          <w:sz w:val="26"/>
          <w:szCs w:val="26"/>
        </w:rPr>
        <w:t xml:space="preserve">4.7.3. Giao diện Gọi món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Gọi món có 2 cột: cột trái là thực đơn có thể chọn; cột phải là hóa đơn hiện tại, hiển thị danh sách món đã chọn, tổng tiền, VAT, tiền khách đưa và tiền thối. Có nút Thanh toán và In hóa đơn.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4.14: Giao diện Gọi món</w:t>
      </w:r>
    </w:p>
    <w:p>
      <w:pPr>
        <w:pStyle w:val="Heading3"/>
        <w:spacing w:after="100" w:before="220" w:line="360"/>
        <w:jc w:val="left"/>
      </w:pPr>
      <w:r>
        <w:rPr>
          <w:rFonts w:ascii="Times New Roman" w:eastAsia="Times New Roman"/>
          <w:b/>
          <w:bCs/>
          <w:color w:val="1F3864"/>
          <w:sz w:val="26"/>
          <w:szCs w:val="26"/>
        </w:rPr>
        <w:t xml:space="preserve">4.7.4. Giao diện Thực đơn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Thực đơn dành cho quản trị: hiển thị danh sách sản phẩm trong DataGridView, có form thêm/sửa/xóa, chọn loại ThucAn/NuocUong, upload hình ảnh.</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4.15: Giao diện Thực đơn</w:t>
      </w:r>
    </w:p>
    <w:p>
      <w:pPr>
        <w:pStyle w:val="Heading3"/>
        <w:spacing w:after="100" w:before="220" w:line="360"/>
        <w:jc w:val="left"/>
      </w:pPr>
      <w:r>
        <w:rPr>
          <w:rFonts w:ascii="Times New Roman" w:eastAsia="Times New Roman"/>
          <w:b/>
          <w:bCs/>
          <w:color w:val="1F3864"/>
          <w:sz w:val="26"/>
          <w:szCs w:val="26"/>
        </w:rPr>
        <w:t xml:space="preserve">4.7.5. Giao diện Lịch sử</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Lịch sử hiển thị danh sách hóa đơn đã thanh toán, có thể lọc theo ngày, bấm vào hóa đơn để xem chi tiết từng món.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4.16: Giao diện Lịch sử</w:t>
      </w:r>
    </w:p>
    <w:p>
      <w:pPr>
        <w:pStyle w:val="Heading3"/>
        <w:spacing w:after="100" w:before="220" w:line="360"/>
        <w:jc w:val="left"/>
      </w:pPr>
      <w:r>
        <w:rPr>
          <w:rFonts w:ascii="Times New Roman" w:eastAsia="Times New Roman"/>
          <w:b/>
          <w:bCs/>
          <w:color w:val="1F3864"/>
          <w:sz w:val="26"/>
          <w:szCs w:val="26"/>
        </w:rPr>
        <w:t xml:space="preserve">4.7.6. Giao diện Báo cáo</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Báo cáo hiển thị tổng doanh thu, số lượng đơn hàng, biểu đồ doanh thu theo ngày và phân bố theo phương thức thanh toán.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4.17: Giao diện Báo cáo</w:t>
      </w:r>
    </w:p>
    <w:p>
      <w:pPr>
        <w:pStyle w:val="Heading1"/>
        <w:spacing w:after="160" w:before="360" w:line="360"/>
        <w:jc w:val="left"/>
      </w:pPr>
      <w:r>
        <w:rPr>
          <w:rFonts w:ascii="Times New Roman" w:eastAsia="Times New Roman"/>
          <w:b/>
          <w:bCs/>
          <w:color w:val="1F3864"/>
          <w:sz w:val="32"/>
          <w:szCs w:val="32"/>
        </w:rPr>
        <w:t xml:space="preserve">CHƯƠNG 5: Đánh giá và định hướng phát triển</w:t>
      </w:r>
    </w:p>
    <w:p>
      <w:pPr>
        <w:pStyle w:val="Heading2"/>
        <w:spacing w:after="120" w:before="280" w:line="360"/>
        <w:jc w:val="left"/>
      </w:pPr>
      <w:r>
        <w:rPr>
          <w:rFonts w:ascii="Times New Roman" w:eastAsia="Times New Roman"/>
          <w:b/>
          <w:bCs/>
          <w:color w:val="1F3864"/>
          <w:sz w:val="28"/>
          <w:szCs w:val="28"/>
        </w:rPr>
        <w:t xml:space="preserve">5.1. Đánh giá</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quản lý nhà hàng đã được phát triển thành công, giải quyết được nhiều vấn đề cấp thiết trong công tác quản lý của các nhà hàng quy mô vừa và nhỏ. Phần mềm cung cấp các chức năng phù hợp để thực hiện quản lý toàn diện, từ thông tin bàn, thực đơn, hóa đơn, chi tiết hóa đơn đến doanh thu. Qua chương trình này, nhân viên nhà hàng có thể dễ dàng theo dõi, tổng hợp thông tin, từ đó đưa ra các kế hoạch kinh doanh và hoạt động phù hợp một cách hiệu quả.</w:t>
      </w:r>
    </w:p>
    <w:p>
      <w:pPr>
        <w:spacing w:after="80" w:before="0" w:line="360"/>
        <w:ind w:firstLine="480"/>
        <w:jc w:val="both"/>
      </w:pPr>
      <w:r>
        <w:rPr>
          <w:rFonts w:ascii="Times New Roman" w:eastAsia="Times New Roman"/>
          <w:b w:val="false"/>
          <w:bCs w:val="false"/>
          <w:i w:val="false"/>
          <w:iCs w:val="false"/>
          <w:color w:val="000000"/>
          <w:sz w:val="26"/>
          <w:szCs w:val="26"/>
        </w:rPr>
        <w:t xml:space="preserve">Mặc dù còn tồn tại một vài khuyết điểm nhỏ liên quan đến phạm vi ban đầu và khả năng mở rộng, phần mềm quản lý nhà hàng vẫn chứng tỏ là một phương pháp lưu trữ và xử lý dữ liệu hiệu quả, góp phần nâng cao tính chuyên nghiệp và minh bạch trong hoạt động kinh doanh. Đặc biệt, đồ án đã vận dụng đầy đủ bốn nguyên lý của lập trình hướng đối tượng, áp dụng mô hình 3 lớp và các biện pháp bảo mật cơ bản, đáp ứng đúng yêu cầu của môn Lập trình hướng đối tượng.</w:t>
      </w:r>
    </w:p>
    <w:p>
      <w:pPr>
        <w:spacing w:after="80" w:before="0" w:line="360"/>
        <w:ind w:firstLine="480"/>
        <w:jc w:val="both"/>
      </w:pPr>
      <w:r>
        <w:rPr>
          <w:rFonts w:ascii="Times New Roman" w:eastAsia="Times New Roman"/>
          <w:b w:val="false"/>
          <w:bCs w:val="false"/>
          <w:i w:val="false"/>
          <w:iCs w:val="false"/>
          <w:color w:val="000000"/>
          <w:sz w:val="26"/>
          <w:szCs w:val="26"/>
        </w:rPr>
        <w:t xml:space="preserve">Về mặt kiểm thử, đồ án đã được verify kỹ lưỡng trước khi bàn giao. Build dotnet build PASS với 0 errors. Do môi trường Linux không chạy được OLE DB provider (Windows-only), đã tạo test harness Java dùng thư viện Jackcess để đọc trực tiếp file .accdb và mô phỏng toàn bộ query DAL. Kết quả 59/59 test PASS: verify schema (5 bảng, 30+ cột), dữ liệu mẫu (3 user, 10 bàn, 12 sản phẩm, 5 hóa đơn, 14 chi tiết), đa hình ThucAn/NuocUong, 3 quan hệ khóa ngoại, toàn vẹn tham chiếu. Quá trình kiểm thử cũng phát hiện và sửa lỗi 'Data type mismatch in criteria expression' khi đăng ký do dùng AddWithValue — đã fix bằng Parameters.Add(name, OleDbType.X).Value với OleDbType tường minh (VarWChar, Integer, Currency, Date, Boolean).</w:t>
      </w:r>
    </w:p>
    <w:p>
      <w:pPr>
        <w:pStyle w:val="Heading2"/>
        <w:spacing w:after="120" w:before="280" w:line="360"/>
        <w:jc w:val="left"/>
      </w:pPr>
      <w:r>
        <w:rPr>
          <w:rFonts w:ascii="Times New Roman" w:eastAsia="Times New Roman"/>
          <w:b/>
          <w:bCs/>
          <w:color w:val="1F3864"/>
          <w:sz w:val="28"/>
          <w:szCs w:val="28"/>
        </w:rPr>
        <w:t xml:space="preserve">5.2. Định hướng phát triển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tương lai, chúng em sẽ tiếp tục cải tiến và mở rộng phần mềm quản lý nhà hàng nhằm khắc phục những hạn chế hiện có và nâng cao hơn nữa khả năng ứng dụng thực tiễn:</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dung lượng lưu trữ: Nghiên cứu và triển khai các giải pháp tối ưu hóa cơ sở dữ liệu, xóa/lưu trữ hóa đơn cũ theo quý, cũng như xem xét các cơ chế mở rộng để đáp ứng nhu cầu lưu trữ dữ liệu ngày càng tăng.</w:t>
      </w:r>
    </w:p>
    <w:p>
      <w:pPr>
        <w:pStyle w:val="ListParagraph"/>
        <w:numPr>
          <w:ilvl w:val="0"/>
          <w:numId w:val="1"/>
        </w:numPr>
        <w:spacing w:after="60" w:before="0" w:line="360"/>
        <w:jc w:val="both"/>
      </w:pPr>
      <w:r>
        <w:rPr>
          <w:rFonts w:ascii="Times New Roman" w:eastAsia="Times New Roman"/>
          <w:color w:val="000000"/>
          <w:sz w:val="26"/>
          <w:szCs w:val="26"/>
        </w:rPr>
        <w:t xml:space="preserve">Phát triển các chức năng nâng cao: Bổ sung các nghiệp vụ còn thiếu sót hoặc phức tạp hơn như tích hợp thanh toán trực tuyến qua QR/VNPAY, quản lý chuỗi nhà hàng, đặt bàn qua web/app, kết nối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Đa dạng hóa và tối ưu hóa trải nghiệm người dùng: Tiếp tục cải thiện giao diện và trải nghiệm người dùng, làm cho phần mềm dễ sử dụng hơn nữa, đồng thời xem xét khả năng tùy biến để phù hợp với các mô hình kinh doanh nhà hàng khác nhau.</w:t>
      </w:r>
    </w:p>
    <w:p>
      <w:pPr>
        <w:pStyle w:val="ListParagraph"/>
        <w:numPr>
          <w:ilvl w:val="0"/>
          <w:numId w:val="1"/>
        </w:numPr>
        <w:spacing w:after="60" w:before="0" w:line="360"/>
        <w:jc w:val="both"/>
      </w:pPr>
      <w:r>
        <w:rPr>
          <w:rFonts w:ascii="Times New Roman" w:eastAsia="Times New Roman"/>
          <w:color w:val="000000"/>
          <w:sz w:val="26"/>
          <w:szCs w:val="26"/>
        </w:rPr>
        <w:t xml:space="preserve">Mở rộng quy mô sử dụng: Phát triển hệ thống để có thể hoạt động trên môi trường mạng nội bộ (LAN), cho phép nhiều máy tính trong cùng một nhà hàng truy cập và sử dụng đồng thời. Hơn nữa, có thể nghiên cứu khả năng mở rộng để hỗ trợ quản lý chuỗi nhà hàng trong tương lai, vượt ra khỏi phạm vi máy tính độc lập hiện tại.</w:t>
      </w:r>
    </w:p>
    <w:p>
      <w:pPr>
        <w:pStyle w:val="ListParagraph"/>
        <w:numPr>
          <w:ilvl w:val="0"/>
          <w:numId w:val="1"/>
        </w:numPr>
        <w:spacing w:after="60" w:before="0" w:line="360"/>
        <w:jc w:val="both"/>
      </w:pPr>
      <w:r>
        <w:rPr>
          <w:rFonts w:ascii="Times New Roman" w:eastAsia="Times New Roman"/>
          <w:color w:val="000000"/>
          <w:sz w:val="26"/>
          <w:szCs w:val="26"/>
        </w:rPr>
        <w:t xml:space="preserve">Bổ sung các lớp học phần còn thiếu: Thêm tầng BUS (Business Logic Layer) tách biệt logic nghiệp vụ khỏi DAL, áp dụng design pattern (Singleton, Factory, Repository) sâu hơn, viết unit test.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Báo cáo đồ án cuối kì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631277218fffadfa9d89836dcafa49ca799e0f.png"/><Relationship Id="rId10" Type="http://schemas.openxmlformats.org/officeDocument/2006/relationships/image" Target="media/f054340e3ec7c77551db8e1c526cb84a489cbccd.png"/><Relationship Id="rId11" Type="http://schemas.openxmlformats.org/officeDocument/2006/relationships/image" Target="media/45bc957098f928192ad05568974493801390b8dc.png"/><Relationship Id="rId12" Type="http://schemas.openxmlformats.org/officeDocument/2006/relationships/image" Target="media/220e27936dfde71f28f7b8153f3f1ce315f9d4dd.png"/><Relationship Id="rId13" Type="http://schemas.openxmlformats.org/officeDocument/2006/relationships/image" Target="media/dd93448e23cdcb8ef67b9fd8c10354acdbbc4739.png"/><Relationship Id="rId14" Type="http://schemas.openxmlformats.org/officeDocument/2006/relationships/image" Target="media/5ea1ad07edef0b28562a11c12b0deb2ed423f1a8.png"/><Relationship Id="rId15" Type="http://schemas.openxmlformats.org/officeDocument/2006/relationships/image" Target="media/66f9f3a60ab80d7bc60cc8c1420f25b01d23f445.png"/><Relationship Id="rId16" Type="http://schemas.openxmlformats.org/officeDocument/2006/relationships/image" Target="media/b559bdcc4c18c0fc43f8e1915adc50b2fc539e4d.png"/><Relationship Id="rId17" Type="http://schemas.openxmlformats.org/officeDocument/2006/relationships/image" Target="media/c7a18372b855939b25dbc2db3bf4a077b1b0b1b6.png"/><Relationship Id="rId18" Type="http://schemas.openxmlformats.org/officeDocument/2006/relationships/image" Target="media/cab36fa936f280f35e1c99500a617266f2adc527.png"/><Relationship Id="rId19" Type="http://schemas.openxmlformats.org/officeDocument/2006/relationships/image" Target="media/8f2f6e050bfa67cef080e0d984356c68456d44ec.png"/><Relationship Id="rId20" Type="http://schemas.openxmlformats.org/officeDocument/2006/relationships/image" Target="media/2d545a6dc78055ce654b3f398c9347460f2e1496.png"/><Relationship Id="rId21" Type="http://schemas.openxmlformats.org/officeDocument/2006/relationships/image" Target="media/d51a0b1ae2416f5e15be0993d669359bcf005c24.png"/><Relationship Id="rId22" Type="http://schemas.openxmlformats.org/officeDocument/2006/relationships/image" Target="media/f199b9fb5161a17df1d1450d900b6e349f61f4bf.png"/><Relationship Id="rId23" Type="http://schemas.openxmlformats.org/officeDocument/2006/relationships/image" Target="media/597414873df9dd76ad9e6115b78d67ccb9196854.png"/><Relationship Id="rId24" Type="http://schemas.openxmlformats.org/officeDocument/2006/relationships/image" Target="media/7c04e0bc1ffd9d863b7a83f2449402252baa90b3.png"/><Relationship Id="rId25" Type="http://schemas.openxmlformats.org/officeDocument/2006/relationships/image" Target="media/994be0ee4bdc084d3c6330bbe714c54562c3b89c.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cuối kì - Hệ thống quản lý nhà hàng</dc:title>
  <dc:creator>Hồ Quang Huy</dc:creator>
  <dc:description>Môn Lập trình hướng đối tượng - ĐHH</dc:description>
  <cp:lastModifiedBy>Un-named</cp:lastModifiedBy>
  <cp:revision>1</cp:revision>
  <dcterms:created xsi:type="dcterms:W3CDTF">2026-07-02T21:52:18.826Z</dcterms:created>
  <dcterms:modified xsi:type="dcterms:W3CDTF">2026-07-02T21:52:18.826Z</dcterms:modified>
</cp:coreProperties>
</file>

<file path=docProps/custom.xml><?xml version="1.0" encoding="utf-8"?>
<Properties xmlns="http://schemas.openxmlformats.org/officeDocument/2006/custom-properties" xmlns:vt="http://schemas.openxmlformats.org/officeDocument/2006/docPropsVTypes"/>
</file>