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360"/>
        <w:jc w:val="center"/>
      </w:pPr>
      <w:r>
        <w:rPr>
          <w:rFonts w:ascii="Times New Roman" w:eastAsia="Times New Roman"/>
          <w:b/>
          <w:bCs/>
          <w:color w:val="1F3864"/>
          <w:sz w:val="30"/>
          <w:szCs w:val="30"/>
        </w:rPr>
        <w:t xml:space="preserve">TRƯỜNG ĐẠI HỌC SƯ PHẠM - ĐẠI HỌC HUẾ</w:t>
      </w:r>
    </w:p>
    <w:p>
      <w:pPr>
        <w:spacing w:after="240" w:line="360"/>
        <w:jc w:val="center"/>
      </w:pPr>
      <w:r>
        <w:rPr>
          <w:rFonts w:ascii="Times New Roman" w:eastAsia="Times New Roman"/>
          <w:b/>
          <w:bCs/>
          <w:color w:val="1F3864"/>
          <w:sz w:val="30"/>
          <w:szCs w:val="30"/>
        </w:rPr>
        <w:t xml:space="preserve">KHOA TIN HỌC</w:t>
      </w:r>
    </w:p>
    <w:p>
      <w:pPr>
        <w:spacing w:after="800" w:line="360"/>
        <w:jc w:val="center"/>
      </w:pPr>
      <w:r>
        <w:rPr>
          <w:rFonts w:ascii="Times New Roman" w:eastAsia="Times New Roman"/>
          <w:color w:val="BF9000"/>
          <w:sz w:val="24"/>
          <w:szCs w:val="24"/>
        </w:rPr>
        <w:t xml:space="preserve">------------🙢🙠🙢-🙠🙢🙠------------</w:t>
      </w:r>
    </w:p>
    <w:p>
      <w:pPr>
        <w:spacing w:after="200" w:line="360"/>
        <w:jc w:val="center"/>
      </w:pPr>
      <w:r>
        <w:rPr>
          <w:rFonts w:ascii="Times New Roman" w:eastAsia="Times New Roman"/>
          <w:b/>
          <w:bCs/>
          <w:color w:val="1F3864"/>
          <w:sz w:val="36"/>
          <w:szCs w:val="36"/>
        </w:rPr>
        <w:t xml:space="preserve">KẾ HOẠCH LÀM SLIDE POWERPOINT</w:t>
      </w:r>
    </w:p>
    <w:p>
      <w:pPr>
        <w:spacing w:after="120" w:line="360"/>
        <w:jc w:val="center"/>
      </w:pPr>
      <w:r>
        <w:rPr>
          <w:rFonts w:ascii="Times New Roman" w:eastAsia="Times New Roman"/>
          <w:color w:val="000000"/>
          <w:sz w:val="28"/>
          <w:szCs w:val="28"/>
        </w:rPr>
        <w:t xml:space="preserve">Báo cáo đồ án cuối kì</w:t>
      </w:r>
    </w:p>
    <w:p>
      <w:pPr>
        <w:spacing w:after="400" w:line="360"/>
        <w:jc w:val="center"/>
      </w:pPr>
      <w:r>
        <w:rPr>
          <w:rFonts w:ascii="Times New Roman" w:eastAsia="Times New Roman"/>
          <w:i/>
          <w:iCs/>
          <w:color w:val="000000"/>
          <w:sz w:val="28"/>
          <w:szCs w:val="28"/>
        </w:rPr>
        <w:t xml:space="preserve">Môn: Lập trình hướng đối tượng</w:t>
      </w:r>
    </w:p>
    <w:p>
      <w:pPr>
        <w:spacing w:after="200" w:line="360"/>
        <w:jc w:val="center"/>
      </w:pPr>
      <w:r>
        <w:rPr>
          <w:rFonts w:ascii="Times New Roman" w:eastAsia="Times New Roman"/>
          <w:b/>
          <w:bCs/>
          <w:color w:val="1F3864"/>
          <w:sz w:val="32"/>
          <w:szCs w:val="32"/>
        </w:rPr>
        <w:t xml:space="preserve">Đề tài: HỆ THỐNG QUẢN LÝ NHÀ HÀNG</w:t>
      </w:r>
    </w:p>
    <w:p/>
    <w:p>
      <w:pPr>
        <w:spacing w:after="100" w:line="360"/>
        <w:jc w:val="center"/>
      </w:pPr>
      <w:r>
        <w:rPr>
          <w:rFonts w:ascii="Times New Roman" w:eastAsia="Times New Roman"/>
          <w:sz w:val="26"/>
          <w:szCs w:val="26"/>
        </w:rPr>
        <w:t xml:space="preserve">Sinh viên thực hiện: Hồ Quang Huy - MSSV: 24S1020030</w:t>
      </w:r>
    </w:p>
    <w:p>
      <w:pPr>
        <w:spacing w:after="100" w:line="360"/>
        <w:jc w:val="center"/>
      </w:pPr>
      <w:r>
        <w:rPr>
          <w:rFonts w:ascii="Times New Roman" w:eastAsia="Times New Roman"/>
          <w:sz w:val="26"/>
          <w:szCs w:val="26"/>
        </w:rPr>
        <w:t xml:space="preserve">Lớp: TIN2A – Nhóm: Vua Sư Tử</w:t>
      </w:r>
    </w:p>
    <w:p>
      <w:pPr>
        <w:spacing w:after="100" w:line="360"/>
        <w:jc w:val="center"/>
      </w:pPr>
      <w:r>
        <w:rPr>
          <w:rFonts w:ascii="Times New Roman" w:eastAsia="Times New Roman"/>
          <w:sz w:val="26"/>
          <w:szCs w:val="26"/>
        </w:rPr>
        <w:t xml:space="preserve">Giảng viên hướng dẫn: Vĩnh Anh Nghiêm Quân</w:t>
      </w:r>
    </w:p>
    <w:p/>
    <w:p>
      <w:pPr>
        <w:spacing w:after="0" w:line="360"/>
        <w:jc w:val="center"/>
      </w:pPr>
      <w:r>
        <w:rPr>
          <w:rFonts w:ascii="Times New Roman" w:eastAsia="Times New Roman"/>
          <w:b/>
          <w:bCs/>
          <w:sz w:val="26"/>
          <w:szCs w:val="26"/>
        </w:rPr>
        <w:t xml:space="preserve">Thành phố Huế, tháng 7 năm 2026</w:t>
      </w:r>
    </w:p>
    <w:p>
      <w:r>
        <w:br w:type="page"/>
      </w:r>
    </w:p>
    <w:p>
      <w:pPr>
        <w:pStyle w:val="Heading1"/>
        <w:spacing w:after="160" w:before="360" w:line="360"/>
        <w:jc w:val="left"/>
      </w:pPr>
      <w:r>
        <w:rPr>
          <w:rFonts w:ascii="Times New Roman" w:eastAsia="Times New Roman"/>
          <w:b/>
          <w:bCs/>
          <w:color w:val="1F3864"/>
          <w:sz w:val="32"/>
          <w:szCs w:val="32"/>
        </w:rPr>
        <w:t xml:space="preserve">1. MỤC ĐÍCH VÀ ĐỐI TƯỢNG CỦA TÀI LIỆU</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này là kế hoạch chi tiết để xây dựng bộ slide PowerPoint dùng cho buổi bảo vệ đồ án cuối kì môn Lập trình hướng đối tượng. Mục tiêu của slide là trình bày cho giảng viên thấy được: (1) sinh viên hiểu rõ đề tài và yêu cầu; (2) sinh viên đã vận dụng đầy đủ 4 nguyên lý OOP vào thiết kế và mã nguồn; (3) sản phẩm chạy được và có giá trị thực tiễn; (4) sinh viên có định hướng phát triển tiếp.</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được chia làm 4 phần: phần 2 trình bày tổng quan về thời lượng và cấu trúc bộ slide; phần 3 là kế hoạch chi tiết từng slide (nội dung, hình ảnh, ghi chú người nói); phần 4 gợi ý cách trả lời câu hỏi thường gặp; phần 5 là checklist trước khi bảo vệ. Tổng cộng bộ slide dự kiến 17 trang, thời lượng trình bày khoảng 15–18 phút, để lại 7–10 phút cho phần Q&amp;A.</w:t>
      </w:r>
    </w:p>
    <w:p>
      <w:pPr>
        <w:pStyle w:val="Heading1"/>
        <w:spacing w:after="160" w:before="360" w:line="360"/>
        <w:jc w:val="left"/>
      </w:pPr>
      <w:r>
        <w:rPr>
          <w:rFonts w:ascii="Times New Roman" w:eastAsia="Times New Roman"/>
          <w:b/>
          <w:bCs/>
          <w:color w:val="1F3864"/>
          <w:sz w:val="32"/>
          <w:szCs w:val="32"/>
        </w:rPr>
        <w:t xml:space="preserve">2. TỔNG QUAN VỀ BỘ SLIDE</w:t>
      </w:r>
    </w:p>
    <w:p>
      <w:pPr>
        <w:pStyle w:val="Heading2"/>
        <w:spacing w:after="120" w:before="280" w:line="360"/>
        <w:jc w:val="left"/>
      </w:pPr>
      <w:r>
        <w:rPr>
          <w:rFonts w:ascii="Times New Roman" w:eastAsia="Times New Roman"/>
          <w:b/>
          <w:bCs/>
          <w:color w:val="1F3864"/>
          <w:sz w:val="28"/>
          <w:szCs w:val="28"/>
        </w:rPr>
        <w:t xml:space="preserve">2.1. Thời lượng và số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Bộ slide gồm 17 slide, được phân bổ theo các nhóm nội dung sau:</w:t>
      </w:r>
    </w:p>
    <w:p>
      <w:pPr>
        <w:pStyle w:val="ListParagraph"/>
        <w:numPr>
          <w:ilvl w:val="0"/>
          <w:numId w:val="1"/>
        </w:numPr>
        <w:spacing w:after="60" w:before="0" w:line="360"/>
        <w:jc w:val="both"/>
      </w:pPr>
      <w:r>
        <w:rPr>
          <w:rFonts w:ascii="Times New Roman" w:eastAsia="Times New Roman"/>
          <w:color w:val="000000"/>
          <w:sz w:val="26"/>
          <w:szCs w:val="26"/>
        </w:rPr>
        <w:t xml:space="preserve">Mở đầu (slide 1–3): 3 slide, khoảng 2 phút 15 giây – giới thiệu bản thân, lý do chọn đề tài, mục tiêu và phạm vi.</w:t>
      </w:r>
    </w:p>
    <w:p>
      <w:pPr>
        <w:pStyle w:val="ListParagraph"/>
        <w:numPr>
          <w:ilvl w:val="0"/>
          <w:numId w:val="1"/>
        </w:numPr>
        <w:spacing w:after="60" w:before="0" w:line="360"/>
        <w:jc w:val="both"/>
      </w:pPr>
      <w:r>
        <w:rPr>
          <w:rFonts w:ascii="Times New Roman" w:eastAsia="Times New Roman"/>
          <w:color w:val="000000"/>
          <w:sz w:val="26"/>
          <w:szCs w:val="26"/>
        </w:rPr>
        <w:t xml:space="preserve">Nền tảng lý thuyết và công nghệ (slide 4–5): 2 slide, khoảng 2 phút 30 giây – công nghệ sử dụng và kiến trúc 3 lớp.</w:t>
      </w:r>
    </w:p>
    <w:p>
      <w:pPr>
        <w:pStyle w:val="ListParagraph"/>
        <w:numPr>
          <w:ilvl w:val="0"/>
          <w:numId w:val="1"/>
        </w:numPr>
        <w:spacing w:after="60" w:before="0" w:line="360"/>
        <w:jc w:val="both"/>
      </w:pPr>
      <w:r>
        <w:rPr>
          <w:rFonts w:ascii="Times New Roman" w:eastAsia="Times New Roman"/>
          <w:color w:val="000000"/>
          <w:sz w:val="26"/>
          <w:szCs w:val="26"/>
        </w:rPr>
        <w:t xml:space="preserve">Triển khai OOP (slide 6–7): 2 slide, khoảng 4 phút – 4 nguyên lý OOP, đây là phần trọng tâm môn học.</w:t>
      </w:r>
    </w:p>
    <w:p>
      <w:pPr>
        <w:pStyle w:val="ListParagraph"/>
        <w:numPr>
          <w:ilvl w:val="0"/>
          <w:numId w:val="1"/>
        </w:numPr>
        <w:spacing w:after="60" w:before="0" w:line="360"/>
        <w:jc w:val="both"/>
      </w:pPr>
      <w:r>
        <w:rPr>
          <w:rFonts w:ascii="Times New Roman" w:eastAsia="Times New Roman"/>
          <w:color w:val="000000"/>
          <w:sz w:val="26"/>
          <w:szCs w:val="26"/>
        </w:rPr>
        <w:t xml:space="preserve">Cơ sở dữ liệu và bảo mật (slide 8–9): 2 slide, khoảng 2 phút 45 giây – schema, ER diagram, 3 lớp bảo mật.</w:t>
      </w:r>
    </w:p>
    <w:p>
      <w:pPr>
        <w:pStyle w:val="ListParagraph"/>
        <w:numPr>
          <w:ilvl w:val="0"/>
          <w:numId w:val="1"/>
        </w:numPr>
        <w:spacing w:after="60" w:before="0" w:line="360"/>
        <w:jc w:val="both"/>
      </w:pPr>
      <w:r>
        <w:rPr>
          <w:rFonts w:ascii="Times New Roman" w:eastAsia="Times New Roman"/>
          <w:color w:val="000000"/>
          <w:sz w:val="26"/>
          <w:szCs w:val="26"/>
        </w:rPr>
        <w:t xml:space="preserve">Giao diện và demo (slide 10–13): 4 slide, khoảng 5 phút – screenshots + video demo.</w:t>
      </w:r>
    </w:p>
    <w:p>
      <w:pPr>
        <w:pStyle w:val="ListParagraph"/>
        <w:numPr>
          <w:ilvl w:val="0"/>
          <w:numId w:val="1"/>
        </w:numPr>
        <w:spacing w:after="60" w:before="0" w:line="360"/>
        <w:jc w:val="both"/>
      </w:pPr>
      <w:r>
        <w:rPr>
          <w:rFonts w:ascii="Times New Roman" w:eastAsia="Times New Roman"/>
          <w:color w:val="000000"/>
          <w:sz w:val="26"/>
          <w:szCs w:val="26"/>
        </w:rPr>
        <w:t xml:space="preserve">Đánh giá và kết (slide 14–17): 4 slide, khoảng 1 phút 45 giây – ưu/khuyết điểm, định hướng, tham chiếu, cảm ơn.</w:t>
      </w:r>
    </w:p>
    <w:p>
      <w:pPr>
        <w:pStyle w:val="Heading2"/>
        <w:spacing w:after="120" w:before="280" w:line="360"/>
        <w:jc w:val="left"/>
      </w:pPr>
      <w:r>
        <w:rPr>
          <w:rFonts w:ascii="Times New Roman" w:eastAsia="Times New Roman"/>
          <w:b/>
          <w:bCs/>
          <w:color w:val="1F3864"/>
          <w:sz w:val="28"/>
          <w:szCs w:val="28"/>
        </w:rPr>
        <w:t xml:space="preserve">2.2. Phong cách thiết kế</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bộ slide đồng bộ với giao diện phần mềm (vốn dùng tone tối + vàng hoàng gia), nên áp dụng theme sau:</w:t>
      </w:r>
    </w:p>
    <w:p>
      <w:pPr>
        <w:sectPr>
          <w:pgSz w:w="11906" w:h="16838" w:orient="portrait"/>
          <w:pgMar w:top="720" w:right="1080" w:bottom="720" w:left="1080" w:header="708" w:footer="708" w:gutter="0"/>
          <w:pgNumType/>
          <w:docGrid w:linePitch="360"/>
        </w:sectPr>
      </w:pPr>
    </w:p>
    <w:p>
      <w:pPr>
        <w:pStyle w:val="ListParagraph"/>
        <w:numPr>
          <w:ilvl w:val="0"/>
          <w:numId w:val="1"/>
        </w:numPr>
        <w:spacing w:after="60" w:before="0" w:line="360"/>
        <w:jc w:val="both"/>
      </w:pPr>
      <w:r>
        <w:rPr>
          <w:rFonts w:ascii="Times New Roman" w:eastAsia="Times New Roman"/>
          <w:color w:val="000000"/>
          <w:sz w:val="26"/>
          <w:szCs w:val="26"/>
        </w:rPr>
        <w:t xml:space="preserve">Màu nền: xanh đêm #0a1628 cho slide tiêu đề chương, trắng cho slide nội dung.</w:t>
      </w:r>
    </w:p>
    <w:p>
      <w:pPr>
        <w:pStyle w:val="ListParagraph"/>
        <w:numPr>
          <w:ilvl w:val="0"/>
          <w:numId w:val="1"/>
        </w:numPr>
        <w:spacing w:after="60" w:before="0" w:line="360"/>
        <w:jc w:val="both"/>
      </w:pPr>
      <w:r>
        <w:rPr>
          <w:rFonts w:ascii="Times New Roman" w:eastAsia="Times New Roman"/>
          <w:color w:val="000000"/>
          <w:sz w:val="26"/>
          <w:szCs w:val="26"/>
        </w:rPr>
        <w:t xml:space="preserve">Màu nhấn: vàng hoàng gia #d4a853 cho tiêu đề, icon, viền khung.</w:t>
      </w:r>
    </w:p>
    <w:p>
      <w:pPr>
        <w:pStyle w:val="ListParagraph"/>
        <w:numPr>
          <w:ilvl w:val="0"/>
          <w:numId w:val="1"/>
        </w:numPr>
        <w:spacing w:after="60" w:before="0" w:line="360"/>
        <w:jc w:val="both"/>
      </w:pPr>
      <w:r>
        <w:rPr>
          <w:rFonts w:ascii="Times New Roman" w:eastAsia="Times New Roman"/>
          <w:color w:val="000000"/>
          <w:sz w:val="26"/>
          <w:szCs w:val="26"/>
        </w:rPr>
        <w:t xml:space="preserve">Font chữ: Playfair Display cho tiêu đề slide, Inter hoặc Outfit cho nội dung. Có thể dùng Calibri/Arial nếu PowerPoint không có font này.</w:t>
      </w:r>
    </w:p>
    <w:p>
      <w:pPr>
        <w:pStyle w:val="ListParagraph"/>
        <w:numPr>
          <w:ilvl w:val="0"/>
          <w:numId w:val="1"/>
        </w:numPr>
        <w:spacing w:after="60" w:before="0" w:line="360"/>
        <w:jc w:val="both"/>
      </w:pPr>
      <w:r>
        <w:rPr>
          <w:rFonts w:ascii="Times New Roman" w:eastAsia="Times New Roman"/>
          <w:color w:val="000000"/>
          <w:sz w:val="26"/>
          <w:szCs w:val="26"/>
        </w:rPr>
        <w:t xml:space="preserve">Mỗi slide chỉ có 1 ý chính + tối đa 5 gạch đầu dòng. Code snippet để trong khung có nền xám + font Consolas.</w:t>
      </w:r>
    </w:p>
    <w:p>
      <w:pPr>
        <w:pStyle w:val="ListParagraph"/>
        <w:numPr>
          <w:ilvl w:val="0"/>
          <w:numId w:val="1"/>
        </w:numPr>
        <w:spacing w:after="60" w:before="0" w:line="360"/>
        <w:jc w:val="both"/>
      </w:pPr>
      <w:r>
        <w:rPr>
          <w:rFonts w:ascii="Times New Roman" w:eastAsia="Times New Roman"/>
          <w:color w:val="000000"/>
          <w:sz w:val="26"/>
          <w:szCs w:val="26"/>
        </w:rPr>
        <w:t xml:space="preserve">Số trang ở góc dưới phải. Logo nhà hàng (logo.png) ở góc trên trái mỗi slide nội dung.</w:t>
      </w:r>
    </w:p>
    <w:p>
      <w:pPr>
        <w:pStyle w:val="Heading2"/>
        <w:spacing w:after="120" w:before="280" w:line="360"/>
        <w:jc w:val="left"/>
      </w:pPr>
      <w:r>
        <w:rPr>
          <w:rFonts w:ascii="Times New Roman" w:eastAsia="Times New Roman"/>
          <w:b/>
          <w:bCs/>
          <w:color w:val="1F3864"/>
          <w:sz w:val="28"/>
          <w:szCs w:val="28"/>
        </w:rPr>
        <w:t xml:space="preserve">2.3. Nguyên tắc trình bày</w:t>
      </w:r>
    </w:p>
    <w:p>
      <w:pPr>
        <w:spacing w:after="80" w:before="0" w:line="360"/>
        <w:ind w:firstLine="480"/>
        <w:jc w:val="both"/>
      </w:pPr>
      <w:r>
        <w:rPr>
          <w:rFonts w:ascii="Times New Roman" w:eastAsia="Times New Roman"/>
          <w:b w:val="false"/>
          <w:bCs w:val="false"/>
          <w:i w:val="false"/>
          <w:iCs w:val="false"/>
          <w:color w:val="000000"/>
          <w:sz w:val="26"/>
          <w:szCs w:val="26"/>
        </w:rPr>
        <w:t xml:space="preserve">Khi trình bày, cần tuân thủ các nguyên tắc:</w:t>
      </w:r>
    </w:p>
    <w:p>
      <w:pPr>
        <w:pStyle w:val="ListParagraph"/>
        <w:numPr>
          <w:ilvl w:val="0"/>
          <w:numId w:val="1"/>
        </w:numPr>
        <w:spacing w:after="60" w:before="0" w:line="360"/>
        <w:jc w:val="both"/>
      </w:pPr>
      <w:r>
        <w:rPr>
          <w:rFonts w:ascii="Times New Roman" w:eastAsia="Times New Roman"/>
          <w:color w:val="000000"/>
          <w:sz w:val="26"/>
          <w:szCs w:val="26"/>
        </w:rPr>
        <w:t xml:space="preserve">Mở đầu tự tin, giới thiệu rõ tên, MSSV, lớp, nhóm, đề tài.</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OOP (slide 6, 7) – đây là trọng tâm môn học – nói chậm, chỉ vào từng dòng code, giải thích vì sao đó là đóng gói/ke-thừa/da-hinh/truu-tuong.</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kiến trúc (slide 5) và slide bảo mật (slide 9) – thầy thường hỏi, nên giải thích rõ luồng dữ liệu GUI → Controller → DAL → DB.</w:t>
      </w:r>
    </w:p>
    <w:p>
      <w:pPr>
        <w:pStyle w:val="ListParagraph"/>
        <w:numPr>
          <w:ilvl w:val="0"/>
          <w:numId w:val="1"/>
        </w:numPr>
        <w:spacing w:after="60" w:before="0" w:line="360"/>
        <w:jc w:val="both"/>
      </w:pPr>
      <w:r>
        <w:rPr>
          <w:rFonts w:ascii="Times New Roman" w:eastAsia="Times New Roman"/>
          <w:color w:val="000000"/>
          <w:sz w:val="26"/>
          <w:szCs w:val="26"/>
        </w:rPr>
        <w:t xml:space="preserve">Khi demo (slide 13) – nếu chạy live, chuẩn bị sẵn dữ liệu mẫu; nếu chạy video, kiểm tra âm thanh trước.</w:t>
      </w:r>
    </w:p>
    <w:p>
      <w:pPr>
        <w:pStyle w:val="ListParagraph"/>
        <w:numPr>
          <w:ilvl w:val="0"/>
          <w:numId w:val="1"/>
        </w:numPr>
        <w:spacing w:after="60" w:before="0" w:line="360"/>
        <w:jc w:val="both"/>
      </w:pPr>
      <w:r>
        <w:rPr>
          <w:rFonts w:ascii="Times New Roman" w:eastAsia="Times New Roman"/>
          <w:color w:val="000000"/>
          <w:sz w:val="26"/>
          <w:szCs w:val="26"/>
        </w:rPr>
        <w:t xml:space="preserve">Kết thúc bằng slide cảm ơn, mời câu hỏi. Không kết thúc đột ngột.</w:t>
      </w:r>
    </w:p>
    <w:p>
      <w:pPr>
        <w:pStyle w:val="Heading1"/>
        <w:spacing w:after="160" w:before="360" w:line="360"/>
        <w:jc w:val="left"/>
      </w:pPr>
      <w:r>
        <w:rPr>
          <w:rFonts w:ascii="Times New Roman" w:eastAsia="Times New Roman"/>
          <w:b/>
          <w:bCs/>
          <w:color w:val="1F3864"/>
          <w:sz w:val="32"/>
          <w:szCs w:val="32"/>
        </w:rPr>
        <w:t xml:space="preserve">3. KẾ HOẠCH CHI TIẾT TỪNG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chi tiết từng slide: tiêu đề, nội dung chính, hình ảnh/minh họa cần chuẩn bị, và ghi chú (talking points) cho người trình bày. Bảng dưới đây tóm tắt; mỗi slide được mô tả chi tiết ở các mục con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6800"/>
        <w:gridCol w:w="24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Tiêu đề slide</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Thời lượng dự kiến</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Trang bìa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Lý do chọn đề tài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Mục tiêu &amp; Phạm vi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Công nghệ sử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Kiến trúc 3 lớp</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(1) - Đóng gói &amp; Kế thừa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(2) - Đa hình &amp; Trừu tượng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8</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Cơ sở dữ liệu Microsoft Access</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Bảo mật &amp; An toàn dữ liệu</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10</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Đăng nhập + Sơ đồ bàn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Gọi món &amp; Thanh toán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Thực đơn + Lịch sử + Báo cáo</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Demo chạy ứng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Đánh giá &amp; Hạn chế</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Định hướng phát triển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Tài liệu tham khảo &amp; Mã nguồn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Cảm ơn &amp; Q&amp;A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w:t>
            </w:r>
          </w:p>
        </w:tc>
      </w:tr>
    </w:tbl>
    <w:p/>
    <w:p>
      <w:pPr>
        <w:pStyle w:val="Heading2"/>
        <w:spacing w:after="120" w:before="280" w:line="360"/>
        <w:jc w:val="left"/>
      </w:pPr>
      <w:r>
        <w:rPr>
          <w:rFonts w:ascii="Times New Roman" w:eastAsia="Times New Roman"/>
          <w:b/>
          <w:bCs/>
          <w:color w:val="1F3864"/>
          <w:sz w:val="28"/>
          <w:szCs w:val="28"/>
        </w:rPr>
        <w:t xml:space="preserve">3.1. Slide 1: Trang bìa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Tên trường (Đại học Sư phạm - Đại học Huế), Khoa Tin học, tên môn học (Lập trình hướng đối tượng), tên đề tài (Hệ thống quản lý nhà hàng), tên sinh viên (Hồ Quang Huy - 24S1020030), lớp (TIN2A), nhóm (Vua Sư Tử), giảng viên (Vĩnh Anh Nghiêm Quân), thời gian (tháng 7/2026).</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nhà hàng (logo.png) ở giữa hoặc góc phải. Background gradient vàng-đen (#d4a853 + #0a1628).</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Căn giữa toàn bộ. Font Playfair Display cho tiêu đề lớn. Giữ single slide.</w:t>
      </w:r>
    </w:p>
    <w:p>
      <w:pPr>
        <w:pStyle w:val="Heading2"/>
        <w:spacing w:after="120" w:before="280" w:line="360"/>
        <w:jc w:val="left"/>
      </w:pPr>
      <w:r>
        <w:rPr>
          <w:rFonts w:ascii="Times New Roman" w:eastAsia="Times New Roman"/>
          <w:b/>
          <w:bCs/>
          <w:color w:val="1F3864"/>
          <w:sz w:val="28"/>
          <w:szCs w:val="28"/>
        </w:rPr>
        <w:t xml:space="preserve">3.2. Slide 2: Lý do chọn đề tài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gạch đầu dòng ngắn: (1) Nhà hàng nhỏ-vừa còn quản lý thủ công; (2) Dễ sai sót: ghi nhầm món, mất hóa đơn, tính tiền chậm; (3) Cần phần mềm tự động giảm sai sót + tăng hiệu quả.</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Ảnh对比: ảnh sổ tay ghi chép (trái) ↔ ảnh màn hình phần mềm (phải). Hoặc 1 icon nhà hàng + 1 icon máy tính.</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vấn đề - không đi sâu kỹ thuật. Time ~45 giây.</w:t>
      </w:r>
    </w:p>
    <w:p>
      <w:pPr>
        <w:pStyle w:val="Heading2"/>
        <w:spacing w:after="120" w:before="280" w:line="360"/>
        <w:jc w:val="left"/>
      </w:pPr>
      <w:r>
        <w:rPr>
          <w:rFonts w:ascii="Times New Roman" w:eastAsia="Times New Roman"/>
          <w:b/>
          <w:bCs/>
          <w:color w:val="1F3864"/>
          <w:sz w:val="28"/>
          <w:szCs w:val="28"/>
        </w:rPr>
        <w:t xml:space="preserve">3.3. Slide 3: Mục tiêu &amp; Phạm vi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Mục tiêu: xây dựng phần mềm quản lý nhà hàng quy mô nhỏ, vận dụng 4 nguyên lý OOP. Phạm vi: máy tính độc lập, 5 bảng (Ban, SanPham, HoaDon, ChiTietHoaDon, NguoiDung). Không làm: chuỗi nhà hàng, thanh toán online.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tròn: 4 OOP principles (Encapsulation, Inheritance, Polymorphism, Abstraction) ở trung tâm.</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định hướng. Time ~45 giây.</w:t>
      </w:r>
    </w:p>
    <w:p>
      <w:pPr>
        <w:pStyle w:val="Heading2"/>
        <w:spacing w:after="120" w:before="280" w:line="360"/>
        <w:jc w:val="left"/>
      </w:pPr>
      <w:r>
        <w:rPr>
          <w:rFonts w:ascii="Times New Roman" w:eastAsia="Times New Roman"/>
          <w:b/>
          <w:bCs/>
          <w:color w:val="1F3864"/>
          <w:sz w:val="28"/>
          <w:szCs w:val="28"/>
        </w:rPr>
        <w:t xml:space="preserve">3.4. Slide 4: Công nghệ sử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công nghệ: C# .NET 10 (backend), Microsoft Access (cơ sở dữ liệu), WebView2 (desktop app), Tailwind CSS (giao diện), System.Data.OleDb (thư viện kết nối). Mỗi công nghệ 1 dòng giải thích vì sao chọn.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Tên công nghệ | Logo | Lý do chọn. Hoặc grid 5 ô logo.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kỹ thuật. Time ~60 giây.</w:t>
      </w:r>
    </w:p>
    <w:p>
      <w:pPr>
        <w:pStyle w:val="Heading2"/>
        <w:spacing w:after="120" w:before="280" w:line="360"/>
        <w:jc w:val="left"/>
      </w:pPr>
      <w:r>
        <w:rPr>
          <w:rFonts w:ascii="Times New Roman" w:eastAsia="Times New Roman"/>
          <w:b/>
          <w:bCs/>
          <w:color w:val="1F3864"/>
          <w:sz w:val="28"/>
          <w:szCs w:val="28"/>
        </w:rPr>
        <w:t xml:space="preserve">3.5. Slide 5: Kiến trúc 3 lớp</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3 lớp: GUI (HTML/CSS/JS + Tailwind) ↔ API Controllers (C#) ↔ DAL (interface + implement) ↔ Microsoft Access (.accdb). Mũi tên 2 chiều thể hiện luồng dữ liệu. Giải thích tại sao 3 lớp: tách biệt trách nhiệm, dễ test, dễ bảo trì.</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kiến trúc (architecture diagram) vẽ bằng PowerPoint SmartArt hoặc Mermaid.</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thầy sẽ hỏi. Time ~90 giây.</w:t>
      </w:r>
    </w:p>
    <w:p>
      <w:pPr>
        <w:pStyle w:val="Heading2"/>
        <w:spacing w:after="120" w:before="280" w:line="360"/>
        <w:jc w:val="left"/>
      </w:pPr>
      <w:r>
        <w:rPr>
          <w:rFonts w:ascii="Times New Roman" w:eastAsia="Times New Roman"/>
          <w:b/>
          <w:bCs/>
          <w:color w:val="1F3864"/>
          <w:sz w:val="28"/>
          <w:szCs w:val="28"/>
        </w:rPr>
        <w:t xml:space="preserve">3.6. Slide 6: 4 Nguyên lý OOP (1) - Đóng gói &amp; Kế thừa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Đóng gói: lớp SanPham có private fields _id, _tenSanPham, _giaCoBan; truy xuất qua properties có validate (TenSanPham không rỗng, GiaCoBan &gt;= 0). Kế thừa: ThucAn và NuocUong : SanPham, thừa hưởng fields, chỉ thêm hằng số + override TinhTien().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C# (15-20 dòng) cho mỗi nguyên lý. Dùng syntax highlighting.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lấy từ Entities/SanPham.cs và ThucAn.cs. Time ~120 giây.</w:t>
      </w:r>
    </w:p>
    <w:p>
      <w:pPr>
        <w:pStyle w:val="Heading2"/>
        <w:spacing w:after="120" w:before="280" w:line="360"/>
        <w:jc w:val="left"/>
      </w:pPr>
      <w:r>
        <w:rPr>
          <w:rFonts w:ascii="Times New Roman" w:eastAsia="Times New Roman"/>
          <w:b/>
          <w:bCs/>
          <w:color w:val="1F3864"/>
          <w:sz w:val="28"/>
          <w:szCs w:val="28"/>
        </w:rPr>
        <w:t xml:space="preserve">3.7. Slide 7: 4 Nguyên lý OOP (2) - Đa hình &amp; Trừu tượng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Đa hình: TinhTien() của ThucAn cộng 50k cho 'Phần lớn', của NuocUong nhân 1.2 cho 'Lon'. Tầng DAL chỉ gọi sp.TinhTien() không cần biết loại. Trừu tượng: SanPham là abstract class, IBanDAL/ISanPhamDAL... là interface, controller chỉ phụ thuộc interface.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TinhTien() của 2 lớp con + interface IBanDAL. Sơ đồ class diagram (UML).</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UML. Time ~120 giây. Đây là slide trọng tâm OOP.</w:t>
      </w:r>
    </w:p>
    <w:p>
      <w:pPr>
        <w:pStyle w:val="Heading2"/>
        <w:spacing w:after="120" w:before="280" w:line="360"/>
        <w:jc w:val="left"/>
      </w:pPr>
      <w:r>
        <w:rPr>
          <w:rFonts w:ascii="Times New Roman" w:eastAsia="Times New Roman"/>
          <w:b/>
          <w:bCs/>
          <w:color w:val="1F3864"/>
          <w:sz w:val="28"/>
          <w:szCs w:val="28"/>
        </w:rPr>
        <w:t xml:space="preserve">3.8. Slide 8: Cơ sở dữ liệu Microsoft Access</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bảng: Ban, SanPham, HoaDon, ChiTietHoaDon, NguoiDung. Mỗi bảng: khóa chính AUTOINCREMENT, khóa ngoại với Cascade Update/Delete, ràng buộc (UNIQUE, NOT NULL). Toàn vẹn tham chiếu tự động ép buộc. File QuanLyNhaHang.accdb.</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ER Diagram (er_diagram.png từ báo cáo).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database. Time ~75 giây.</w:t>
      </w:r>
    </w:p>
    <w:p>
      <w:pPr>
        <w:pStyle w:val="Heading2"/>
        <w:spacing w:after="120" w:before="280" w:line="360"/>
        <w:jc w:val="left"/>
      </w:pPr>
      <w:r>
        <w:rPr>
          <w:rFonts w:ascii="Times New Roman" w:eastAsia="Times New Roman"/>
          <w:b/>
          <w:bCs/>
          <w:color w:val="1F3864"/>
          <w:sz w:val="28"/>
          <w:szCs w:val="28"/>
        </w:rPr>
        <w:t xml:space="preserve">3.9. Slide 9: Bảo mật &amp; An toàn dữ liệu</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lớp bảo mật: (1) Băm mật khẩu SHA-256 trước khi lưu (MatKhauBaoMat.cs); (2) Parameterized queries cho mọi SQL (chống SQL Injection); (3) try-catch-finally với conn.Close() trong finally.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3 đoạn ngắn: SHA-256 hash, parameterized query, try-catch-finally.</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bảo mật - thầy sẽ hỏi. Time ~90 giây.</w:t>
      </w:r>
    </w:p>
    <w:p>
      <w:pPr>
        <w:pStyle w:val="Heading2"/>
        <w:spacing w:after="120" w:before="280" w:line="360"/>
        <w:jc w:val="left"/>
      </w:pPr>
      <w:r>
        <w:rPr>
          <w:rFonts w:ascii="Times New Roman" w:eastAsia="Times New Roman"/>
          <w:b/>
          <w:bCs/>
          <w:color w:val="1F3864"/>
          <w:sz w:val="28"/>
          <w:szCs w:val="28"/>
        </w:rPr>
        <w:t xml:space="preserve">3.10. Slide 10: Giao diện: Đăng nhập + Sơ đồ bàn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đăng nhập: 2 ô nhập, nút Đăng nhập/Đăng ký, mật khẩu băm SHA-256. Trang sơ đồ bàn: lưới các bàn, bàn trống màu xanh, bàn có khách màu vàng, bấm để order.</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2 ảnh chụp màn hình: ui_login.png + ui_ban.png cạnh nhau.</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UI. Time ~60 giây.</w:t>
      </w:r>
    </w:p>
    <w:p>
      <w:pPr>
        <w:pStyle w:val="Heading2"/>
        <w:spacing w:after="120" w:before="280" w:line="360"/>
        <w:jc w:val="left"/>
      </w:pPr>
      <w:r>
        <w:rPr>
          <w:rFonts w:ascii="Times New Roman" w:eastAsia="Times New Roman"/>
          <w:b/>
          <w:bCs/>
          <w:color w:val="1F3864"/>
          <w:sz w:val="28"/>
          <w:szCs w:val="28"/>
        </w:rPr>
        <w:t xml:space="preserve">3.11. Slide 11: Giao diện: Gọi món &amp; Thanh toán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order: 2 cột - trái menu, phải hóa đơn. Tự động tính: thành tiền, VAT 10%, tiền khách đưa, tiền thối. Nút Thanh toán + In hóa đơn. Phụ phí 'Phần lớn' / 'Lon' tự áp dụng đa hình.</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 chụp ui_order.png phóng to.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demo nghiệp vụ chính. Time ~90 giây.</w:t>
      </w:r>
    </w:p>
    <w:p>
      <w:pPr>
        <w:pStyle w:val="Heading2"/>
        <w:spacing w:after="120" w:before="280" w:line="360"/>
        <w:jc w:val="left"/>
      </w:pPr>
      <w:r>
        <w:rPr>
          <w:rFonts w:ascii="Times New Roman" w:eastAsia="Times New Roman"/>
          <w:b/>
          <w:bCs/>
          <w:color w:val="1F3864"/>
          <w:sz w:val="28"/>
          <w:szCs w:val="28"/>
        </w:rPr>
        <w:t xml:space="preserve">3.12. Slide 12: Giao diện: Thực đơn + Lịch sử + Báo cáo</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thực đơn (QuanTri): CRUD sản phẩm. Trang lịch sử: danh sách hóa đơn đã thanh toán, lọc theo ngày. Trang báo cáo: tổng doanh thu, số đơn, biểu đồ doanh thu theo ngày.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3 ảnh nhỏ: ui_menu.png + ui_lichsu.png + ui_baocao.png.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tổng hợp UI. Time ~60 giây.</w:t>
      </w:r>
    </w:p>
    <w:p>
      <w:pPr>
        <w:pStyle w:val="Heading2"/>
        <w:spacing w:after="120" w:before="280" w:line="360"/>
        <w:jc w:val="left"/>
      </w:pPr>
      <w:r>
        <w:rPr>
          <w:rFonts w:ascii="Times New Roman" w:eastAsia="Times New Roman"/>
          <w:b/>
          <w:bCs/>
          <w:color w:val="1F3864"/>
          <w:sz w:val="28"/>
          <w:szCs w:val="28"/>
        </w:rPr>
        <w:t xml:space="preserve">3.13. Slide 13: Demo chạy ứng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Quay video ngắn 30-60 giây demo: đăng nhập → chọn bàn → gọi món → thanh toán → xem báo cáo. Nếu không có video, chạy live app.</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Video embed hoặc screenshot sequence.</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thực tế. Time ~60-90 giây.</w:t>
      </w:r>
    </w:p>
    <w:p>
      <w:pPr>
        <w:pStyle w:val="Heading2"/>
        <w:spacing w:after="120" w:before="280" w:line="360"/>
        <w:jc w:val="left"/>
      </w:pPr>
      <w:r>
        <w:rPr>
          <w:rFonts w:ascii="Times New Roman" w:eastAsia="Times New Roman"/>
          <w:b/>
          <w:bCs/>
          <w:color w:val="1F3864"/>
          <w:sz w:val="28"/>
          <w:szCs w:val="28"/>
        </w:rPr>
        <w:t xml:space="preserve">3.14. Slide 14: Đánh giá &amp; Hạn chế</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Ưu điểm: đủ chức năng CRUD, áp dụng đầy đủ 4 OOP, 3-layer, bảo mật. Hạn chế: chạy 1 máy, chưa có thanh toán online, chưa có tầng BUS riêng, chưa có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Ưu điểm | Hạn chế.</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trung thực. Time ~45 giây.</w:t>
      </w:r>
    </w:p>
    <w:p>
      <w:pPr>
        <w:pStyle w:val="Heading2"/>
        <w:spacing w:after="120" w:before="280" w:line="360"/>
        <w:jc w:val="left"/>
      </w:pPr>
      <w:r>
        <w:rPr>
          <w:rFonts w:ascii="Times New Roman" w:eastAsia="Times New Roman"/>
          <w:b/>
          <w:bCs/>
          <w:color w:val="1F3864"/>
          <w:sz w:val="28"/>
          <w:szCs w:val="28"/>
        </w:rPr>
        <w:t xml:space="preserve">3.15. Slide 15: Định hướng phát triển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hướng: (1) tối ưu DB; (2) thanh toán online QR/VNPAY; (3) đa máy qua LAN; (4) đặt bàn qua web/app; (5) thêm tầng BUS +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5 icon + label ngắn.</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tương lai. Time ~30 giây.</w:t>
      </w:r>
    </w:p>
    <w:p>
      <w:pPr>
        <w:pStyle w:val="Heading2"/>
        <w:spacing w:after="120" w:before="280" w:line="360"/>
        <w:jc w:val="left"/>
      </w:pPr>
      <w:r>
        <w:rPr>
          <w:rFonts w:ascii="Times New Roman" w:eastAsia="Times New Roman"/>
          <w:b/>
          <w:bCs/>
          <w:color w:val="1F3864"/>
          <w:sz w:val="28"/>
          <w:szCs w:val="28"/>
        </w:rPr>
        <w:t xml:space="preserve">3.16. Slide 16: Tài liệu tham khảo &amp; Mã nguồn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Tài liệu: Microsoft .NET docs, Microsoft Access docs, Tailwind CSS docs, giáo trình OOP. Mã nguồn: GitHub repo URL. Báo cáo: file .docx đính kèm.</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QR code tới GitHub repo. Logo các tài liệu tham khảo.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tham chiếu. Time ~30 giây.</w:t>
      </w:r>
    </w:p>
    <w:p>
      <w:pPr>
        <w:pStyle w:val="Heading2"/>
        <w:spacing w:after="120" w:before="280" w:line="360"/>
        <w:jc w:val="left"/>
      </w:pPr>
      <w:r>
        <w:rPr>
          <w:rFonts w:ascii="Times New Roman" w:eastAsia="Times New Roman"/>
          <w:b/>
          <w:bCs/>
          <w:color w:val="1F3864"/>
          <w:sz w:val="28"/>
          <w:szCs w:val="28"/>
        </w:rPr>
        <w:t xml:space="preserve">3.17. Slide 17: Cảm ơn &amp; Q&amp;A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Cảm ơn thầy và quý thầy cô đã lắng nghe. Rất mong nhận góp ý. Mời câu hỏi.</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 'Cảm ơn!' lớn ở giữa.</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kết. Time mở Q&amp;A.</w:t>
      </w:r>
    </w:p>
    <w:p>
      <w:pPr>
        <w:pStyle w:val="Heading1"/>
        <w:spacing w:after="160" w:before="360" w:line="360"/>
        <w:jc w:val="left"/>
      </w:pPr>
      <w:r>
        <w:rPr>
          <w:rFonts w:ascii="Times New Roman" w:eastAsia="Times New Roman"/>
          <w:b/>
          <w:bCs/>
          <w:color w:val="1F3864"/>
          <w:sz w:val="32"/>
          <w:szCs w:val="32"/>
        </w:rPr>
        <w:t xml:space="preserve">4. GỢI Ý TRẢ LỜI CÂU HỎI THƯỜNG GẶP</w:t>
      </w:r>
    </w:p>
    <w:p>
      <w:pPr>
        <w:spacing w:after="80" w:before="0" w:line="360"/>
        <w:ind w:firstLine="480"/>
        <w:jc w:val="both"/>
      </w:pPr>
      <w:r>
        <w:rPr>
          <w:rFonts w:ascii="Times New Roman" w:eastAsia="Times New Roman"/>
          <w:b w:val="false"/>
          <w:bCs w:val="false"/>
          <w:i w:val="false"/>
          <w:iCs w:val="false"/>
          <w:color w:val="000000"/>
          <w:sz w:val="26"/>
          <w:szCs w:val="26"/>
        </w:rPr>
        <w:t xml:space="preserve">Dựa trên kinh nghiệm bảo vệ các đồ án OOP, dưới đây là một số câu hỏi mà giảng viên thường đặt cùng gợi ý cách trả lời. Sinh viên nên chuẩn bị trước để trả lời tự tin.</w:t>
      </w:r>
    </w:p>
    <w:p>
      <w:pPr>
        <w:pStyle w:val="Heading2"/>
        <w:spacing w:after="120" w:before="280" w:line="360"/>
        <w:jc w:val="left"/>
      </w:pPr>
      <w:r>
        <w:rPr>
          <w:rFonts w:ascii="Times New Roman" w:eastAsia="Times New Roman"/>
          <w:b/>
          <w:bCs/>
          <w:color w:val="1F3864"/>
          <w:sz w:val="28"/>
          <w:szCs w:val="28"/>
        </w:rPr>
        <w:t xml:space="preserve">4.1. Câu hỏi 1</w:t>
      </w:r>
    </w:p>
    <w:p>
      <w:pPr>
        <w:spacing w:after="80" w:before="0" w:line="360"/>
        <w:ind w:firstLine="0"/>
        <w:jc w:val="both"/>
      </w:pPr>
      <w:r>
        <w:rPr>
          <w:rFonts w:ascii="Times New Roman" w:eastAsia="Times New Roman"/>
          <w:b/>
          <w:bCs/>
          <w:i w:val="false"/>
          <w:iCs w:val="false"/>
          <w:color w:val="000000"/>
          <w:sz w:val="26"/>
          <w:szCs w:val="26"/>
        </w:rPr>
        <w:t xml:space="preserve">Vì sao em chọn Microsoft Access thay vì SQL Server hay MySQL?</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Microsoft Access là HQTCSDL file-based, dữ liệu lưu trong 1 file .accdb, không cần cài đặt dịch vụ máy chủ. Phù hợp với đề tài chạy trên 1 máy độc lập, dễ đóng gói cùng ứng dụng, dễ sao lưu. Khi mở rộng ra mạng LAN hoặc đa máy thì mới cần chuyển sang SQL Server / MySQL (có thể dùng Upsizing Wizard của Access).</w:t>
      </w:r>
    </w:p>
    <w:p>
      <w:pPr>
        <w:pStyle w:val="Heading2"/>
        <w:spacing w:after="120" w:before="280" w:line="360"/>
        <w:jc w:val="left"/>
      </w:pPr>
      <w:r>
        <w:rPr>
          <w:rFonts w:ascii="Times New Roman" w:eastAsia="Times New Roman"/>
          <w:b/>
          <w:bCs/>
          <w:color w:val="1F3864"/>
          <w:sz w:val="28"/>
          <w:szCs w:val="28"/>
        </w:rPr>
        <w:t xml:space="preserve">4.2. Câu hỏi 2</w:t>
      </w:r>
    </w:p>
    <w:p>
      <w:pPr>
        <w:spacing w:after="80" w:before="0" w:line="360"/>
        <w:ind w:firstLine="0"/>
        <w:jc w:val="both"/>
      </w:pPr>
      <w:r>
        <w:rPr>
          <w:rFonts w:ascii="Times New Roman" w:eastAsia="Times New Roman"/>
          <w:b/>
          <w:bCs/>
          <w:i w:val="false"/>
          <w:iCs w:val="false"/>
          <w:color w:val="000000"/>
          <w:sz w:val="26"/>
          <w:szCs w:val="26"/>
        </w:rPr>
        <w:t xml:space="preserve">4 nguyên lý OOP thể hiện ở đâu trong code của em?</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Đóng gói: lớp SanPham có private fields + properties có validate (TenSanPham, GiaCoBan). Kế thừa: ThucAn và NuocUong kế thừa SanPham. Đa hình: override TinhTien() khác nhau giữa 2 lớp con. Trừu tượng: SanPham là abstract class, các IBanDAL/ISanPhamDAL là interface.</w:t>
      </w:r>
    </w:p>
    <w:p>
      <w:pPr>
        <w:pStyle w:val="Heading2"/>
        <w:spacing w:after="120" w:before="280" w:line="360"/>
        <w:jc w:val="left"/>
      </w:pPr>
      <w:r>
        <w:rPr>
          <w:rFonts w:ascii="Times New Roman" w:eastAsia="Times New Roman"/>
          <w:b/>
          <w:bCs/>
          <w:color w:val="1F3864"/>
          <w:sz w:val="28"/>
          <w:szCs w:val="28"/>
        </w:rPr>
        <w:t xml:space="preserve">4.3. Câu hỏi 3</w:t>
      </w:r>
    </w:p>
    <w:p>
      <w:pPr>
        <w:spacing w:after="80" w:before="0" w:line="360"/>
        <w:ind w:firstLine="0"/>
        <w:jc w:val="both"/>
      </w:pPr>
      <w:r>
        <w:rPr>
          <w:rFonts w:ascii="Times New Roman" w:eastAsia="Times New Roman"/>
          <w:b/>
          <w:bCs/>
          <w:i w:val="false"/>
          <w:iCs w:val="false"/>
          <w:color w:val="000000"/>
          <w:sz w:val="26"/>
          <w:szCs w:val="26"/>
        </w:rPr>
        <w:t xml:space="preserve">Tại sao lại chia 3 lớp (Entity – DAL – GUI) chứ không gộp lại?</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Để tách biệt trách nhiệm: Entity chỉ chứa dữ liệu, DAL chỉ lo truy xuất DB, GUI chỉ lo hiển thị. Khi cần đổi DB (ví dụ từ Microsoft Access sang SQL Server) chỉ cần sửa DAL, GUI không cần đụng. Khi cần đổi giao diện (ví dụ từ web sang WinForms) chỉ cần sửa GUI, DAL giữ nguyên.</w:t>
      </w:r>
    </w:p>
    <w:p>
      <w:pPr>
        <w:pStyle w:val="Heading2"/>
        <w:spacing w:after="120" w:before="280" w:line="360"/>
        <w:jc w:val="left"/>
      </w:pPr>
      <w:r>
        <w:rPr>
          <w:rFonts w:ascii="Times New Roman" w:eastAsia="Times New Roman"/>
          <w:b/>
          <w:bCs/>
          <w:color w:val="1F3864"/>
          <w:sz w:val="28"/>
          <w:szCs w:val="28"/>
        </w:rPr>
        <w:t xml:space="preserve">4.4. Câu hỏi 4</w:t>
      </w:r>
    </w:p>
    <w:p>
      <w:pPr>
        <w:spacing w:after="80" w:before="0" w:line="360"/>
        <w:ind w:firstLine="0"/>
        <w:jc w:val="both"/>
      </w:pPr>
      <w:r>
        <w:rPr>
          <w:rFonts w:ascii="Times New Roman" w:eastAsia="Times New Roman"/>
          <w:b/>
          <w:bCs/>
          <w:i w:val="false"/>
          <w:iCs w:val="false"/>
          <w:color w:val="000000"/>
          <w:sz w:val="26"/>
          <w:szCs w:val="26"/>
        </w:rPr>
        <w:t xml:space="preserve">Làm sao chống SQL Injection trong đồ án?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Mọi câu lệnh SQL đều dùng OleDbCommand với tham số positional (?) thay vì nối chuỗi trực tiếp. Quan trọng: dùng Parameters.Add(name, OleDbType.X).Value với OleDbType tường minh (VarWChar, Integer, Currency, Date, Boolean) — không dùng AddWithValue để tránh lỗi 'Data type mismatch'. Tham số được tự động escape bởi OLE DB provider (Microsoft.ACE.OLEDB.12.0), người dùng nhập ký tự đặc biệt (nháy dấu nháy) cũng không phá vỡ câu lệnh được.</w:t>
      </w:r>
    </w:p>
    <w:p>
      <w:pPr>
        <w:pStyle w:val="Heading2"/>
        <w:spacing w:after="120" w:before="280" w:line="360"/>
        <w:jc w:val="left"/>
      </w:pPr>
      <w:r>
        <w:rPr>
          <w:rFonts w:ascii="Times New Roman" w:eastAsia="Times New Roman"/>
          <w:b/>
          <w:bCs/>
          <w:color w:val="1F3864"/>
          <w:sz w:val="28"/>
          <w:szCs w:val="28"/>
        </w:rPr>
        <w:t xml:space="preserve">4.5. Câu hỏi 5</w:t>
      </w:r>
    </w:p>
    <w:p>
      <w:pPr>
        <w:spacing w:after="80" w:before="0" w:line="360"/>
        <w:ind w:firstLine="0"/>
        <w:jc w:val="both"/>
      </w:pPr>
      <w:r>
        <w:rPr>
          <w:rFonts w:ascii="Times New Roman" w:eastAsia="Times New Roman"/>
          <w:b/>
          <w:bCs/>
          <w:i w:val="false"/>
          <w:iCs w:val="false"/>
          <w:color w:val="000000"/>
          <w:sz w:val="26"/>
          <w:szCs w:val="26"/>
        </w:rPr>
        <w:t xml:space="preserve">Mật khẩu được lưu thế nào? Có an toàn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Mật khẩu không lưu plain-text. Khi đăng ký, sinh viên băm SHA-256 bằng lớp MatKhauBaoMat rồi lưu hash. Khi đăng nhập, băm mật khẩu nhập vào và so sánh với hash. Nhờ đó ngay cả khi DB bị lộ, người ta cũng không lấy được mật khẩu gốc.</w:t>
      </w:r>
    </w:p>
    <w:p>
      <w:pPr>
        <w:pStyle w:val="Heading2"/>
        <w:spacing w:after="120" w:before="280" w:line="360"/>
        <w:jc w:val="left"/>
      </w:pPr>
      <w:r>
        <w:rPr>
          <w:rFonts w:ascii="Times New Roman" w:eastAsia="Times New Roman"/>
          <w:b/>
          <w:bCs/>
          <w:color w:val="1F3864"/>
          <w:sz w:val="28"/>
          <w:szCs w:val="28"/>
        </w:rPr>
        <w:t xml:space="preserve">4.6. Câu hỏi 6</w:t>
      </w:r>
    </w:p>
    <w:p>
      <w:pPr>
        <w:spacing w:after="80" w:before="0" w:line="360"/>
        <w:ind w:firstLine="0"/>
        <w:jc w:val="both"/>
      </w:pPr>
      <w:r>
        <w:rPr>
          <w:rFonts w:ascii="Times New Roman" w:eastAsia="Times New Roman"/>
          <w:b/>
          <w:bCs/>
          <w:i w:val="false"/>
          <w:iCs w:val="false"/>
          <w:color w:val="000000"/>
          <w:sz w:val="26"/>
          <w:szCs w:val="26"/>
        </w:rPr>
        <w:t xml:space="preserve">Vì sao dùng WebView2 mà không dùng Windows Forms truyền thống?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WebView2 cho phép viết giao diện bằng HTML/CSS/JS – tận dụng được hệ sinh thái frontend đồ sộ (Tailwind, Google Fonts, animation...). Giao diện đẹp hơn WinForms nhiều. Backend vẫn là C# nên vẫn áp dụng đầy đủ OOP. Đây là xu hướng app desktop hiện đại.</w:t>
      </w:r>
    </w:p>
    <w:p>
      <w:pPr>
        <w:pStyle w:val="Heading2"/>
        <w:spacing w:after="120" w:before="280" w:line="360"/>
        <w:jc w:val="left"/>
      </w:pPr>
      <w:r>
        <w:rPr>
          <w:rFonts w:ascii="Times New Roman" w:eastAsia="Times New Roman"/>
          <w:b/>
          <w:bCs/>
          <w:color w:val="1F3864"/>
          <w:sz w:val="28"/>
          <w:szCs w:val="28"/>
        </w:rPr>
        <w:t xml:space="preserve">4.7. Câu hỏi 7</w:t>
      </w:r>
    </w:p>
    <w:p>
      <w:pPr>
        <w:spacing w:after="80" w:before="0" w:line="360"/>
        <w:ind w:firstLine="0"/>
        <w:jc w:val="both"/>
      </w:pPr>
      <w:r>
        <w:rPr>
          <w:rFonts w:ascii="Times New Roman" w:eastAsia="Times New Roman"/>
          <w:b/>
          <w:bCs/>
          <w:i w:val="false"/>
          <w:iCs w:val="false"/>
          <w:color w:val="000000"/>
          <w:sz w:val="26"/>
          <w:szCs w:val="26"/>
        </w:rPr>
        <w:t xml:space="preserve">Đa hình thể hiện cụ thể ở chỗ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Ở phương thức TinhTien(soLuong, thuocTinhThem). Lớp cha SanPham khai báo abstract. Lớp con ThucAn override: nếu khách chọn 'Phần lớn' thì cộng 50.000đ. Lớp con NuocUong override: nếu khách chọn 'Lon' thì nhân 1.2. Tầng DAL chỉ gọi sp.TinhTien() – không cần if/else để biết sp là ThucAn hay NuocUong, đa hình tự lo.</w:t>
      </w:r>
    </w:p>
    <w:p>
      <w:pPr>
        <w:pStyle w:val="Heading2"/>
        <w:spacing w:after="120" w:before="280" w:line="360"/>
        <w:jc w:val="left"/>
      </w:pPr>
      <w:r>
        <w:rPr>
          <w:rFonts w:ascii="Times New Roman" w:eastAsia="Times New Roman"/>
          <w:b/>
          <w:bCs/>
          <w:color w:val="1F3864"/>
          <w:sz w:val="28"/>
          <w:szCs w:val="28"/>
        </w:rPr>
        <w:t xml:space="preserve">4.8. Câu hỏi 8</w:t>
      </w:r>
    </w:p>
    <w:p>
      <w:pPr>
        <w:spacing w:after="80" w:before="0" w:line="360"/>
        <w:ind w:firstLine="0"/>
        <w:jc w:val="both"/>
      </w:pPr>
      <w:r>
        <w:rPr>
          <w:rFonts w:ascii="Times New Roman" w:eastAsia="Times New Roman"/>
          <w:b/>
          <w:bCs/>
          <w:i w:val="false"/>
          <w:iCs w:val="false"/>
          <w:color w:val="000000"/>
          <w:sz w:val="26"/>
          <w:szCs w:val="26"/>
        </w:rPr>
        <w:t xml:space="preserve">Đồ án có dùng design pattern nào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Có dùng Factory Pattern kết hợp đa hình trong SanPhamDAL.DocTuReader: dựa vào cột 'Loai' để quyết định tạo ThucAn hay NuocUong. Dependency Injection cũng được dùng: controller nhận IBanDAL qua tham số, .NET tự tiêm BanDAL cụ thể. Đây có thể coi là Repository Pattern.</w:t>
      </w:r>
    </w:p>
    <w:p>
      <w:pPr>
        <w:pStyle w:val="Heading2"/>
        <w:spacing w:after="120" w:before="280" w:line="360"/>
        <w:jc w:val="left"/>
      </w:pPr>
      <w:r>
        <w:rPr>
          <w:rFonts w:ascii="Times New Roman" w:eastAsia="Times New Roman"/>
          <w:b/>
          <w:bCs/>
          <w:color w:val="1F3864"/>
          <w:sz w:val="28"/>
          <w:szCs w:val="28"/>
        </w:rPr>
        <w:t xml:space="preserve">4.9. Câu hỏi 9</w:t>
      </w:r>
    </w:p>
    <w:p>
      <w:pPr>
        <w:spacing w:after="80" w:before="0" w:line="360"/>
        <w:ind w:firstLine="0"/>
        <w:jc w:val="both"/>
      </w:pPr>
      <w:r>
        <w:rPr>
          <w:rFonts w:ascii="Times New Roman" w:eastAsia="Times New Roman"/>
          <w:b/>
          <w:bCs/>
          <w:i w:val="false"/>
          <w:iCs w:val="false"/>
          <w:color w:val="000000"/>
          <w:sz w:val="26"/>
          <w:szCs w:val="26"/>
        </w:rPr>
        <w:t xml:space="preserve">Vì sao dùng Parameters.Add(name, OleDbType.X).Value mà không dùng AddWithValue?</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AddWithValue để OLE DB tự suy luận kiểu từ giá trị C#, nhưng hay suy luận sai: DateTime → DBTimeStamp (thay vì Date), decimal → VarNumeric (thay vì Currency), bool → VarWChar (thay vì Boolean). Cột Access (SHORT_DATE_TIME, CURRENCY, YES/NO) không chấp nhận kiểu sai → báo 'Data type mismatch in criteria expression'. Dùng OleDbType tường minh ép đúng kiểu, vừa chống SQL Injection vừa tránh lỗi này.</w:t>
      </w:r>
    </w:p>
    <w:p>
      <w:pPr>
        <w:pStyle w:val="Heading2"/>
        <w:spacing w:after="120" w:before="280" w:line="360"/>
        <w:jc w:val="left"/>
      </w:pPr>
      <w:r>
        <w:rPr>
          <w:rFonts w:ascii="Times New Roman" w:eastAsia="Times New Roman"/>
          <w:b/>
          <w:bCs/>
          <w:color w:val="1F3864"/>
          <w:sz w:val="28"/>
          <w:szCs w:val="28"/>
        </w:rPr>
        <w:t xml:space="preserve">4.10. Câu hỏi 10</w:t>
      </w:r>
    </w:p>
    <w:p>
      <w:pPr>
        <w:spacing w:after="80" w:before="0" w:line="360"/>
        <w:ind w:firstLine="0"/>
        <w:jc w:val="both"/>
      </w:pPr>
      <w:r>
        <w:rPr>
          <w:rFonts w:ascii="Times New Roman" w:eastAsia="Times New Roman"/>
          <w:b/>
          <w:bCs/>
          <w:i w:val="false"/>
          <w:iCs w:val="false"/>
          <w:color w:val="000000"/>
          <w:sz w:val="26"/>
          <w:szCs w:val="26"/>
        </w:rPr>
        <w:t xml:space="preserve">Đồ án có test thử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Có. Vì không chạy được dotnet run trên Linux (OLE DB provider là Windows-only), đã tạo test harness Java dùng thư viện Jackcess để đọc trực tiếp file .accdb và mô phỏng toàn bộ query DAL. Test 59/59 PASS: verify schema (5 bảng, 30+ cột), dữ liệu mẫu, đa hình ThucAn/NuocUong, 3 quan hệ FK, toán vẹn tham chiếu. Ngoài ra build dotnet build PASS với 0 errors.</w:t>
      </w:r>
    </w:p>
    <w:p>
      <w:pPr>
        <w:pStyle w:val="Heading2"/>
        <w:spacing w:after="120" w:before="280" w:line="360"/>
        <w:jc w:val="left"/>
      </w:pPr>
      <w:r>
        <w:rPr>
          <w:rFonts w:ascii="Times New Roman" w:eastAsia="Times New Roman"/>
          <w:b/>
          <w:bCs/>
          <w:color w:val="1F3864"/>
          <w:sz w:val="28"/>
          <w:szCs w:val="28"/>
        </w:rPr>
        <w:t xml:space="preserve">4.11. Câu hỏi 11</w:t>
      </w:r>
    </w:p>
    <w:p>
      <w:pPr>
        <w:spacing w:after="80" w:before="0" w:line="360"/>
        <w:ind w:firstLine="0"/>
        <w:jc w:val="both"/>
      </w:pPr>
      <w:r>
        <w:rPr>
          <w:rFonts w:ascii="Times New Roman" w:eastAsia="Times New Roman"/>
          <w:b/>
          <w:bCs/>
          <w:i w:val="false"/>
          <w:iCs w:val="false"/>
          <w:color w:val="000000"/>
          <w:sz w:val="26"/>
          <w:szCs w:val="26"/>
        </w:rPr>
        <w:t xml:space="preserve">Nếu thêm tính năng đặt bàn online thì làm thế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Cần mở rộng thành web app thật (không chỉ WebView2). Thêm API endpoint /api/dat-ban với auth bằng token. Bổ sung bảng DatBanOnline. Có thể dùng ASP.NET Core trực tiếp, không cần WebView2 nữa. Đây là phần định hướng phát triển trong tương lai.</w:t>
      </w:r>
    </w:p>
    <w:p>
      <w:pPr>
        <w:pStyle w:val="Heading2"/>
        <w:spacing w:after="120" w:before="280" w:line="360"/>
        <w:jc w:val="left"/>
      </w:pPr>
      <w:r>
        <w:rPr>
          <w:rFonts w:ascii="Times New Roman" w:eastAsia="Times New Roman"/>
          <w:b/>
          <w:bCs/>
          <w:color w:val="1F3864"/>
          <w:sz w:val="28"/>
          <w:szCs w:val="28"/>
        </w:rPr>
        <w:t xml:space="preserve">4.12. Câu hỏi 12</w:t>
      </w:r>
    </w:p>
    <w:p>
      <w:pPr>
        <w:spacing w:after="80" w:before="0" w:line="360"/>
        <w:ind w:firstLine="0"/>
        <w:jc w:val="both"/>
      </w:pPr>
      <w:r>
        <w:rPr>
          <w:rFonts w:ascii="Times New Roman" w:eastAsia="Times New Roman"/>
          <w:b/>
          <w:bCs/>
          <w:i w:val="false"/>
          <w:iCs w:val="false"/>
          <w:color w:val="000000"/>
          <w:sz w:val="26"/>
          <w:szCs w:val="26"/>
        </w:rPr>
        <w:t xml:space="preserve">Đồ án có gì chưa hoàn thiện?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3 điểm: (1) chưa có tầng BUS riêng, logic nghiệp vụ nằm lẫn trong controller; (2) chưa có unit test; (3) mới chạy 1 máy, chưa hỗ trợ đa máy qua LAN. Đây là 3 hướng phát triển tiếp theo được nêu trong báo cáo.</w:t>
      </w:r>
    </w:p>
    <w:p>
      <w:pPr>
        <w:pStyle w:val="Heading1"/>
        <w:spacing w:after="160" w:before="360" w:line="360"/>
        <w:jc w:val="left"/>
      </w:pPr>
      <w:r>
        <w:rPr>
          <w:rFonts w:ascii="Times New Roman" w:eastAsia="Times New Roman"/>
          <w:b/>
          <w:bCs/>
          <w:color w:val="1F3864"/>
          <w:sz w:val="32"/>
          <w:szCs w:val="32"/>
        </w:rPr>
        <w:t xml:space="preserve">5. CHECKLIST TRƯỚC KHI BẢO VỆ</w:t>
      </w:r>
    </w:p>
    <w:p>
      <w:pPr>
        <w:spacing w:after="80" w:before="0" w:line="360"/>
        <w:ind w:firstLine="480"/>
        <w:jc w:val="both"/>
      </w:pPr>
      <w:r>
        <w:rPr>
          <w:rFonts w:ascii="Times New Roman" w:eastAsia="Times New Roman"/>
          <w:b w:val="false"/>
          <w:bCs w:val="false"/>
          <w:i w:val="false"/>
          <w:iCs w:val="false"/>
          <w:color w:val="000000"/>
          <w:sz w:val="26"/>
          <w:szCs w:val="26"/>
        </w:rPr>
        <w:t xml:space="preserve">Danh sách kiểm tra trước khi bước vào buổi bảo vệ:</w:t>
      </w:r>
    </w:p>
    <w:p>
      <w:pPr>
        <w:pStyle w:val="ListParagraph"/>
        <w:numPr>
          <w:ilvl w:val="0"/>
          <w:numId w:val="1"/>
        </w:numPr>
        <w:spacing w:after="60" w:before="0" w:line="360"/>
        <w:jc w:val="both"/>
      </w:pPr>
      <w:r>
        <w:rPr>
          <w:rFonts w:ascii="Times New Roman" w:eastAsia="Times New Roman"/>
          <w:color w:val="000000"/>
          <w:sz w:val="26"/>
          <w:szCs w:val="26"/>
        </w:rPr>
        <w:t xml:space="preserve">Đã in báo cáo .docx (hoặc có sẵn file PDF trên USB) để nộp cho giảng viên.</w:t>
      </w:r>
    </w:p>
    <w:p>
      <w:pPr>
        <w:pStyle w:val="ListParagraph"/>
        <w:numPr>
          <w:ilvl w:val="0"/>
          <w:numId w:val="1"/>
        </w:numPr>
        <w:spacing w:after="60" w:before="0" w:line="360"/>
        <w:jc w:val="both"/>
      </w:pPr>
      <w:r>
        <w:rPr>
          <w:rFonts w:ascii="Times New Roman" w:eastAsia="Times New Roman"/>
          <w:color w:val="000000"/>
          <w:sz w:val="26"/>
          <w:szCs w:val="26"/>
        </w:rPr>
        <w:t xml:space="preserve">Đã tải mã nguồn mới nhất từ GitHub về máy tính sẽ trình bày (git pull origin main).</w:t>
      </w:r>
    </w:p>
    <w:p>
      <w:pPr>
        <w:pStyle w:val="ListParagraph"/>
        <w:numPr>
          <w:ilvl w:val="0"/>
          <w:numId w:val="1"/>
        </w:numPr>
        <w:spacing w:after="60" w:before="0" w:line="360"/>
        <w:jc w:val="both"/>
      </w:pPr>
      <w:r>
        <w:rPr>
          <w:rFonts w:ascii="Times New Roman" w:eastAsia="Times New Roman"/>
          <w:color w:val="000000"/>
          <w:sz w:val="26"/>
          <w:szCs w:val="26"/>
        </w:rPr>
        <w:t xml:space="preserve">Đã build lại ứng dụng (dotnet build) và chạy thử ít nhất 1 vòng: đăng nhập → gọi món → thanh toán → xem báo cáo.</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dữ liệu mẫu còn trong QuanLyNhaHang.accdb (nếu muốn reset, copy file gốc từ access_db/).</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3 tài khoản demo: admin / admin123 (QuanTri), huy / huy123456 (QuanTri), nhanvien1 / 123456 (NhanVien).</w:t>
      </w:r>
    </w:p>
    <w:p>
      <w:pPr>
        <w:pStyle w:val="ListParagraph"/>
        <w:numPr>
          <w:ilvl w:val="0"/>
          <w:numId w:val="1"/>
        </w:numPr>
        <w:spacing w:after="60" w:before="0" w:line="360"/>
        <w:jc w:val="both"/>
      </w:pPr>
      <w:r>
        <w:rPr>
          <w:rFonts w:ascii="Times New Roman" w:eastAsia="Times New Roman"/>
          <w:color w:val="000000"/>
          <w:sz w:val="26"/>
          <w:szCs w:val="26"/>
        </w:rPr>
        <w:t xml:space="preserve">Đã thử đăng ký tài khoản mới để xác nhận không còn lỗi 'Data type mismatch in criteria expression'.</w:t>
      </w:r>
    </w:p>
    <w:p>
      <w:pPr>
        <w:pStyle w:val="ListParagraph"/>
        <w:numPr>
          <w:ilvl w:val="0"/>
          <w:numId w:val="1"/>
        </w:numPr>
        <w:spacing w:after="60" w:before="0" w:line="360"/>
        <w:jc w:val="both"/>
      </w:pPr>
      <w:r>
        <w:rPr>
          <w:rFonts w:ascii="Times New Roman" w:eastAsia="Times New Roman"/>
          <w:color w:val="000000"/>
          <w:sz w:val="26"/>
          <w:szCs w:val="26"/>
        </w:rPr>
        <w:t xml:space="preserve">Đã mở sẵn repo GitHub trên tab trình duyệt để thầy xem code trực tiếp nếu được yêu cầu.</w:t>
      </w:r>
    </w:p>
    <w:p>
      <w:pPr>
        <w:pStyle w:val="ListParagraph"/>
        <w:numPr>
          <w:ilvl w:val="0"/>
          <w:numId w:val="1"/>
        </w:numPr>
        <w:spacing w:after="60" w:before="0" w:line="360"/>
        <w:jc w:val="both"/>
      </w:pPr>
      <w:r>
        <w:rPr>
          <w:rFonts w:ascii="Times New Roman" w:eastAsia="Times New Roman"/>
          <w:color w:val="000000"/>
          <w:sz w:val="26"/>
          <w:szCs w:val="26"/>
        </w:rPr>
        <w:t xml:space="preserve">Đã thử mở 1 file code quan trọng (SanPham.cs, SanPhamDAL.cs, NguoiDungDAL.cs) trong VS Code để sẵn sàng chỉ vào code.</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máy chiếu, độ phân giải, font chữ hiển thị đúng.</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file PowerPoint (.pptx) backup trên USB + Google Drive.</w:t>
      </w:r>
    </w:p>
    <w:p>
      <w:pPr>
        <w:pStyle w:val="ListParagraph"/>
        <w:numPr>
          <w:ilvl w:val="0"/>
          <w:numId w:val="1"/>
        </w:numPr>
        <w:spacing w:after="60" w:before="0" w:line="360"/>
        <w:jc w:val="both"/>
      </w:pPr>
      <w:r>
        <w:rPr>
          <w:rFonts w:ascii="Times New Roman" w:eastAsia="Times New Roman"/>
          <w:color w:val="000000"/>
          <w:sz w:val="26"/>
          <w:szCs w:val="26"/>
        </w:rPr>
        <w:t xml:space="preserve">Đã tập dượt trước gương hoặc với bạn bè ít nhất 1 vòng, đo thời gian để đảm bảo dưới 20 phút.</w:t>
      </w:r>
    </w:p>
    <w:p>
      <w:pPr>
        <w:pStyle w:val="ListParagraph"/>
        <w:numPr>
          <w:ilvl w:val="0"/>
          <w:numId w:val="1"/>
        </w:numPr>
        <w:spacing w:after="60" w:before="0" w:line="360"/>
        <w:jc w:val="both"/>
      </w:pPr>
      <w:r>
        <w:rPr>
          <w:rFonts w:ascii="Times New Roman" w:eastAsia="Times New Roman"/>
          <w:color w:val="000000"/>
          <w:sz w:val="26"/>
          <w:szCs w:val="26"/>
        </w:rPr>
        <w:t xml:space="preserve">Đã đọc lại báo cáo 1 lần để nắm chắc các con số (5 bảng, 4 nguyên lý, 17 slide, 59/59 test PASS...).</w:t>
      </w:r>
    </w:p>
    <w:p>
      <w:pPr>
        <w:pStyle w:val="ListParagraph"/>
        <w:numPr>
          <w:ilvl w:val="0"/>
          <w:numId w:val="1"/>
        </w:numPr>
        <w:spacing w:after="60" w:before="0" w:line="360"/>
        <w:jc w:val="both"/>
      </w:pPr>
      <w:r>
        <w:rPr>
          <w:rFonts w:ascii="Times New Roman" w:eastAsia="Times New Roman"/>
          <w:color w:val="000000"/>
          <w:sz w:val="26"/>
          <w:szCs w:val="26"/>
        </w:rPr>
        <w:t xml:space="preserve">Đã ngủ đủ giấc, mang theo nước uống, đến sớm 10-15 phút.</w:t>
      </w:r>
    </w:p>
    <w:p>
      <w:pPr>
        <w:pStyle w:val="Heading1"/>
        <w:spacing w:after="160" w:before="360" w:line="360"/>
        <w:jc w:val="left"/>
      </w:pPr>
      <w:r>
        <w:rPr>
          <w:rFonts w:ascii="Times New Roman" w:eastAsia="Times New Roman"/>
          <w:b/>
          <w:bCs/>
          <w:color w:val="1F3864"/>
          <w:sz w:val="32"/>
          <w:szCs w:val="32"/>
        </w:rPr>
        <w:t xml:space="preserve">6. KẾT LUẬN</w:t>
      </w:r>
    </w:p>
    <w:p>
      <w:pPr>
        <w:spacing w:after="80" w:before="0" w:line="360"/>
        <w:ind w:firstLine="480"/>
        <w:jc w:val="both"/>
      </w:pPr>
      <w:r>
        <w:rPr>
          <w:rFonts w:ascii="Times New Roman" w:eastAsia="Times New Roman"/>
          <w:b w:val="false"/>
          <w:bCs w:val="false"/>
          <w:i w:val="false"/>
          <w:iCs w:val="false"/>
          <w:color w:val="000000"/>
          <w:sz w:val="26"/>
          <w:szCs w:val="26"/>
        </w:rPr>
        <w:t xml:space="preserve">Với 17 slide được thiết kế theo trình tự “vấn đề → giải pháp → công nghệ → OOP → database → bảo mật → demo → đánh giá → định hướng”, bộ slide sẽ giúp sinh viên trình bày đồ án một cách có cấu trúc, rõ ràng và bám sát yêu cầu của môn Lập trình hướng đối tượng. Trong đó, 2 slide về 4 nguyên lý OOP (slide 6 và 7) là phần trọng tâm cần trình bày chậm và chỉ vào code cụ thể. Kèm theo đó, danh sách câu hỏi thường gặp và checklist sẽ giúp sinh viên tự tin hơn khi đối thoại với giảng viên.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Kế hoạch slide PowerPoint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slide PowerPoint - Báo cáo đồ án cuối kì OOP</dc:title>
  <dc:creator>Hồ Quang Huy</dc:creator>
  <dc:description>Môn Lập trình hướng đối tượng - ĐHH</dc:description>
  <cp:lastModifiedBy>Un-named</cp:lastModifiedBy>
  <cp:revision>1</cp:revision>
  <dcterms:created xsi:type="dcterms:W3CDTF">2026-07-02T10:09:16.121Z</dcterms:created>
  <dcterms:modified xsi:type="dcterms:W3CDTF">2026-07-02T10:09:16.122Z</dcterms:modified>
</cp:coreProperties>
</file>

<file path=docProps/custom.xml><?xml version="1.0" encoding="utf-8"?>
<Properties xmlns="http://schemas.openxmlformats.org/officeDocument/2006/custom-properties" xmlns:vt="http://schemas.openxmlformats.org/officeDocument/2006/docPropsVTypes"/>
</file>