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Đặc tả ca sử dụng UMC Care</w:t>
      </w:r>
    </w:p>
    <w:p>
      <w:pPr>
        <w:pStyle w:val="Subtitle"/>
        <w:widowControl/>
      </w:pPr>
      <w:r>
        <w:rPr>
          <w:rFonts w:ascii="Times New Roman" w:hAnsi="Times New Roman"/>
          <w:color w:val="000000"/>
        </w:rPr>
        <w:t>Hệ thống khám ngoại trú với 9 service</w:t>
      </w:r>
    </w:p>
    <w:p>
      <w:pPr>
        <w:widowControl/>
      </w:pPr>
      <w:r>
        <w:rPr>
          <w:rFonts w:ascii="Times New Roman" w:hAnsi="Times New Roman"/>
          <w:color w:val="000000"/>
        </w:rPr>
        <w:t>Tài liệu này phân rã 10 nhóm use case trong SRS thành 19 mục tiêu cụ thể của người dùng để nhóm lập màn hình, kiểm thử và code theo cùng một luồng. Nó giữ nguyên phạm vi BRD/SRS; service, RabbitMQ và database là thành phần bên trong hệ thống, không phải actor mới. Mỗi ca mô tả kết quả nhìn thấy từ phía người dùng, điều kiện trước/sau, luồng chính, nhánh ngoại lệ và mã truy vết.</w:t>
      </w:r>
    </w:p>
    <w:tbl>
      <w:tblPr>
        <w:tblW w:type="dxa" w:w="9317"/>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165"/>
      </w:tblGrid>
      <w:tr>
        <w:trPr>
          <w:tblHeader w:val="true"/>
          <w:cantSplit/>
          <w:tblHeader/>
          <w:cantSplit/>
          <w:tblHeader/>
        </w:trPr>
        <w:tc>
          <w:tcPr>
            <w:tcW w:type="dxa" w:w="172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Thông tin</w:t>
            </w:r>
          </w:p>
        </w:tc>
        <w:tc>
          <w:tcPr>
            <w:tcW w:type="dxa" w:w="816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Giá trị</w:t>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Phiên bản</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5.0 đồng bộ BRD SRS và ERD 5.0</w:t>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Ngày lập</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t>17/10/2026</w:t>
            </w:r>
            <w:r>
              <w:rPr>
                <w:rFonts w:ascii="Arial" w:hAnsi="Arial"/>
                <w:b w:val="0"/>
                <w:color w:val="000000"/>
                <w:sz w:val="19"/>
              </w:rPr>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Phạm vi</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9 service; mỗi người 3 service; 86 HTTP operation gồm 3 adapter phục hồi; 18 integration event và 5 command; web 3 actor, Android bệnh nhân.</w:t>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Nhóm</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Huy, Quân, Hưng; hạn nộp 23/11/2026</w:t>
            </w:r>
          </w:p>
        </w:tc>
      </w:tr>
    </w:tbl>
    <w:p>
      <w:pPr>
        <w:pStyle w:val="Heading3"/>
        <w:widowControl/>
      </w:pPr>
      <w:r>
        <w:rPr>
          <w:rFonts w:ascii="Times New Roman" w:hAnsi="Times New Roman"/>
          <w:color w:val="000000"/>
        </w:rPr>
        <w:t>Cách đọc tài liệu</w:t>
      </w:r>
    </w:p>
    <w:p>
      <w:pPr>
        <w:widowControl/>
      </w:pPr>
      <w:r>
        <w:rPr>
          <w:rFonts w:ascii="Times New Roman" w:hAnsi="Times New Roman"/>
          <w:color w:val="000000"/>
        </w:rPr>
        <w:t>Tra cứu mã ca ở mục lục rồi đọc sơ đồ actor và bảng đặc tả. Mỗi bảng gồm mã ca, tên, tác nhân, mô tả chức năng, điều kiện, kịch bản chính, ngoại lệ, kiểm chứng và truy vết. Phụ lục trình bày riêng ràng buộc kiến trúc và công nghệ.</w:t>
      </w:r>
    </w:p>
    <w:p>
      <w:pPr>
        <w:widowControl/>
      </w:pPr>
      <w:r>
        <w:rPr>
          <w:rFonts w:ascii="Times New Roman" w:hAnsi="Times New Roman"/>
          <w:color w:val="000000"/>
        </w:rPr>
        <w:t>Đường nối trong sơ đồ biểu thị actor tham gia; capability và các nhánh xử lý được mô tả trong bảng của từng ca.</w:t>
      </w:r>
    </w:p>
    <w:p>
      <w:bookmarkStart w:id="107" w:name="index"/>
      <w:pPr>
        <w:pStyle w:val="Heading1"/>
        <w:pageBreakBefore/>
      </w:pPr>
      <w:r>
        <w:rPr>
          <w:rFonts w:ascii="Times New Roman" w:hAnsi="Times New Roman"/>
          <w:color w:val="000000"/>
        </w:rPr>
        <w:t>Mục lục tra cứu</w:t>
      </w:r>
      <w:bookmarkEnd w:id="107"/>
    </w:p>
    <w:p>
      <w:pPr>
        <w:widowControl/>
      </w:pPr>
      <w:r>
        <w:rPr>
          <w:rFonts w:ascii="Times New Roman" w:hAnsi="Times New Roman"/>
          <w:color w:val="000000"/>
        </w:rPr>
        <w:t>Trong Word, giữ Ctrl và bấm vào tên ca hoặc mục để chuyển đến nội dung tương ứng. Các tiêu đề cũng xuất hiện trong Navigation Pane.</w:t>
      </w:r>
    </w:p>
    <w:p>
      <w:pPr>
        <w:widowControl/>
      </w:pPr>
      <w:hyperlink w:anchor="scope">
        <w:r>
          <w:rPr>
            <w:u w:val="single"/>
          </w:rPr>
          <w:t>1 Phạm vi và tác nhân</w:t>
        </w:r>
      </w:hyperlink>
    </w:p>
    <w:p>
      <w:pPr>
        <w:widowControl/>
      </w:pPr>
      <w:hyperlink w:anchor="diagrams">
        <w:r>
          <w:rPr>
            <w:u w:val="single"/>
          </w:rPr>
          <w:t>2 Sơ đồ ca sử dụng</w:t>
        </w:r>
      </w:hyperlink>
    </w:p>
    <w:p>
      <w:pPr>
        <w:widowControl/>
      </w:pPr>
      <w:hyperlink w:anchor="details">
        <w:r>
          <w:rPr>
            <w:u w:val="single"/>
          </w:rPr>
          <w:t>3 Đặc tả chi tiết</w:t>
        </w:r>
      </w:hyperlink>
    </w:p>
    <w:tbl>
      <w:tblPr>
        <w:tblW w:type="auto" w:w="0"/>
        <w:jc w:val="center"/>
        <w:tblLayout w:type="fixed"/>
        <w:tblLook w:firstColumn="1" w:firstRow="1" w:lastColumn="0" w:lastRow="0" w:noHBand="0" w:noVBand="1" w:val="04A0"/>
      </w:tblPr>
      <w:tblGrid>
        <w:gridCol w:w="2304"/>
        <w:gridCol w:w="7589"/>
      </w:tblGrid>
      <w:tr>
        <w:trPr>
          <w:cantSplit/>
          <w:tblHeader/>
        </w:trPr>
        <w:tc>
          <w:tcPr>
            <w:tcW w:type="dxa" w:w="2304"/>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Mã ca</w:t>
            </w:r>
          </w:p>
        </w:tc>
        <w:tc>
          <w:tcPr>
            <w:tcW w:type="dxa" w:w="7589"/>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Mục tiêu người dùng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1">
              <w:r>
                <w:rPr>
                  <w:u w:val="single"/>
                </w:rPr>
                <w:t>Đăng ký và xác minh tài khoản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2">
              <w:r>
                <w:rPr>
                  <w:u w:val="single"/>
                </w:rPr>
                <w:t>Đăng nhập và kết thúc phiên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3">
              <w:r>
                <w:rPr>
                  <w:u w:val="single"/>
                </w:rPr>
                <w:t>Khôi phục hoặc đổi mật khẩu</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UC-01.4</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4">
              <w:r>
                <w:rPr>
                  <w:u w:val="single"/>
                </w:rPr>
                <w:t>Quản lý hồ sơ bệnh nhân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UC-02.1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2_1">
              <w:r>
                <w:rPr>
                  <w:u w:val="single"/>
                </w:rPr>
                <w:t>Tra cứu và đặt lịch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UC-02.2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2_2">
              <w:r>
                <w:rPr>
                  <w:u w:val="single"/>
                </w:rPr>
                <w:t>Thanh toán khoản phí</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UC-03.1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3_1">
              <w:r>
                <w:rPr>
                  <w:u w:val="single"/>
                </w:rPr>
                <w:t>Đổi lịch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UC-04.1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4_1">
              <w:r>
                <w:rPr>
                  <w:u w:val="single"/>
                </w:rPr>
                <w:t>Hủy lịch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UC-04.2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4_2">
              <w:r>
                <w:rPr>
                  <w:u w:val="single"/>
                </w:rPr>
                <w:t>Thực hiện hoàn tiền mô phỏng</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UC-05.1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5_1">
              <w:r>
                <w:rPr>
                  <w:u w:val="single"/>
                </w:rPr>
                <w:t>Tiếp nhận và gọi lượt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UC-06.1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6_1">
              <w:r>
                <w:rPr>
                  <w:u w:val="single"/>
                </w:rPr>
                <w:t>Khám và ký kết luận không xét nghiệm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UC-07.1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7_1">
              <w:r>
                <w:rPr>
                  <w:u w:val="single"/>
                </w:rPr>
                <w:t>Chỉ định xét nghiệm trong lượt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UC-07.2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7_2">
              <w:r>
                <w:rPr>
                  <w:u w:val="single"/>
                </w:rPr>
                <w:t>Lấy mẫu và công bố kết quả xét nghiệm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UC-07.3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7_3">
              <w:r>
                <w:rPr>
                  <w:u w:val="single"/>
                </w:rPr>
                <w:t>Gọi lượt quay lại và ký kết luận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UC-08.1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8_1">
              <w:r>
                <w:rPr>
                  <w:u w:val="single"/>
                </w:rPr>
                <w:t>Hủy chỉ định xét nghiệm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UC-09.1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9_1">
              <w:r>
                <w:rPr>
                  <w:u w:val="single"/>
                </w:rPr>
                <w:t>Giữ thuốc và phát theo toa cuối</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UC-10.1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10_1">
              <w:r>
                <w:rPr>
                  <w:u w:val="single"/>
                </w:rPr>
                <w:t>Xem hồ sơ và trạng thái sau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UC-10.2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10_2">
              <w:r>
                <w:rPr>
                  <w:u w:val="single"/>
                </w:rPr>
                <w:t>Quản lý ca giá và quyền nhân viên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UC-10.3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10_3">
              <w:r>
                <w:rPr>
                  <w:u w:val="single"/>
                </w:rPr>
                <w:t>Xem báo cáo và nhật ký quản trị</w:t>
              </w:r>
            </w:hyperlink>
          </w:p>
        </w:tc>
      </w:tr>
    </w:tbl>
    <w:p>
      <w:pPr>
        <w:widowControl/>
        <w:spacing w:after="60"/>
      </w:pPr>
      <w:hyperlink w:anchor="trace">
        <w:r>
          <w:rPr>
            <w:u w:val="single"/>
          </w:rPr>
          <w:t>4 Ma trận truy vết</w:t>
        </w:r>
      </w:hyperlink>
    </w:p>
    <w:p>
      <w:pPr>
        <w:widowControl/>
        <w:spacing w:after="60"/>
      </w:pPr>
      <w:hyperlink w:anchor="checks">
        <w:r>
          <w:rPr>
            <w:u w:val="single"/>
          </w:rPr>
          <w:t>5 Điểm kiểm tra xuyên ca</w:t>
        </w:r>
      </w:hyperlink>
    </w:p>
    <w:p>
      <w:pPr>
        <w:widowControl/>
        <w:spacing w:after="60"/>
      </w:pPr>
      <w:hyperlink w:anchor="appendix_a">
        <w:r>
          <w:rPr>
            <w:u w:val="single"/>
          </w:rPr>
          <w:t>Phụ lục A Phân công và ranh giới service</w:t>
        </w:r>
      </w:hyperlink>
    </w:p>
    <w:p>
      <w:pPr>
        <w:widowControl/>
        <w:spacing w:after="60"/>
      </w:pPr>
      <w:hyperlink w:anchor="appendix_b">
        <w:r>
          <w:rPr>
            <w:u w:val="single"/>
          </w:rPr>
          <w:t>Phụ lục B Luồng bất đồng bộ và giao diện</w:t>
        </w:r>
      </w:hyperlink>
    </w:p>
    <w:p>
      <w:pPr>
        <w:widowControl/>
        <w:spacing w:after="60"/>
      </w:pPr>
      <w:hyperlink w:anchor="appendix_c">
        <w:r>
          <w:rPr>
            <w:u w:val="single"/>
          </w:rPr>
          <w:t>Phụ lục C Kiểm chứng kiến trúc</w:t>
        </w:r>
      </w:hyperlink>
    </w:p>
    <w:p>
      <w:pPr>
        <w:widowControl/>
        <w:spacing w:after="60"/>
      </w:pPr>
      <w:hyperlink w:anchor="appendix_d">
        <w:r>
          <w:rPr>
            <w:u w:val="single"/>
          </w:rPr>
          <w:t>Phụ lục D Công nghệ và Redis</w:t>
        </w:r>
      </w:hyperlink>
    </w:p>
    <w:p>
      <w:pPr>
        <w:widowControl/>
        <w:spacing w:after="60"/>
      </w:pPr>
      <w:hyperlink w:anchor="sources">
        <w:r>
          <w:rPr>
            <w:u w:val="single"/>
          </w:rPr>
          <w:t>Nguồn tham chiếu</w:t>
        </w:r>
      </w:hyperlink>
    </w:p>
    <w:p>
      <w:bookmarkStart w:id="119" w:name="scope"/>
      <w:pPr>
        <w:pStyle w:val="Heading1"/>
        <w:pageBreakBefore/>
      </w:pPr>
      <w:r>
        <w:rPr>
          <w:rFonts w:ascii="Times New Roman" w:hAnsi="Times New Roman"/>
          <w:color w:val="000000"/>
        </w:rPr>
        <w:t>1 Phạm vi và tác nhân</w:t>
      </w:r>
      <w:bookmarkEnd w:id="119"/>
    </w:p>
    <w:p>
      <w:pPr/>
      <w:r>
        <w:rPr>
          <w:rFonts w:ascii="Times New Roman" w:hAnsi="Times New Roman"/>
          <w:color w:val="000000"/>
        </w:rPr>
        <w:t>Có đúng ba actor người dùng. Nhân viên bệnh viện là một actor có các capability RECEPTION, LAB_TECH, LAB_REVIEW, PHARMACY, CASHIER và ADMIN. Một tài khoản có thể có nhiều capability, nhưng người nhập một kết quả LAB không tự công bố kết quả ấy. Web phục vụ cả ba actor; Android chỉ phục vụ bệnh nhân và dùng cùng trạng thái server.</w:t>
      </w:r>
    </w:p>
    <w:tbl>
      <w:tblPr>
        <w:tblW w:type="dxa" w:w="9879"/>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tblHeader w:val="true"/>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Actor</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Kênh</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Mục tiêu trong tài liệu</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Bệnh nhân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Web, Android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Tài khoản, hồ sơ, lịch, thanh toán, xem kết quả và trạng thái sau khám.</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Bác sĩ</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Web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Nhận lượt, khám, chỉ định/hủy LAB, tiếp tục RETURN, ký kết luận và toa.</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Nhân viên bệnh viện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Web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Tiếp nhận, LAB, dược, thu/hoàn và quản trị theo capability.</w:t>
            </w:r>
          </w:p>
        </w:tc>
      </w:tr>
    </w:tbl>
    <w:p>
      <w:pPr/>
      <w:r>
        <w:rPr>
          <w:rFonts w:ascii="Times New Roman" w:hAnsi="Times New Roman"/>
          <w:color w:val="000000"/>
        </w:rPr>
        <w:t>Ký pháp sơ đồ dùng actor, ca sử dụng hình elip, ranh giới hệ thống và đường liên kết của OMG UML 2.5.1. Mẫu diễn giải luồng chính, luồng thay thế, tiền điều kiện và hậu điều kiện tham khảo hướng dẫn IBM. Mã BR/FR/RL/BAC giúp truy vết hai chiều theo nguyên tắc kỹ nghệ yêu cầu của ISO/IEC/IEEE 29148:2018; đây là cách áp dụng, không phải tuyên bố chứng nhận chuẩn. Sơ đồ không dùng include/extend khi quan hệ chỉ là thứ tự hoặc phụ thuộc điều kiện; nhánh đó được viết ở luồng ngoại lệ để tránh diễn giải UML sai.</w:t>
      </w:r>
    </w:p>
    <w:p>
      <w:pPr>
        <w:spacing w:after="60"/>
      </w:pPr>
      <w:r>
        <w:rPr>
          <w:rFonts w:ascii="Times New Roman" w:hAnsi="Times New Roman"/>
          <w:b/>
          <w:color w:val="000000"/>
        </w:rPr>
        <w:t xml:space="preserve">Quy ước trạng thái </w:t>
      </w:r>
      <w:r>
        <w:rPr>
          <w:rFonts w:ascii="Times New Roman" w:hAnsi="Times New Roman"/>
          <w:color w:val="000000"/>
        </w:rPr>
        <w:t>PENDING là chưa có bằng chứng hoàn tất; SUCCEEDED/PAID chỉ từ service sở hữu. Thời gian theo đồng hồ server UTC; tiền là số nguyên VND; retry dùng Idempotency-Key ở lệnh nhạy cảm.</w:t>
      </w:r>
    </w:p>
    <w:p>
      <w:pPr>
        <w:pStyle w:val="Heading3"/>
        <w:widowControl/>
      </w:pPr>
      <w:r>
        <w:rPr>
          <w:rFonts w:ascii="Times New Roman" w:hAnsi="Times New Roman"/>
          <w:color w:val="000000"/>
        </w:rPr>
        <w:t>Các trường trong một ca sử dụng</w:t>
      </w:r>
    </w:p>
    <w:tbl>
      <w:tblPr>
        <w:tblW w:type="auto" w:w="0"/>
        <w:jc w:val="center"/>
        <w:tblLayout w:type="fixed"/>
        <w:tblLook w:firstColumn="1" w:firstRow="1" w:lastColumn="0" w:lastRow="0" w:noHBand="0" w:noVBand="1" w:val="04A0"/>
      </w:tblPr>
      <w:tblGrid>
        <w:gridCol w:w="2304"/>
        <w:gridCol w:w="7589"/>
      </w:tblGrid>
      <w:tr>
        <w:trPr>
          <w:cantSplit/>
          <w:tblHeader/>
        </w:trPr>
        <w:tc>
          <w:tcPr>
            <w:tcW w:type="dxa" w:w="2304"/>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Trường</w:t>
            </w:r>
          </w:p>
        </w:tc>
        <w:tc>
          <w:tcPr>
            <w:tcW w:type="dxa" w:w="7589"/>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Cách sử dụng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Mục tiêu</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Kết quả người dùng muốn đạt được khi ca hoàn tất.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Actor và kích hoạt</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Ai thực hiện, qua kênh nào và bắt đầu từ tình huống nào.</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Tiền điều kiện</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Trạng thái phải có trước khi bắt đầu ca.</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Bảo đảm tối thiểu</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Điều hệ thống vẫn phải bảo vệ khi ca thất bại.</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Luồng chính</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Các bước diễn ra khi điều kiện hợp lệ.</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Ngoại lệ</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Nhánh gắn với số bước, ví dụ 2a là ngoại lệ tại bước 2.</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Kiểm chứng và truy vết</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Kịch bản cần xác nhận và mã liên kết về yêu cầu, quy tắc, API.</w:t>
            </w:r>
          </w:p>
        </w:tc>
      </w:tr>
    </w:tbl>
    <w:p>
      <w:bookmarkStart w:id="124" w:name="diagrams"/>
      <w:pPr>
        <w:pStyle w:val="Heading1"/>
        <w:pageBreakBefore/>
      </w:pPr>
      <w:r>
        <w:rPr>
          <w:rFonts w:ascii="Times New Roman" w:hAnsi="Times New Roman"/>
          <w:color w:val="000000"/>
        </w:rPr>
        <w:t>2 Sơ đồ ca sử dụng</w:t>
      </w:r>
      <w:bookmarkEnd w:id="124"/>
    </w:p>
    <w:p>
      <w:pPr/>
      <w:r>
        <w:rPr>
          <w:rFonts w:ascii="Times New Roman" w:hAnsi="Times New Roman"/>
          <w:color w:val="000000"/>
        </w:rPr>
        <w:t>Hai sơ đồ chia theo nhóm mục tiêu để giữ ký pháp UML dễ đọc. Mã UC-xx.y là ca chi tiết thuộc nhóm UC-xx trong SRS đã chốt; ví dụ UC-01.2 thuộc UC-01.</w:t>
      </w:r>
    </w:p>
    <w:p>
      <w:pPr>
        <w:keepNext/>
        <w:spacing w:before="100"/>
      </w:pPr>
      <w:r>
        <w:rPr>
          <w:rFonts w:ascii="Times New Roman" w:hAnsi="Times New Roman"/>
          <w:color w:val="000000"/>
        </w:rPr>
        <w:drawing>
          <wp:inline xmlns:a="http://schemas.openxmlformats.org/drawingml/2006/main" xmlns:pic="http://schemas.openxmlformats.org/drawingml/2006/picture">
            <wp:extent cx="6126480" cy="4316384"/>
            <wp:docPr id="1" name="Picture 1"/>
            <wp:cNvGraphicFramePr>
              <a:graphicFrameLocks noChangeAspect="1"/>
            </wp:cNvGraphicFramePr>
            <a:graphic>
              <a:graphicData uri="http://schemas.openxmlformats.org/drawingml/2006/picture">
                <pic:pic>
                  <pic:nvPicPr>
                    <pic:cNvPr id="0" name="umc_usecases_access_booking_20261015.png"/>
                    <pic:cNvPicPr/>
                  </pic:nvPicPr>
                  <pic:blipFill>
                    <a:blip r:embed="rId11"/>
                    <a:stretch>
                      <a:fillRect/>
                    </a:stretch>
                  </pic:blipFill>
                  <pic:spPr>
                    <a:xfrm>
                      <a:off x="0" y="0"/>
                      <a:ext cx="6126480" cy="4316384"/>
                    </a:xfrm>
                    <a:prstGeom prst="rect"/>
                  </pic:spPr>
                </pic:pic>
              </a:graphicData>
            </a:graphic>
          </wp:inline>
        </w:drawing>
      </w:r>
    </w:p>
    <w:p>
      <w:pPr>
        <w:keepNext w:val="0"/>
      </w:pPr>
      <w:r>
        <w:rPr>
          <w:rFonts w:ascii="Times New Roman" w:hAnsi="Times New Roman"/>
          <w:color w:val="000000"/>
        </w:rPr>
        <w:t>Hình 1. Tài khoản, lịch hẹn và theo dõi của bệnh nhân; nhân viên phối hợp ở quầy và thu ngân.</w:t>
      </w:r>
    </w:p>
    <w:p>
      <w:pPr>
        <w:pStyle w:val="Heading2"/>
        <w:pageBreakBefore/>
      </w:pPr>
      <w:r>
        <w:rPr>
          <w:rFonts w:ascii="Times New Roman" w:hAnsi="Times New Roman"/>
          <w:color w:val="000000"/>
        </w:rPr>
        <w:t>Sơ đồ khám và vận hành</w:t>
      </w:r>
    </w:p>
    <w:p>
      <w:pPr>
        <w:keepNext/>
        <w:spacing w:before="100"/>
      </w:pPr>
      <w:r>
        <w:rPr>
          <w:rFonts w:ascii="Times New Roman" w:hAnsi="Times New Roman"/>
          <w:color w:val="000000"/>
        </w:rPr>
        <w:drawing>
          <wp:inline xmlns:a="http://schemas.openxmlformats.org/drawingml/2006/main" xmlns:pic="http://schemas.openxmlformats.org/drawingml/2006/picture">
            <wp:extent cx="6126480" cy="4316384"/>
            <wp:docPr id="2" name="Picture 2"/>
            <wp:cNvGraphicFramePr>
              <a:graphicFrameLocks noChangeAspect="1"/>
            </wp:cNvGraphicFramePr>
            <a:graphic>
              <a:graphicData uri="http://schemas.openxmlformats.org/drawingml/2006/picture">
                <pic:pic>
                  <pic:nvPicPr>
                    <pic:cNvPr id="0" name="umc_usecases_care_operations_20261015.png"/>
                    <pic:cNvPicPr/>
                  </pic:nvPicPr>
                  <pic:blipFill>
                    <a:blip r:embed="rId12"/>
                    <a:stretch>
                      <a:fillRect/>
                    </a:stretch>
                  </pic:blipFill>
                  <pic:spPr>
                    <a:xfrm>
                      <a:off x="0" y="0"/>
                      <a:ext cx="6126480" cy="4316384"/>
                    </a:xfrm>
                    <a:prstGeom prst="rect"/>
                  </pic:spPr>
                </pic:pic>
              </a:graphicData>
            </a:graphic>
          </wp:inline>
        </w:drawing>
      </w:r>
    </w:p>
    <w:p>
      <w:pPr/>
      <w:r>
        <w:rPr>
          <w:rFonts w:ascii="Times New Roman" w:hAnsi="Times New Roman"/>
          <w:color w:val="000000"/>
        </w:rPr>
        <w:t>Hình 2. Khám, xét nghiệm, nhà thuốc, hoàn tiền và quản trị trên web.</w:t>
      </w:r>
    </w:p>
    <w:p>
      <w:pPr/>
      <w:r>
        <w:rPr>
          <w:rFonts w:ascii="Times New Roman" w:hAnsi="Times New Roman"/>
          <w:color w:val="000000"/>
        </w:rPr>
        <w:t>Trong sơ đồ, đường liên kết biểu thị actor tham gia vào ca; capability của STAFF được ghi trong đặc tả từng ca. Billing, Appointment, Diagnostic và các service khác nằm trong ranh giới UMC Care nên không vẽ thành actor.</w:t>
      </w:r>
    </w:p>
    <w:p>
      <w:bookmarkStart w:id="132" w:name="details"/>
      <w:pPr>
        <w:pStyle w:val="Heading1"/>
        <w:pageBreakBefore/>
      </w:pPr>
      <w:r>
        <w:rPr>
          <w:rFonts w:ascii="Times New Roman" w:hAnsi="Times New Roman"/>
          <w:color w:val="000000"/>
        </w:rPr>
        <w:t>3 Đặc tả chi tiết</w:t>
      </w:r>
      <w:bookmarkEnd w:id="132"/>
    </w:p>
    <w:p>
      <w:pPr>
        <w:widowControl/>
      </w:pPr>
      <w:r>
        <w:rPr>
          <w:rFonts w:ascii="Times New Roman" w:hAnsi="Times New Roman"/>
          <w:color w:val="000000"/>
        </w:rPr>
        <w:t>Các ca được xếp theo hành trình từ tài khoản, đặt lịch, tiếp nhận, khám và xét nghiệm đến nhà thuốc, theo dõi và quản trị.</w:t>
      </w:r>
    </w:p>
    <w:p>
      <w:pPr>
        <w:keepNext/>
        <w:widowControl/>
      </w:pPr>
      <w:r>
        <w:rPr>
          <w:rFonts w:ascii="Times New Roman" w:hAnsi="Times New Roman"/>
          <w:b/>
          <w:color w:val="000000"/>
        </w:rPr>
        <w:t>Tài khoản và hồ sơ</w:t>
      </w:r>
    </w:p>
    <w:p>
      <w:bookmarkStart w:id="135" w:name="UC_01_1"/>
      <w:pPr>
        <w:pStyle w:val="Heading2"/>
        <w:keepNext/>
        <w:widowControl/>
        <w:spacing w:before="60" w:after="80"/>
      </w:pPr>
      <w:r>
        <w:rPr>
          <w:rFonts w:ascii="Times New Roman" w:hAnsi="Times New Roman"/>
          <w:b/>
          <w:color w:val="000000"/>
          <w:sz w:val="28"/>
        </w:rPr>
        <w:t>UC-01.1 Đăng ký và xác minh tài khoản</w:t>
      </w:r>
      <w:bookmarkEnd w:id="135"/>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3" name="Picture 3" descr="Sơ đồ UC-01.1 với actor Bệnh nhân"/>
            <wp:cNvGraphicFramePr>
              <a:graphicFrameLocks noChangeAspect="1"/>
            </wp:cNvGraphicFramePr>
            <a:graphic>
              <a:graphicData uri="http://schemas.openxmlformats.org/drawingml/2006/picture">
                <pic:pic>
                  <pic:nvPicPr>
                    <pic:cNvPr id="0" name="UC-01.1.png"/>
                    <pic:cNvPicPr/>
                  </pic:nvPicPr>
                  <pic:blipFill>
                    <a:blip r:embed="rId13"/>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 Đặc tả Use Case UC-01.1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ký và xác minh tài khoản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ACTIVE gắn số điện thoại đã xác minh; người bệnh có thể đăng nhập.</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Người bệnh chọn đăng ký bằng số điện thoại.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Số điện thoại chưa thuộc tài khoản đã kích hoạt.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cấp phiên hoặc quyền cho tài khoản chưa xác minh; OTP hết hạn hoặc sai không được dùng lại.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Bệnh nhân nhập số điện thoại và mật khẩu hợp lệ.</w:t>
            </w:r>
          </w:p>
          <w:p>
            <w:pPr>
              <w:keepNext w:val="0"/>
              <w:spacing w:before="0" w:after="40" w:line="240" w:lineRule="auto"/>
              <w:ind w:left="230" w:hanging="230"/>
            </w:pPr>
            <w:r>
              <w:rPr>
                <w:rFonts w:ascii="Times New Roman" w:hAnsi="Times New Roman"/>
                <w:b w:val="0"/>
                <w:color w:val="000000"/>
                <w:sz w:val="21"/>
              </w:rPr>
              <w:t>2. Hệ thống kiểm tra số điện thoại duy nhất, tạo tài khoản chờ xác minh và OTP REGISTER có hạn; adapter SMS giả lập chuyển mã vào hộp thư demo chỉ mở localhost.</w:t>
            </w:r>
          </w:p>
          <w:p>
            <w:pPr>
              <w:keepNext w:val="0"/>
              <w:spacing w:before="0" w:after="40" w:line="240" w:lineRule="auto"/>
              <w:ind w:left="230" w:hanging="230"/>
            </w:pPr>
            <w:r>
              <w:rPr>
                <w:rFonts w:ascii="Times New Roman" w:hAnsi="Times New Roman"/>
                <w:b w:val="0"/>
                <w:color w:val="000000"/>
                <w:sz w:val="21"/>
              </w:rPr>
              <w:t>3. Bệnh nhân nhập mã nhận được và gửi xác minh.</w:t>
            </w:r>
          </w:p>
          <w:p>
            <w:pPr>
              <w:keepNext w:val="0"/>
              <w:spacing w:before="0" w:after="40" w:line="240" w:lineRule="auto"/>
              <w:ind w:left="230" w:hanging="230"/>
            </w:pPr>
            <w:r>
              <w:rPr>
                <w:rFonts w:ascii="Times New Roman" w:hAnsi="Times New Roman"/>
                <w:b w:val="0"/>
                <w:color w:val="000000"/>
                <w:sz w:val="21"/>
              </w:rPr>
              <w:t>4. Hệ thống kiểm tra purpose, thời hạn, số lần thử và trạng thái đã dùng; đánh dấu OTP đã dùng rồi kích hoạt tài khoản.</w:t>
            </w:r>
          </w:p>
          <w:p>
            <w:pPr>
              <w:keepNext w:val="0"/>
              <w:spacing w:before="0" w:after="40" w:line="240" w:lineRule="auto"/>
              <w:ind w:left="230" w:hanging="230"/>
            </w:pPr>
            <w:r>
              <w:rPr>
                <w:rFonts w:ascii="Times New Roman" w:hAnsi="Times New Roman"/>
                <w:b w:val="0"/>
                <w:color w:val="000000"/>
                <w:sz w:val="21"/>
              </w:rPr>
              <w:t>5. Hệ thống thông báo hoàn tất; bệnh nhân đăng nhập bằng UC-01.2.</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Số đã kích hoạt: không tạo tài khoản thứ hai; thông báo dùng đăng nhập hoặc quên mật khẩu.</w:t>
            </w:r>
          </w:p>
          <w:p>
            <w:pPr>
              <w:keepNext w:val="0"/>
              <w:spacing w:before="0" w:after="40" w:line="240" w:lineRule="auto"/>
              <w:ind w:left="187" w:hanging="187"/>
            </w:pPr>
            <w:r>
              <w:rPr>
                <w:rFonts w:ascii="Times New Roman" w:hAnsi="Times New Roman"/>
                <w:b w:val="0"/>
                <w:color w:val="000000"/>
                <w:sz w:val="21"/>
              </w:rPr>
              <w:t>• 3a Mã sai hoặc hết hạn: không kích hoạt; cho thử lại trong giới hạn hoặc gửi lại mã.</w:t>
            </w:r>
          </w:p>
          <w:p>
            <w:pPr>
              <w:keepNext w:val="0"/>
              <w:spacing w:before="0" w:after="40" w:line="240" w:lineRule="auto"/>
              <w:ind w:left="187" w:hanging="187"/>
            </w:pPr>
            <w:r>
              <w:rPr>
                <w:rFonts w:ascii="Times New Roman" w:hAnsi="Times New Roman"/>
                <w:b w:val="0"/>
                <w:color w:val="000000"/>
                <w:sz w:val="21"/>
              </w:rPr>
              <w:t>• 4a Mã đã dùng hay quá số lần sai: từ chối bằng mã lỗi ổn định và yêu cầu khởi tạo OTP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OTP sai, hết hạn hoặc replay không tạo tài khoản ACTIVE.</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BR-01; FR-01, FR-02; RL-01, RL-15; BAC-01; API IA-001..003.</w:t>
            </w:r>
          </w:p>
        </w:tc>
      </w:tr>
    </w:tbl>
    <w:p>
      <w:pPr>
        <w:keepNext/>
        <w:pageBreakBefore/>
        <w:widowControl/>
      </w:pPr>
      <w:r>
        <w:rPr>
          <w:rFonts w:ascii="Times New Roman" w:hAnsi="Times New Roman"/>
          <w:b/>
          <w:color w:val="000000"/>
        </w:rPr>
        <w:t>Tài khoản và hồ sơ</w:t>
      </w:r>
    </w:p>
    <w:p>
      <w:bookmarkStart w:id="154" w:name="UC_01_2"/>
      <w:pPr>
        <w:pStyle w:val="Heading2"/>
        <w:keepNext/>
        <w:widowControl/>
        <w:spacing w:before="60" w:after="80"/>
      </w:pPr>
      <w:r>
        <w:rPr>
          <w:rFonts w:ascii="Times New Roman" w:hAnsi="Times New Roman"/>
          <w:b/>
          <w:color w:val="000000"/>
          <w:sz w:val="28"/>
        </w:rPr>
        <w:t>UC-01.2 Đăng nhập và kết thúc phiên</w:t>
      </w:r>
      <w:bookmarkEnd w:id="154"/>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441144"/>
            <wp:docPr id="4" name="Picture 4" descr="Sơ đồ UC-01.2 với actor Bệnh nhân, Bác sĩ, Nhân viên bệnh viện"/>
            <wp:cNvGraphicFramePr>
              <a:graphicFrameLocks noChangeAspect="1"/>
            </wp:cNvGraphicFramePr>
            <a:graphic>
              <a:graphicData uri="http://schemas.openxmlformats.org/drawingml/2006/picture">
                <pic:pic>
                  <pic:nvPicPr>
                    <pic:cNvPr id="0" name="UC-01.2.png"/>
                    <pic:cNvPicPr/>
                  </pic:nvPicPr>
                  <pic:blipFill>
                    <a:blip r:embed="rId14"/>
                    <a:stretch>
                      <a:fillRect/>
                    </a:stretch>
                  </pic:blipFill>
                  <pic:spPr>
                    <a:xfrm>
                      <a:off x="0" y="0"/>
                      <a:ext cx="5897880" cy="1441144"/>
                    </a:xfrm>
                    <a:prstGeom prst="rect"/>
                  </pic:spPr>
                </pic:pic>
              </a:graphicData>
            </a:graphic>
          </wp:inline>
        </w:drawing>
      </w:r>
    </w:p>
    <w:p>
      <w:pPr>
        <w:pStyle w:val="Caption"/>
        <w:keepNext/>
        <w:spacing w:after="60"/>
        <w:jc w:val="center"/>
      </w:pPr>
      <w:r>
        <w:rPr>
          <w:rFonts w:ascii="Times New Roman" w:hAnsi="Times New Roman"/>
          <w:color w:val="000000"/>
        </w:rPr>
        <w:t>Bảng 3.2 Đặc tả Use Case UC-01.2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nhập và kết thúc phiên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bác sĩ hoặc nhân viên bệnh viện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nhập tạo access/refresh token đúng quyền; đăng xuất thu hồi refresh session.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cho cả ba actor; Android cho bệnh nhân. Người dùng chọn đăng nhập hoặc đăng xuất.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ACTIVE; khi đăng xuất phải có phiên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Thông tin đăng nhập sai không tạo phiên; phiên đã thu hồi không refresh được.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nhập số điện thoại và mật khẩu.</w:t>
            </w:r>
          </w:p>
          <w:p>
            <w:pPr>
              <w:keepNext w:val="0"/>
              <w:spacing w:before="0" w:after="40" w:line="240" w:lineRule="auto"/>
              <w:ind w:left="230" w:hanging="230"/>
            </w:pPr>
            <w:r>
              <w:rPr>
                <w:rFonts w:ascii="Times New Roman" w:hAnsi="Times New Roman"/>
                <w:b w:val="0"/>
                <w:color w:val="000000"/>
                <w:sz w:val="21"/>
              </w:rPr>
              <w:t>2. Hệ thống xác minh tài khoản ACTIVE, mật khẩu và trạng thái khóa; trả phiên cùng actor/capability phù hợp.</w:t>
            </w:r>
          </w:p>
          <w:p>
            <w:pPr>
              <w:keepNext w:val="0"/>
              <w:spacing w:before="0" w:after="40" w:line="240" w:lineRule="auto"/>
              <w:ind w:left="230" w:hanging="230"/>
            </w:pPr>
            <w:r>
              <w:rPr>
                <w:rFonts w:ascii="Times New Roman" w:hAnsi="Times New Roman"/>
                <w:b w:val="0"/>
                <w:color w:val="000000"/>
                <w:sz w:val="21"/>
              </w:rPr>
              <w:t>3. Client chỉ hiển thị kênh và menu được phép; service sở hữu vẫn kiểm quyền trên từng request.</w:t>
            </w:r>
          </w:p>
          <w:p>
            <w:pPr>
              <w:keepNext w:val="0"/>
              <w:spacing w:before="0" w:after="40" w:line="240" w:lineRule="auto"/>
              <w:ind w:left="230" w:hanging="230"/>
            </w:pPr>
            <w:r>
              <w:rPr>
                <w:rFonts w:ascii="Times New Roman" w:hAnsi="Times New Roman"/>
                <w:b w:val="0"/>
                <w:color w:val="000000"/>
                <w:sz w:val="21"/>
              </w:rPr>
              <w:t>4. Khi đăng xuất, người dùng yêu cầu kết thúc phiên; hệ thống thu hồi refresh token và client xóa token lưu cục bộ.</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Sai mật khẩu hoặc tài khoản không hợp lệ: trả lỗi chung, không tiết lộ tài khoản có tồn tại.</w:t>
            </w:r>
          </w:p>
          <w:p>
            <w:pPr>
              <w:keepNext w:val="0"/>
              <w:spacing w:before="0" w:after="40" w:line="240" w:lineRule="auto"/>
              <w:ind w:left="187" w:hanging="187"/>
            </w:pPr>
            <w:r>
              <w:rPr>
                <w:rFonts w:ascii="Times New Roman" w:hAnsi="Times New Roman"/>
                <w:b w:val="0"/>
                <w:color w:val="000000"/>
                <w:sz w:val="21"/>
              </w:rPr>
              <w:t>• 2b Refresh token đã thu hồi hoặc hết hạn: yêu cầu đăng nhập lại.</w:t>
            </w:r>
          </w:p>
          <w:p>
            <w:pPr>
              <w:keepNext w:val="0"/>
              <w:spacing w:before="0" w:after="40" w:line="240" w:lineRule="auto"/>
              <w:ind w:left="187" w:hanging="187"/>
            </w:pPr>
            <w:r>
              <w:rPr>
                <w:rFonts w:ascii="Times New Roman" w:hAnsi="Times New Roman"/>
                <w:b w:val="0"/>
                <w:color w:val="000000"/>
                <w:sz w:val="21"/>
              </w:rPr>
              <w:t>• 3a Menu có thể ẩn, nhưng API trái quyền vẫn trả 403 tại service sở hữu.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xuất hoặc đổi mật khẩu làm phiên cũ không refresh được.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BR-02, BR-04; FR-03, FR-05; RL-02, RL-03; BAC-01, BAC-02; API IA-004..006, IA-010.</w:t>
            </w:r>
          </w:p>
        </w:tc>
      </w:tr>
    </w:tbl>
    <w:p>
      <w:pPr>
        <w:keepNext/>
        <w:pageBreakBefore/>
        <w:widowControl/>
      </w:pPr>
      <w:r>
        <w:rPr>
          <w:rFonts w:ascii="Times New Roman" w:hAnsi="Times New Roman"/>
          <w:b/>
          <w:color w:val="000000"/>
        </w:rPr>
        <w:t>Tài khoản và hồ sơ</w:t>
      </w:r>
    </w:p>
    <w:p>
      <w:bookmarkStart w:id="172" w:name="UC_01_3"/>
      <w:pPr>
        <w:pStyle w:val="Heading2"/>
        <w:keepNext/>
        <w:widowControl/>
        <w:spacing w:before="60" w:after="80"/>
      </w:pPr>
      <w:r>
        <w:rPr>
          <w:rFonts w:ascii="Times New Roman" w:hAnsi="Times New Roman"/>
          <w:b/>
          <w:color w:val="000000"/>
          <w:sz w:val="28"/>
        </w:rPr>
        <w:t>UC-01.3 Khôi phục hoặc đổi mật khẩu</w:t>
      </w:r>
      <w:bookmarkEnd w:id="172"/>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5" name="Picture 5" descr="Sơ đồ UC-01.3 với actor Bệnh nhân"/>
            <wp:cNvGraphicFramePr>
              <a:graphicFrameLocks noChangeAspect="1"/>
            </wp:cNvGraphicFramePr>
            <a:graphic>
              <a:graphicData uri="http://schemas.openxmlformats.org/drawingml/2006/picture">
                <pic:pic>
                  <pic:nvPicPr>
                    <pic:cNvPr id="0" name="UC-01.3.png"/>
                    <pic:cNvPicPr/>
                  </pic:nvPicPr>
                  <pic:blipFill>
                    <a:blip r:embed="rId15"/>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3.3 Đặc tả Use Case UC-01.3</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UC-01.3</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Khôi phục hoặc đổi mật khẩu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Mật khẩu mới có hiệu lực; refresh session cũ bị thu hồi và authorization lease cũ hết hiệu lực tối đa sau 30 giây.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Người bệnh chọn quên mật khẩu hoặc đổi mật khẩu.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Quên mật khẩu cần số điện thoại đã đăng ký; đổi mật khẩu cần phiên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Mật khẩu cũ còn nguyên nếu OTP hoặc mật khẩu hiện tại không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Với quên mật khẩu, bệnh nhân gửi số điện thoại; hệ thống tạo OTP RESET và chuyển tới hộp thư SMS giả lập.</w:t>
            </w:r>
          </w:p>
          <w:p>
            <w:pPr>
              <w:keepNext w:val="0"/>
              <w:spacing w:before="0" w:after="40" w:line="240" w:lineRule="auto"/>
              <w:ind w:left="230" w:hanging="230"/>
            </w:pPr>
            <w:r>
              <w:rPr>
                <w:rFonts w:ascii="Times New Roman" w:hAnsi="Times New Roman"/>
                <w:b w:val="0"/>
                <w:color w:val="000000"/>
                <w:sz w:val="21"/>
              </w:rPr>
              <w:t>2. Bệnh nhân nhập OTP RESET cùng mật khẩu mới; hệ thống kiểm mã theo mục đích, hạn và giới hạn thử.</w:t>
            </w:r>
          </w:p>
          <w:p>
            <w:pPr>
              <w:keepNext w:val="0"/>
              <w:spacing w:before="0" w:after="40" w:line="240" w:lineRule="auto"/>
              <w:ind w:left="230" w:hanging="230"/>
            </w:pPr>
            <w:r>
              <w:rPr>
                <w:rFonts w:ascii="Times New Roman" w:hAnsi="Times New Roman"/>
                <w:b w:val="0"/>
                <w:color w:val="000000"/>
                <w:sz w:val="21"/>
              </w:rPr>
              <w:t>3. Với đổi mật khẩu, bệnh nhân nhập mật khẩu hiện tại và mật khẩu mới trong phiên hợp lệ.</w:t>
            </w:r>
          </w:p>
          <w:p>
            <w:pPr>
              <w:keepNext w:val="0"/>
              <w:spacing w:before="0" w:after="40" w:line="240" w:lineRule="auto"/>
              <w:ind w:left="230" w:hanging="230"/>
            </w:pPr>
            <w:r>
              <w:rPr>
                <w:rFonts w:ascii="Times New Roman" w:hAnsi="Times New Roman"/>
                <w:b w:val="0"/>
                <w:color w:val="000000"/>
                <w:sz w:val="21"/>
              </w:rPr>
              <w:t>4. Hệ thống lưu hash mật khẩu mới, đánh dấu OTP đã dùng nếu có và thu hồi các phiên cũ.</w:t>
            </w:r>
          </w:p>
          <w:p>
            <w:pPr>
              <w:keepNext w:val="0"/>
              <w:spacing w:before="0" w:after="40" w:line="240" w:lineRule="auto"/>
              <w:ind w:left="230" w:hanging="230"/>
            </w:pPr>
            <w:r>
              <w:rPr>
                <w:rFonts w:ascii="Times New Roman" w:hAnsi="Times New Roman"/>
                <w:b w:val="0"/>
                <w:color w:val="000000"/>
                <w:sz w:val="21"/>
              </w:rPr>
              <w:t>5. Bệnh nhân đăng nhập lại bằng mật khẩu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OTP REGISTER dùng cho RESET hoặc mã sai/hết hạn: từ chối, không đổi mật khẩu.</w:t>
            </w:r>
          </w:p>
          <w:p>
            <w:pPr>
              <w:keepNext w:val="0"/>
              <w:spacing w:before="0" w:after="40" w:line="240" w:lineRule="auto"/>
              <w:ind w:left="187" w:hanging="187"/>
            </w:pPr>
            <w:r>
              <w:rPr>
                <w:rFonts w:ascii="Times New Roman" w:hAnsi="Times New Roman"/>
                <w:b w:val="0"/>
                <w:color w:val="000000"/>
                <w:sz w:val="21"/>
              </w:rPr>
              <w:t>• 3a Mật khẩu hiện tại sai: giữ nguyên mật khẩu và phiên theo chính sách giới hạn thử.</w:t>
            </w:r>
          </w:p>
          <w:p>
            <w:pPr>
              <w:keepNext w:val="0"/>
              <w:spacing w:before="0" w:after="40" w:line="240" w:lineRule="auto"/>
              <w:ind w:left="187" w:hanging="187"/>
            </w:pPr>
            <w:r>
              <w:rPr>
                <w:rFonts w:ascii="Times New Roman" w:hAnsi="Times New Roman"/>
                <w:b w:val="0"/>
                <w:color w:val="000000"/>
                <w:sz w:val="21"/>
              </w:rPr>
              <w:t>• 4a Request lặp với cùng OTP đã dùng: không đổi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RESET thành công thu hồi phiên cũ; OTP dùng lại bị từ chối.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BR-02; FR-02, FR-03; RL-01, RL-02; BAC-01; API IA-007..009.</w:t>
            </w:r>
          </w:p>
        </w:tc>
      </w:tr>
    </w:tbl>
    <w:p>
      <w:pPr>
        <w:keepNext/>
        <w:pageBreakBefore/>
        <w:widowControl/>
      </w:pPr>
      <w:r>
        <w:rPr>
          <w:rFonts w:ascii="Times New Roman" w:hAnsi="Times New Roman"/>
          <w:b/>
          <w:color w:val="000000"/>
        </w:rPr>
        <w:t>Tài khoản và hồ sơ</w:t>
      </w:r>
    </w:p>
    <w:p>
      <w:bookmarkStart w:id="191" w:name="UC_01_4"/>
      <w:pPr>
        <w:pStyle w:val="Heading2"/>
        <w:keepNext/>
        <w:widowControl/>
        <w:spacing w:before="60" w:after="80"/>
      </w:pPr>
      <w:r>
        <w:rPr>
          <w:rFonts w:ascii="Times New Roman" w:hAnsi="Times New Roman"/>
          <w:b/>
          <w:color w:val="000000"/>
          <w:sz w:val="28"/>
        </w:rPr>
        <w:t>UC-01.4 Quản lý hồ sơ bệnh nhân</w:t>
      </w:r>
      <w:bookmarkEnd w:id="191"/>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6" name="Picture 6" descr="Sơ đồ UC-01.4 với actor Bệnh nhân, Nhân viên bệnh viện RECEPTION"/>
            <wp:cNvGraphicFramePr>
              <a:graphicFrameLocks noChangeAspect="1"/>
            </wp:cNvGraphicFramePr>
            <a:graphic>
              <a:graphicData uri="http://schemas.openxmlformats.org/drawingml/2006/picture">
                <pic:pic>
                  <pic:nvPicPr>
                    <pic:cNvPr id="0" name="UC-01.4.png"/>
                    <pic:cNvPicPr/>
                  </pic:nvPicPr>
                  <pic:blipFill>
                    <a:blip r:embed="rId16"/>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3.4 Đặc tả Use Case UC-01.4</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UC-01.4</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Quản lý hồ sơ 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 khi tạo tại quầy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Hồ sơ gắn ownerUserId hợp lệ và chỉ người có quyền xem/sửa được.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tạo, xem hoặc sửa hồ sơ bản thân hay người thân.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đã đăng nhập; tại quầy có tài khoản bệnh nhân đã xác minh.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tạo hồ sơ vô chủ; dữ liệu hồ sơ cũ không đổi khi kiểm quyền thất bại.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Bệnh nhân xem danh sách hồ sơ thuộc tài khoản rồi chọn tạo hoặc sửa.</w:t>
            </w:r>
          </w:p>
          <w:p>
            <w:pPr>
              <w:keepNext w:val="0"/>
              <w:spacing w:before="0" w:after="40" w:line="240" w:lineRule="auto"/>
              <w:ind w:left="230" w:hanging="230"/>
            </w:pPr>
            <w:r>
              <w:rPr>
                <w:rFonts w:ascii="Times New Roman" w:hAnsi="Times New Roman"/>
                <w:b w:val="0"/>
                <w:color w:val="000000"/>
                <w:sz w:val="21"/>
              </w:rPr>
              <w:t>2. Patient kiểm owner trong DB gốc; tại quầy đối chiếu account projection/proof từ Identity do bệnh nhân cung cấp, không tin ownerUserId client tự khai.</w:t>
            </w:r>
          </w:p>
          <w:p>
            <w:pPr>
              <w:keepNext w:val="0"/>
              <w:spacing w:before="0" w:after="40" w:line="240" w:lineRule="auto"/>
              <w:ind w:left="230" w:hanging="230"/>
            </w:pPr>
            <w:r>
              <w:rPr>
                <w:rFonts w:ascii="Times New Roman" w:hAnsi="Times New Roman"/>
                <w:b w:val="0"/>
                <w:color w:val="000000"/>
                <w:sz w:val="21"/>
              </w:rPr>
              <w:t>3. Bệnh nhân nhập thông tin tối thiểu, quan hệ bản thân/người thân và mã BHYT tự khai nếu có.</w:t>
            </w:r>
          </w:p>
          <w:p>
            <w:pPr>
              <w:keepNext w:val="0"/>
              <w:spacing w:before="0" w:after="40" w:line="240" w:lineRule="auto"/>
              <w:ind w:left="230" w:hanging="230"/>
            </w:pPr>
            <w:r>
              <w:rPr>
                <w:rFonts w:ascii="Times New Roman" w:hAnsi="Times New Roman"/>
                <w:b w:val="0"/>
                <w:color w:val="000000"/>
                <w:sz w:val="21"/>
              </w:rPr>
              <w:t>4. Patient lưu hồ sơ, trả profileId; bệnh nhân có thể dùng hồ sơ đó để đặt lịch.</w:t>
            </w:r>
          </w:p>
          <w:p>
            <w:pPr>
              <w:keepNext w:val="0"/>
              <w:spacing w:before="0" w:after="40" w:line="240" w:lineRule="auto"/>
              <w:ind w:left="230" w:hanging="230"/>
            </w:pPr>
            <w:r>
              <w:rPr>
                <w:rFonts w:ascii="Times New Roman" w:hAnsi="Times New Roman"/>
                <w:b w:val="0"/>
                <w:color w:val="000000"/>
                <w:sz w:val="21"/>
              </w:rPr>
              <w:t>5. Tại quầy, lễ tân dùng account projection đã xác minh hoặc proof ký hợp lệ để tạo hồ sơ tối thiểu; thiếu bằng chứng thì pending/chặn tạo, không gọi chuỗi Patient → Identity.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Truy cập profileId của tài khoản khác: trả 403 hoặc 404, không lộ dữ liệu.</w:t>
            </w:r>
          </w:p>
          <w:p>
            <w:pPr>
              <w:keepNext w:val="0"/>
              <w:spacing w:before="0" w:after="40" w:line="240" w:lineRule="auto"/>
              <w:ind w:left="187" w:hanging="187"/>
            </w:pPr>
            <w:r>
              <w:rPr>
                <w:rFonts w:ascii="Times New Roman" w:hAnsi="Times New Roman"/>
                <w:b w:val="0"/>
                <w:color w:val="000000"/>
                <w:sz w:val="21"/>
              </w:rPr>
              <w:t>• 3a Thiếu trường bắt buộc hoặc trùng định danh demo: từ chối và chỉ rõ trường hợp lệ.</w:t>
            </w:r>
          </w:p>
          <w:p>
            <w:pPr>
              <w:keepNext w:val="0"/>
              <w:spacing w:before="0" w:after="40" w:line="240" w:lineRule="auto"/>
              <w:ind w:left="187" w:hanging="187"/>
            </w:pPr>
            <w:r>
              <w:rPr>
                <w:rFonts w:ascii="Times New Roman" w:hAnsi="Times New Roman"/>
                <w:b w:val="0"/>
                <w:color w:val="000000"/>
                <w:sz w:val="21"/>
              </w:rPr>
              <w:t>• 5a Không tìm được tài khoản đã xác minh: yêu cầu bệnh nhân đăng ký/xác minh trước, không tạo hồ sơ vô chủ.</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Lễ tân không tạo được hồ sơ gắn số chưa xác minh.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BR-03, BR-04, BR-12; FR-04, FR-13; RL-03, RL-15; BAC-02, BAC-05; API PT-001..005, IA-010; IdentityAccessChanged.</w:t>
            </w:r>
          </w:p>
        </w:tc>
      </w:tr>
    </w:tbl>
    <w:p>
      <w:pPr>
        <w:keepNext/>
        <w:pageBreakBefore/>
        <w:widowControl/>
      </w:pPr>
      <w:r>
        <w:rPr>
          <w:rFonts w:ascii="Times New Roman" w:hAnsi="Times New Roman"/>
          <w:b/>
          <w:color w:val="000000"/>
        </w:rPr>
        <w:t>Đặt lịch và thanh toán</w:t>
      </w:r>
    </w:p>
    <w:p>
      <w:bookmarkStart w:id="210" w:name="UC_02_1"/>
      <w:pPr>
        <w:pStyle w:val="Heading2"/>
        <w:keepNext/>
        <w:widowControl/>
        <w:spacing w:before="60" w:after="80"/>
      </w:pPr>
      <w:r>
        <w:rPr>
          <w:rFonts w:ascii="Times New Roman" w:hAnsi="Times New Roman"/>
          <w:b/>
          <w:color w:val="000000"/>
          <w:sz w:val="28"/>
        </w:rPr>
        <w:t>UC-02.1 Tra cứu và đặt lịch khám</w:t>
      </w:r>
      <w:bookmarkEnd w:id="210"/>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7" name="Picture 7" descr="Sơ đồ UC-02.1 với actor Bệnh nhân, Nhân viên bệnh viện RECEPTION"/>
            <wp:cNvGraphicFramePr>
              <a:graphicFrameLocks noChangeAspect="1"/>
            </wp:cNvGraphicFramePr>
            <a:graphic>
              <a:graphicData uri="http://schemas.openxmlformats.org/drawingml/2006/picture">
                <pic:pic>
                  <pic:nvPicPr>
                    <pic:cNvPr id="0" name="UC-02.1.png"/>
                    <pic:cNvPicPr/>
                  </pic:nvPicPr>
                  <pic:blipFill>
                    <a:blip r:embed="rId17"/>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3.5 Đặc tả Use Case UC-02.1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UC-02.1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Tra cứu và đặt lịch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 đặt hộ</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Một appointment CONFIRMED gắn đúng hồ sơ, slot và khoản phí PAID; người dùng thấy mã hẹn.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chọn khoa dịch vụ bác sĩ ngày và giờ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Danh mục/slot còn hiệu lực; trước khi giữ slot phải có hồ sơ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oversell, không đặt trùng giờ cùng hồ sơ; hold/appointment chờ tiền hiển thị đúng trạng thái và hết hạn được giải phóng.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tra cứu khoa, dịch vụ, bác sĩ, giá và slot còn chỗ.</w:t>
            </w:r>
          </w:p>
          <w:p>
            <w:pPr>
              <w:keepNext w:val="0"/>
              <w:spacing w:before="0" w:after="40" w:line="240" w:lineRule="auto"/>
              <w:ind w:left="230" w:hanging="230"/>
            </w:pPr>
            <w:r>
              <w:rPr>
                <w:rFonts w:ascii="Times New Roman" w:hAnsi="Times New Roman"/>
                <w:b w:val="0"/>
                <w:color w:val="000000"/>
                <w:sz w:val="21"/>
              </w:rPr>
              <w:t>2. Người dùng chọn hồ sơ và slot; hệ thống giữ chỗ nguyên tử 10 phút, kiểm capacity và lịch trùng.</w:t>
            </w:r>
          </w:p>
          <w:p>
            <w:pPr>
              <w:keepNext w:val="0"/>
              <w:spacing w:before="0" w:after="40" w:line="240" w:lineRule="auto"/>
              <w:ind w:left="230" w:hanging="230"/>
            </w:pPr>
            <w:r>
              <w:rPr>
                <w:rFonts w:ascii="Times New Roman" w:hAnsi="Times New Roman"/>
                <w:b w:val="0"/>
                <w:color w:val="000000"/>
                <w:sz w:val="21"/>
              </w:rPr>
              <w:t>3. Appointment commit lịch PENDING_PAYMENT và RequestCharge vào outbox, trả 202 với appointmentId; Billing tạo charge và phát ChargePrepared, giao diện poll AP-011.</w:t>
            </w:r>
          </w:p>
          <w:p>
            <w:pPr>
              <w:keepNext w:val="0"/>
              <w:spacing w:before="0" w:after="40" w:line="240" w:lineRule="auto"/>
              <w:ind w:left="230" w:hanging="230"/>
            </w:pPr>
            <w:r>
              <w:rPr>
                <w:rFonts w:ascii="Times New Roman" w:hAnsi="Times New Roman"/>
                <w:b w:val="0"/>
                <w:color w:val="000000"/>
                <w:sz w:val="21"/>
              </w:rPr>
              <w:t>4. Bệnh nhân thanh toán mô phỏng hoặc thu ngân thu tại quầy theo UC-02.2.</w:t>
            </w:r>
          </w:p>
          <w:p>
            <w:pPr>
              <w:keepNext w:val="0"/>
              <w:spacing w:before="0" w:after="40" w:line="240" w:lineRule="auto"/>
              <w:ind w:left="230" w:hanging="230"/>
            </w:pPr>
            <w:r>
              <w:rPr>
                <w:rFonts w:ascii="Times New Roman" w:hAnsi="Times New Roman"/>
                <w:b w:val="0"/>
                <w:color w:val="000000"/>
                <w:sz w:val="21"/>
              </w:rPr>
              <w:t>5. Appointment nhận ChargePaid/SettlementDecision đúng fence, chốt CONFIRMED và phát AppointmentChanged. Poll AP-011/BI-002 cho tới kết quả có bằng chứng; 202 không đồng nghĩa đã xác nhận.</w:t>
            </w:r>
          </w:p>
          <w:p>
            <w:pPr>
              <w:keepNext w:val="0"/>
              <w:spacing w:before="0" w:after="40" w:line="240" w:lineRule="auto"/>
              <w:ind w:left="230" w:hanging="230"/>
            </w:pPr>
            <w:r>
              <w:rPr>
                <w:rFonts w:ascii="Times New Roman" w:hAnsi="Times New Roman"/>
                <w:b w:val="0"/>
                <w:color w:val="000000"/>
                <w:sz w:val="21"/>
              </w:rPr>
              <w:t>6. Người dùng xem lịch cùng trạng thái phí và bước tiếp theo.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Slot hết chỗ hoặc trùng giờ: không tạo hold; trả 409 và gợi ý slot khác.</w:t>
            </w:r>
          </w:p>
          <w:p>
            <w:pPr>
              <w:keepNext w:val="0"/>
              <w:spacing w:before="0" w:after="40" w:line="240" w:lineRule="auto"/>
              <w:ind w:left="187" w:hanging="187"/>
            </w:pPr>
            <w:r>
              <w:rPr>
                <w:rFonts w:ascii="Times New Roman" w:hAnsi="Times New Roman"/>
                <w:b w:val="0"/>
                <w:color w:val="000000"/>
                <w:sz w:val="21"/>
              </w:rPr>
              <w:t>• 3a Hold hết hạn hoặc tạo charge tạm lỗi: giữ trạng thái PENDING/FAILED rõ ràng, retry cùng Idempotency-Key; không tạo phiếu đôi.</w:t>
            </w:r>
          </w:p>
          <w:p>
            <w:pPr>
              <w:keepNext w:val="0"/>
              <w:spacing w:before="0" w:after="40" w:line="240" w:lineRule="auto"/>
              <w:ind w:left="187" w:hanging="187"/>
            </w:pPr>
            <w:r>
              <w:rPr>
                <w:rFonts w:ascii="Times New Roman" w:hAnsi="Times New Roman"/>
                <w:b w:val="0"/>
                <w:color w:val="000000"/>
                <w:sz w:val="21"/>
              </w:rPr>
              <w:t>• 5a Tiền đến sau EXPIRED: không xác nhận lịch; tạo căn cứ hoàn theo UC-04.2.</w:t>
            </w:r>
          </w:p>
          <w:p>
            <w:pPr>
              <w:keepNext w:val="0"/>
              <w:spacing w:before="0" w:after="40" w:line="240" w:lineRule="auto"/>
              <w:ind w:left="187" w:hanging="187"/>
            </w:pPr>
            <w:r>
              <w:rPr>
                <w:rFonts w:ascii="Times New Roman" w:hAnsi="Times New Roman"/>
                <w:b w:val="0"/>
                <w:color w:val="000000"/>
                <w:sz w:val="21"/>
              </w:rPr>
              <w:t>• 5b Event đến trễ: hiển thị PENDING_SYNC, cho refresh; không tự suy ra CONFIRMED.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Hai người tranh slot cuối chỉ một người được giữ; tiền đến muộn không hồi sinh lịch.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UC-02; BR-05..09, BR-12, BR-25, BR-26; FR-06..10, FR-13, FR-28, FR-29; RL-04, RL-14; BAC-03, BAC-05; API CA-001..003, AP-004, AP-008..012; RequestCharge/ChargePrepared; BI-004..005.</w:t>
            </w:r>
          </w:p>
        </w:tc>
      </w:tr>
    </w:tbl>
    <w:p>
      <w:pPr>
        <w:keepNext/>
        <w:pageBreakBefore/>
        <w:widowControl/>
      </w:pPr>
      <w:r>
        <w:rPr>
          <w:rFonts w:ascii="Times New Roman" w:hAnsi="Times New Roman"/>
          <w:b/>
          <w:color w:val="000000"/>
        </w:rPr>
        <w:t>Đặt lịch và thanh toán</w:t>
      </w:r>
    </w:p>
    <w:p>
      <w:bookmarkStart w:id="231" w:name="UC_02_2"/>
      <w:pPr>
        <w:pStyle w:val="Heading2"/>
        <w:keepNext/>
        <w:widowControl/>
        <w:spacing w:before="60" w:after="80"/>
      </w:pPr>
      <w:r>
        <w:rPr>
          <w:rFonts w:ascii="Times New Roman" w:hAnsi="Times New Roman"/>
          <w:b/>
          <w:color w:val="000000"/>
          <w:sz w:val="28"/>
        </w:rPr>
        <w:t>UC-02.2 Thanh toán khoản phí</w:t>
      </w:r>
      <w:bookmarkEnd w:id="231"/>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8" name="Picture 8" descr="Sơ đồ UC-02.2 với actor Bệnh nhân, Nhân viên bệnh viện CASHIER"/>
            <wp:cNvGraphicFramePr>
              <a:graphicFrameLocks noChangeAspect="1"/>
            </wp:cNvGraphicFramePr>
            <a:graphic>
              <a:graphicData uri="http://schemas.openxmlformats.org/drawingml/2006/picture">
                <pic:pic>
                  <pic:nvPicPr>
                    <pic:cNvPr id="0" name="UC-02.2.png"/>
                    <pic:cNvPicPr/>
                  </pic:nvPicPr>
                  <pic:blipFill>
                    <a:blip r:embed="rId18"/>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3.6 Đặc tả Use Case UC-02.2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UC-02.2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Thanh toán khoản phí</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CASHIER thu tại quầy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Payment SUCCEEDED và charge PAID đúng một lần; biên nhận có mã giao dịch.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thu ngân. Có charge OPEN cho lịch LAB hoặc thuốc.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Charge có source hợp lệ và số tiền chụp tại thời điểm tạo; người trả có quyền xem charge.</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thu lặp do retry; nếu chưa chắc kết quả, client hiển thị PENDING thay vì PAID.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xem loại phí, số tiền VND và trạng thái charge.</w:t>
            </w:r>
          </w:p>
          <w:p>
            <w:pPr>
              <w:keepNext w:val="0"/>
              <w:spacing w:before="0" w:after="40" w:line="240" w:lineRule="auto"/>
              <w:ind w:left="230" w:hanging="230"/>
            </w:pPr>
            <w:r>
              <w:rPr>
                <w:rFonts w:ascii="Times New Roman" w:hAnsi="Times New Roman"/>
                <w:b w:val="0"/>
                <w:color w:val="000000"/>
                <w:sz w:val="21"/>
              </w:rPr>
              <w:t>2. Bệnh nhân chọn thanh toán mô phỏng hoặc thu ngân tìm charge OPEN trong hàng chờ và nhận thanh toán tại quầy.</w:t>
            </w:r>
          </w:p>
          <w:p>
            <w:pPr>
              <w:keepNext w:val="0"/>
              <w:spacing w:before="0" w:after="40" w:line="240" w:lineRule="auto"/>
              <w:ind w:left="230" w:hanging="230"/>
            </w:pPr>
            <w:r>
              <w:rPr>
                <w:rFonts w:ascii="Times New Roman" w:hAnsi="Times New Roman"/>
                <w:b w:val="0"/>
                <w:color w:val="000000"/>
                <w:sz w:val="21"/>
              </w:rPr>
              <w:t>3. Billing ghi payment PENDING, settlement saga REQUESTED và ReserveSettlement vào outbox rồi trả 202. Người dùng thấy đang xử lý; chưa có biên nhận thành công.</w:t>
            </w:r>
          </w:p>
          <w:p>
            <w:pPr>
              <w:keepNext w:val="0"/>
              <w:spacing w:before="0" w:after="40" w:line="240" w:lineRule="auto"/>
              <w:ind w:left="230" w:hanging="230"/>
            </w:pPr>
            <w:r>
              <w:rPr>
                <w:rFonts w:ascii="Times New Roman" w:hAnsi="Times New Roman"/>
                <w:b w:val="0"/>
                <w:color w:val="000000"/>
                <w:sz w:val="21"/>
              </w:rPr>
              <w:t>4. Owner khóa nguồn đúng attempt trong transaction và phát SettlementReserved với fence. Billing chỉ khi ACCEPTED mới commit payment SUCCEEDED, charge PAID, receipt và events ChargePaid, BillingStatusChanged, SettlementDecision.</w:t>
            </w:r>
          </w:p>
          <w:p>
            <w:pPr>
              <w:keepNext w:val="0"/>
              <w:spacing w:before="0" w:after="40" w:line="240" w:lineRule="auto"/>
              <w:ind w:left="230" w:hanging="230"/>
            </w:pPr>
            <w:r>
              <w:rPr>
                <w:rFonts w:ascii="Times New Roman" w:hAnsi="Times New Roman"/>
                <w:b w:val="0"/>
                <w:color w:val="000000"/>
                <w:sz w:val="21"/>
              </w:rPr>
              <w:t>5. Nguồn lịch, LAB hoặc thuốc nhận event idempotent và cập nhật trạng thái; client hiển thị kết quả cuối hoặc PENDING_SYNC.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Charge VOID/PAID: từ chối khoản thu mới hoặc trả kết quả cũ của cùng key.</w:t>
            </w:r>
          </w:p>
          <w:p>
            <w:pPr>
              <w:keepNext w:val="0"/>
              <w:spacing w:before="0" w:after="40" w:line="240" w:lineRule="auto"/>
              <w:ind w:left="187" w:hanging="187"/>
            </w:pPr>
            <w:r>
              <w:rPr>
                <w:rFonts w:ascii="Times New Roman" w:hAnsi="Times New Roman"/>
                <w:b w:val="0"/>
                <w:color w:val="000000"/>
                <w:sz w:val="21"/>
              </w:rPr>
              <w:t>• 3a Mô phỏng thanh toán FAILED: lưu lần thử, charge vẫn OPEN; cho retry bằng giao dịch mới.</w:t>
            </w:r>
          </w:p>
          <w:p>
            <w:pPr>
              <w:keepNext w:val="0"/>
              <w:spacing w:before="0" w:after="40" w:line="240" w:lineRule="auto"/>
              <w:ind w:left="187" w:hanging="187"/>
            </w:pPr>
            <w:r>
              <w:rPr>
                <w:rFonts w:ascii="Times New Roman" w:hAnsi="Times New Roman"/>
                <w:b w:val="0"/>
                <w:color w:val="000000"/>
                <w:sz w:val="21"/>
              </w:rPr>
              <w:t>• 4a Event bị gửi trùng: nguồn chỉ áp dụng một lần theo eventId/sourceId.</w:t>
            </w:r>
          </w:p>
          <w:p>
            <w:pPr>
              <w:keepNext w:val="0"/>
              <w:spacing w:before="0" w:after="40" w:line="240" w:lineRule="auto"/>
              <w:ind w:left="187" w:hanging="187"/>
            </w:pPr>
            <w:r>
              <w:rPr>
                <w:rFonts w:ascii="Times New Roman" w:hAnsi="Times New Roman"/>
                <w:b w:val="0"/>
                <w:color w:val="000000"/>
                <w:sz w:val="21"/>
              </w:rPr>
              <w:t>• 5a Lịch đã EXPIRED: nguồn không xác nhận, Billing tạo hoàn nếu tiền đã thu.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Retry cùng transactionId không sinh payment hoặc receipt thứ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UC-02 và UC-09; BR-25, BR-26; FR-28, FR-29, FR-30; RL-04, RL-14; BAC-03, BAC-09; API BI-002..006; RequestCharge/ChargePrepared, BI-013.</w:t>
            </w:r>
          </w:p>
        </w:tc>
      </w:tr>
    </w:tbl>
    <w:p>
      <w:pPr>
        <w:keepNext/>
        <w:pageBreakBefore/>
        <w:widowControl/>
      </w:pPr>
      <w:r>
        <w:rPr>
          <w:rFonts w:ascii="Times New Roman" w:hAnsi="Times New Roman"/>
          <w:b/>
          <w:color w:val="000000"/>
        </w:rPr>
        <w:t>Đổi hủy lịch và hoàn</w:t>
      </w:r>
    </w:p>
    <w:p>
      <w:bookmarkStart w:id="251" w:name="UC_03_1"/>
      <w:pPr>
        <w:pStyle w:val="Heading2"/>
        <w:keepNext/>
        <w:widowControl/>
        <w:spacing w:before="60" w:after="80"/>
      </w:pPr>
      <w:r>
        <w:rPr>
          <w:rFonts w:ascii="Times New Roman" w:hAnsi="Times New Roman"/>
          <w:b/>
          <w:color w:val="000000"/>
          <w:sz w:val="28"/>
        </w:rPr>
        <w:t>UC-03.1 Đổi lịch khám</w:t>
      </w:r>
      <w:bookmarkEnd w:id="251"/>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9" name="Picture 9" descr="Sơ đồ UC-03.1 với actor Bệnh nhân, Nhân viên bệnh viện RECEPTION"/>
            <wp:cNvGraphicFramePr>
              <a:graphicFrameLocks noChangeAspect="1"/>
            </wp:cNvGraphicFramePr>
            <a:graphic>
              <a:graphicData uri="http://schemas.openxmlformats.org/drawingml/2006/picture">
                <pic:pic>
                  <pic:nvPicPr>
                    <pic:cNvPr id="0" name="UC-03.1.png"/>
                    <pic:cNvPicPr/>
                  </pic:nvPicPr>
                  <pic:blipFill>
                    <a:blip r:embed="rId19"/>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3.7 Đặc tả Use Case UC-03.1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UC-03.1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Đổi lịch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AppointmentId giữ nguyên, slotHistory ghi slot cũ/mới; slot cũ được trả sau khi slot mới được giữ.</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chọn đổi lịch đã CONFIRMED.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Chưa check-in và còn ít nhất hai giờ trước giờ hẹn; slot mới cùng bác sĩ và mức giá.</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Lỗi hoặc timeout không làm mất lịch cũ hay khoản đã thu.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mở lịch CONFIRMED và tra cứu slot mới.</w:t>
            </w:r>
          </w:p>
          <w:p>
            <w:pPr>
              <w:keepNext w:val="0"/>
              <w:spacing w:before="0" w:after="40" w:line="240" w:lineRule="auto"/>
              <w:ind w:left="230" w:hanging="230"/>
            </w:pPr>
            <w:r>
              <w:rPr>
                <w:rFonts w:ascii="Times New Roman" w:hAnsi="Times New Roman"/>
                <w:b w:val="0"/>
                <w:color w:val="000000"/>
                <w:sz w:val="21"/>
              </w:rPr>
              <w:t>2. Hệ thống kiểm quyền, thời hạn, cùng bác sĩ và mức giá, giữ tạm slot mới.</w:t>
            </w:r>
          </w:p>
          <w:p>
            <w:pPr>
              <w:keepNext w:val="0"/>
              <w:spacing w:before="0" w:after="40" w:line="240" w:lineRule="auto"/>
              <w:ind w:left="230" w:hanging="230"/>
            </w:pPr>
            <w:r>
              <w:rPr>
                <w:rFonts w:ascii="Times New Roman" w:hAnsi="Times New Roman"/>
                <w:b w:val="0"/>
                <w:color w:val="000000"/>
                <w:sz w:val="21"/>
              </w:rPr>
              <w:t>3. Người dùng xác nhận; Appointment cập nhật appointment bằng expectedVersion và Idempotency-Key.</w:t>
            </w:r>
          </w:p>
          <w:p>
            <w:pPr>
              <w:keepNext w:val="0"/>
              <w:spacing w:before="0" w:after="40" w:line="240" w:lineRule="auto"/>
              <w:ind w:left="230" w:hanging="230"/>
            </w:pPr>
            <w:r>
              <w:rPr>
                <w:rFonts w:ascii="Times New Roman" w:hAnsi="Times New Roman"/>
                <w:b w:val="0"/>
                <w:color w:val="000000"/>
                <w:sz w:val="21"/>
              </w:rPr>
              <w:t>4. Appointment trả slot cũ sau commit và phát AppointmentChanged RESCHEDULED.</w:t>
            </w:r>
          </w:p>
          <w:p>
            <w:pPr>
              <w:keepNext w:val="0"/>
              <w:spacing w:before="0" w:after="40" w:line="240" w:lineRule="auto"/>
              <w:ind w:left="230" w:hanging="230"/>
            </w:pPr>
            <w:r>
              <w:rPr>
                <w:rFonts w:ascii="Times New Roman" w:hAnsi="Times New Roman"/>
                <w:b w:val="0"/>
                <w:color w:val="000000"/>
                <w:sz w:val="21"/>
              </w:rPr>
              <w:t>5. Người dùng thấy giờ mới, lịch sử đổi và thông báo.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Còn dưới hai giờ, đã check-in, khác bác sĩ/giá: trả 409; hướng dẫn hủy và đặt lịch mới nếu còn đủ điều kiện.</w:t>
            </w:r>
          </w:p>
          <w:p>
            <w:pPr>
              <w:keepNext w:val="0"/>
              <w:spacing w:before="0" w:after="40" w:line="240" w:lineRule="auto"/>
              <w:ind w:left="187" w:hanging="187"/>
            </w:pPr>
            <w:r>
              <w:rPr>
                <w:rFonts w:ascii="Times New Roman" w:hAnsi="Times New Roman"/>
                <w:b w:val="0"/>
                <w:color w:val="000000"/>
                <w:sz w:val="21"/>
              </w:rPr>
              <w:t>• 2b Slot mới hết chỗ: không sửa lịch cũ.</w:t>
            </w:r>
          </w:p>
          <w:p>
            <w:pPr>
              <w:keepNext w:val="0"/>
              <w:spacing w:before="0" w:after="40" w:line="240" w:lineRule="auto"/>
              <w:ind w:left="187" w:hanging="187"/>
            </w:pPr>
            <w:r>
              <w:rPr>
                <w:rFonts w:ascii="Times New Roman" w:hAnsi="Times New Roman"/>
                <w:b w:val="0"/>
                <w:color w:val="000000"/>
                <w:sz w:val="21"/>
              </w:rPr>
              <w:t>• 3a Timeout trước commit: tra lại trạng thái cùng key; nếu chưa commit, nhả hold mới, giữ lịch cũ.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Đổi slot thất bại vẫn giữ appointment và slot cũ.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UC-03; BR-10; FR-11; RL-05, RL-06; BAC-04; API AP-004, AP-013.</w:t>
            </w:r>
          </w:p>
        </w:tc>
      </w:tr>
    </w:tbl>
    <w:p>
      <w:pPr>
        <w:keepNext/>
        <w:pageBreakBefore/>
        <w:widowControl/>
      </w:pPr>
      <w:r>
        <w:rPr>
          <w:rFonts w:ascii="Times New Roman" w:hAnsi="Times New Roman"/>
          <w:b/>
          <w:color w:val="000000"/>
        </w:rPr>
        <w:t>Đổi hủy lịch và hoàn</w:t>
      </w:r>
    </w:p>
    <w:p>
      <w:bookmarkStart w:id="270" w:name="UC_04_1"/>
      <w:pPr>
        <w:pStyle w:val="Heading2"/>
        <w:keepNext/>
        <w:widowControl/>
        <w:spacing w:before="60" w:after="80"/>
      </w:pPr>
      <w:r>
        <w:rPr>
          <w:rFonts w:ascii="Times New Roman" w:hAnsi="Times New Roman"/>
          <w:b/>
          <w:color w:val="000000"/>
          <w:sz w:val="28"/>
        </w:rPr>
        <w:t>UC-04.1 Hủy lịch khám</w:t>
      </w:r>
      <w:bookmarkEnd w:id="270"/>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0" name="Picture 10" descr="Sơ đồ UC-04.1 với actor Bệnh nhân, Nhân viên bệnh viện RECEPTION"/>
            <wp:cNvGraphicFramePr>
              <a:graphicFrameLocks noChangeAspect="1"/>
            </wp:cNvGraphicFramePr>
            <a:graphic>
              <a:graphicData uri="http://schemas.openxmlformats.org/drawingml/2006/picture">
                <pic:pic>
                  <pic:nvPicPr>
                    <pic:cNvPr id="0" name="UC-04.1.png"/>
                    <pic:cNvPicPr/>
                  </pic:nvPicPr>
                  <pic:blipFill>
                    <a:blip r:embed="rId20"/>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3.8 Đặc tả Use Case UC-04.1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UC-04.1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Hủy lịch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CANCELLED, slot được trả và căn cứ void/hoàn được tạo theo trạng thái tiền; hoàn không bị báo thành công sớm.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chọn hủy lịch CONFIRMED.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chưa check-in và còn ít nhất hai giờ; người hủy có quyền với hồ sơ.</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không đổi nếu guard thất bại; không tạo nhiều refund cùng lý do.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xem chính sách và nhập lý do hủy.</w:t>
            </w:r>
          </w:p>
          <w:p>
            <w:pPr>
              <w:keepNext w:val="0"/>
              <w:spacing w:before="0" w:after="40" w:line="240" w:lineRule="auto"/>
              <w:ind w:left="230" w:hanging="230"/>
            </w:pPr>
            <w:r>
              <w:rPr>
                <w:rFonts w:ascii="Times New Roman" w:hAnsi="Times New Roman"/>
                <w:b w:val="0"/>
                <w:color w:val="000000"/>
                <w:sz w:val="21"/>
              </w:rPr>
              <w:t>2. Appointment kiểm quyền, thời hạn, trạng thái và expectedVersion.</w:t>
            </w:r>
          </w:p>
          <w:p>
            <w:pPr>
              <w:keepNext w:val="0"/>
              <w:spacing w:before="0" w:after="40" w:line="240" w:lineRule="auto"/>
              <w:ind w:left="230" w:hanging="230"/>
            </w:pPr>
            <w:r>
              <w:rPr>
                <w:rFonts w:ascii="Times New Roman" w:hAnsi="Times New Roman"/>
                <w:b w:val="0"/>
                <w:color w:val="000000"/>
                <w:sz w:val="21"/>
              </w:rPr>
              <w:t>3. Appointment chuyển lịch CANCELLED, giải phóng slot rồi phát AppointmentChanged.</w:t>
            </w:r>
          </w:p>
          <w:p>
            <w:pPr>
              <w:keepNext w:val="0"/>
              <w:spacing w:before="0" w:after="40" w:line="240" w:lineRule="auto"/>
              <w:ind w:left="230" w:hanging="230"/>
            </w:pPr>
            <w:r>
              <w:rPr>
                <w:rFonts w:ascii="Times New Roman" w:hAnsi="Times New Roman"/>
                <w:b w:val="0"/>
                <w:color w:val="000000"/>
                <w:sz w:val="21"/>
              </w:rPr>
              <w:t>4. Billing void charge OPEN hoặc tạo refund REQUESTED nếu charge đã PAID.</w:t>
            </w:r>
          </w:p>
          <w:p>
            <w:pPr>
              <w:keepNext w:val="0"/>
              <w:spacing w:before="0" w:after="40" w:line="240" w:lineRule="auto"/>
              <w:ind w:left="230" w:hanging="230"/>
            </w:pPr>
            <w:r>
              <w:rPr>
                <w:rFonts w:ascii="Times New Roman" w:hAnsi="Times New Roman"/>
                <w:b w:val="0"/>
                <w:color w:val="000000"/>
                <w:sz w:val="21"/>
              </w:rPr>
              <w:t>5. Người dùng thấy lịch đã hủy và trạng thái tiền/hoàn riêng; thu ngân xử lý theo UC-04.2 khi cần.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Đã check-in hoặc quá hạn: trả 409, không hủy.</w:t>
            </w:r>
          </w:p>
          <w:p>
            <w:pPr>
              <w:keepNext w:val="0"/>
              <w:spacing w:before="0" w:after="40" w:line="240" w:lineRule="auto"/>
              <w:ind w:left="187" w:hanging="187"/>
            </w:pPr>
            <w:r>
              <w:rPr>
                <w:rFonts w:ascii="Times New Roman" w:hAnsi="Times New Roman"/>
                <w:b w:val="0"/>
                <w:color w:val="000000"/>
                <w:sz w:val="21"/>
              </w:rPr>
              <w:t>• 3a Request lặp: trả lịch CANCELLED cũ, không trả slot lần hai.</w:t>
            </w:r>
          </w:p>
          <w:p>
            <w:pPr>
              <w:keepNext w:val="0"/>
              <w:spacing w:before="0" w:after="40" w:line="240" w:lineRule="auto"/>
              <w:ind w:left="187" w:hanging="187"/>
            </w:pPr>
            <w:r>
              <w:rPr>
                <w:rFonts w:ascii="Times New Roman" w:hAnsi="Times New Roman"/>
                <w:b w:val="0"/>
                <w:color w:val="000000"/>
                <w:sz w:val="21"/>
              </w:rPr>
              <w:t>• 4a Billing chưa xử lý event: hiển thị refund PENDING_SYNC/REQUESTED, không ghi SUCCEEDED.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Hủy lịch đã thu tạo refund REQUESTED, không tự hiện đã hoàn.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UC-04; BR-11, BR-27; FR-12, FR-30; RL-05, RL-07, RL-14; BAC-04; API AP-014; BI-007..009, BI-014.</w:t>
            </w:r>
          </w:p>
        </w:tc>
      </w:tr>
    </w:tbl>
    <w:p>
      <w:pPr>
        <w:keepNext/>
        <w:pageBreakBefore/>
        <w:widowControl/>
      </w:pPr>
      <w:r>
        <w:rPr>
          <w:rFonts w:ascii="Times New Roman" w:hAnsi="Times New Roman"/>
          <w:b/>
          <w:color w:val="000000"/>
        </w:rPr>
        <w:t>Đổi hủy lịch và hoàn</w:t>
      </w:r>
    </w:p>
    <w:p>
      <w:bookmarkStart w:id="289" w:name="UC_04_2"/>
      <w:pPr>
        <w:pStyle w:val="Heading2"/>
        <w:keepNext/>
        <w:widowControl/>
        <w:spacing w:before="60" w:after="80"/>
      </w:pPr>
      <w:r>
        <w:rPr>
          <w:rFonts w:ascii="Times New Roman" w:hAnsi="Times New Roman"/>
          <w:b/>
          <w:color w:val="000000"/>
          <w:sz w:val="28"/>
        </w:rPr>
        <w:t>UC-04.2 Thực hiện hoàn tiền mô phỏng</w:t>
      </w:r>
      <w:bookmarkEnd w:id="289"/>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1" name="Picture 11" descr="Sơ đồ UC-04.2 với actor Nhân viên bệnh viện CASHIER"/>
            <wp:cNvGraphicFramePr>
              <a:graphicFrameLocks noChangeAspect="1"/>
            </wp:cNvGraphicFramePr>
            <a:graphic>
              <a:graphicData uri="http://schemas.openxmlformats.org/drawingml/2006/picture">
                <pic:pic>
                  <pic:nvPicPr>
                    <pic:cNvPr id="0" name="UC-04.2.png"/>
                    <pic:cNvPicPr/>
                  </pic:nvPicPr>
                  <pic:blipFill>
                    <a:blip r:embed="rId21"/>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3.9 Đặc tả Use Case UC-04.2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UC-04.2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Thực hiện hoàn tiền mô phỏng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CASHIER</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Refund SUCCEEDED với mã giao dịch mô phỏng; tổng hoàn không vượt số đã thu.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Có refund REQUESTED từ lịch/LAB bị hủy hoặc tiền tới sau lịch EXPIRED.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Có căn cứ nguồn hợp lệ, payment đã SUCCEEDED và số chưa hoàn đủ.</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Refund FAILED vẫn có thể retry có kiểm soát; không tạo hai lần hoàn thành công cho cùng căn cứ.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Thu ngân mở hàng chờ refund REQUESTED, lọc theo ngày/trạng thái và xem nguồn hủy, số tiền đã thu/chưa hoàn.</w:t>
            </w:r>
          </w:p>
          <w:p>
            <w:pPr>
              <w:keepNext w:val="0"/>
              <w:spacing w:before="0" w:after="40" w:line="240" w:lineRule="auto"/>
              <w:ind w:left="230" w:hanging="230"/>
            </w:pPr>
            <w:r>
              <w:rPr>
                <w:rFonts w:ascii="Times New Roman" w:hAnsi="Times New Roman"/>
                <w:b w:val="0"/>
                <w:color w:val="000000"/>
                <w:sz w:val="21"/>
              </w:rPr>
              <w:t>2. Thu ngân xác nhận thực hiện hoàn mô phỏng.</w:t>
            </w:r>
          </w:p>
          <w:p>
            <w:pPr>
              <w:keepNext w:val="0"/>
              <w:spacing w:before="0" w:after="40" w:line="240" w:lineRule="auto"/>
              <w:ind w:left="230" w:hanging="230"/>
            </w:pPr>
            <w:r>
              <w:rPr>
                <w:rFonts w:ascii="Times New Roman" w:hAnsi="Times New Roman"/>
                <w:b w:val="0"/>
                <w:color w:val="000000"/>
                <w:sz w:val="21"/>
              </w:rPr>
              <w:t>3. Billing kiểm căn cứ, số dư hoàn, Idempotency-Key và trạng thái request.</w:t>
            </w:r>
          </w:p>
          <w:p>
            <w:pPr>
              <w:keepNext w:val="0"/>
              <w:spacing w:before="0" w:after="40" w:line="240" w:lineRule="auto"/>
              <w:ind w:left="230" w:hanging="230"/>
            </w:pPr>
            <w:r>
              <w:rPr>
                <w:rFonts w:ascii="Times New Roman" w:hAnsi="Times New Roman"/>
                <w:b w:val="0"/>
                <w:color w:val="000000"/>
                <w:sz w:val="21"/>
              </w:rPr>
              <w:t>4. Billing ghi lần thử hoàn, chuyển SUCCEEDED hoặc FAILED và phát BillingStatusChanged để Notification tạo thông báo trạng thái.</w:t>
            </w:r>
          </w:p>
          <w:p>
            <w:pPr>
              <w:keepNext w:val="0"/>
              <w:spacing w:before="0" w:after="40" w:line="240" w:lineRule="auto"/>
              <w:ind w:left="230" w:hanging="230"/>
            </w:pPr>
            <w:r>
              <w:rPr>
                <w:rFonts w:ascii="Times New Roman" w:hAnsi="Times New Roman"/>
                <w:b w:val="0"/>
                <w:color w:val="000000"/>
                <w:sz w:val="21"/>
              </w:rPr>
              <w:t>5. Bệnh nhân xem trạng thái hoàn riêng với trạng thái lịch/order và biên nhận cũ.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Charge chưa PAID: void thay vì refund, không tạo khoản hoàn.</w:t>
            </w:r>
          </w:p>
          <w:p>
            <w:pPr>
              <w:keepNext w:val="0"/>
              <w:spacing w:before="0" w:after="40" w:line="240" w:lineRule="auto"/>
              <w:ind w:left="187" w:hanging="187"/>
            </w:pPr>
            <w:r>
              <w:rPr>
                <w:rFonts w:ascii="Times New Roman" w:hAnsi="Times New Roman"/>
                <w:b w:val="0"/>
                <w:color w:val="000000"/>
                <w:sz w:val="21"/>
              </w:rPr>
              <w:t>• 3a Không có căn cứ hủy hoặc tổng hoàn vượt số thu: trả 409 và không ghi SUCCEEDED.</w:t>
            </w:r>
          </w:p>
          <w:p>
            <w:pPr>
              <w:keepNext w:val="0"/>
              <w:spacing w:before="0" w:after="40" w:line="240" w:lineRule="auto"/>
              <w:ind w:left="187" w:hanging="187"/>
            </w:pPr>
            <w:r>
              <w:rPr>
                <w:rFonts w:ascii="Times New Roman" w:hAnsi="Times New Roman"/>
                <w:b w:val="0"/>
                <w:color w:val="000000"/>
                <w:sz w:val="21"/>
              </w:rPr>
              <w:t>• 4a Adapter hoàn FAILED: giữ refund FAILED với lý do; retry bằng transactionId mới nhưng cùng chargeId/cancellationId/reasonCode.</w:t>
            </w:r>
          </w:p>
          <w:p>
            <w:pPr>
              <w:keepNext w:val="0"/>
              <w:spacing w:before="0" w:after="40" w:line="240" w:lineRule="auto"/>
              <w:ind w:left="187" w:hanging="187"/>
            </w:pPr>
            <w:r>
              <w:rPr>
                <w:rFonts w:ascii="Times New Roman" w:hAnsi="Times New Roman"/>
                <w:b w:val="0"/>
                <w:color w:val="000000"/>
                <w:sz w:val="21"/>
              </w:rPr>
              <w:t>• 4b Lệnh/consumer lặp: trả kết quả hiện có, không hoàn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Refund FAILED rồi retry thành công vẫn chỉ hoàn đúng một khoản.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UC-04 và UC-08; BR-27; FR-30, FR-32; RL-07, RL-14; BAC-04, BAC-08; API BI-007..009, BI-014.</w:t>
            </w:r>
          </w:p>
        </w:tc>
      </w:tr>
    </w:tbl>
    <w:p>
      <w:pPr>
        <w:keepNext/>
        <w:pageBreakBefore/>
        <w:widowControl/>
      </w:pPr>
      <w:r>
        <w:rPr>
          <w:rFonts w:ascii="Times New Roman" w:hAnsi="Times New Roman"/>
          <w:b/>
          <w:color w:val="000000"/>
        </w:rPr>
        <w:t>Tiếp nhận khám và xét nghiệm</w:t>
      </w:r>
    </w:p>
    <w:p>
      <w:bookmarkStart w:id="309" w:name="UC_05_1"/>
      <w:pPr>
        <w:pStyle w:val="Heading2"/>
        <w:keepNext/>
        <w:widowControl/>
        <w:spacing w:before="60" w:after="80"/>
      </w:pPr>
      <w:r>
        <w:rPr>
          <w:rFonts w:ascii="Times New Roman" w:hAnsi="Times New Roman"/>
          <w:b/>
          <w:color w:val="000000"/>
          <w:sz w:val="28"/>
        </w:rPr>
        <w:t>UC-05.1 Tiếp nhận và gọi lượt khám</w:t>
      </w:r>
      <w:bookmarkEnd w:id="309"/>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2" name="Picture 12" descr="Sơ đồ UC-05.1 với actor Nhân viên bệnh viện RECEPTION, Bác sĩ"/>
            <wp:cNvGraphicFramePr>
              <a:graphicFrameLocks noChangeAspect="1"/>
            </wp:cNvGraphicFramePr>
            <a:graphic>
              <a:graphicData uri="http://schemas.openxmlformats.org/drawingml/2006/picture">
                <pic:pic>
                  <pic:nvPicPr>
                    <pic:cNvPr id="0" name="UC-05.1.png"/>
                    <pic:cNvPicPr/>
                  </pic:nvPicPr>
                  <pic:blipFill>
                    <a:blip r:embed="rId22"/>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3.10 Đặc tả Use Case UC-05.1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UC-05.1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Tiếp nhận và gọi lượt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RECEPTION; phối hợp: Bác sĩ gọi người bệnh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Một vé FIRST gắn appointment; bác sĩ gọi lượt và bắt đầu đúng một visit.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Bệnh nhân đến quầy vào ngày hẹn.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Appointment CONFIRMED, đủ phí, đúng ngày, chưa hủy hoặc hết hạn.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Check-in lặp không tạo vé thứ hai; vắng mặt ghi lý do và không tạo visit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Lễ tân tra mã hẹn và xác minh hồ sơ/phiếu phí.</w:t>
            </w:r>
          </w:p>
          <w:p>
            <w:pPr>
              <w:keepNext w:val="0"/>
              <w:spacing w:before="0" w:after="40" w:line="240" w:lineRule="auto"/>
              <w:ind w:left="230" w:hanging="230"/>
            </w:pPr>
            <w:r>
              <w:rPr>
                <w:rFonts w:ascii="Times New Roman" w:hAnsi="Times New Roman"/>
                <w:b w:val="0"/>
                <w:color w:val="000000"/>
                <w:sz w:val="21"/>
              </w:rPr>
              <w:t>2. Hệ thống kiểm trạng thái, ngày và tiền; lễ tân xác nhận check-in.</w:t>
            </w:r>
          </w:p>
          <w:p>
            <w:pPr>
              <w:keepNext w:val="0"/>
              <w:spacing w:before="0" w:after="40" w:line="240" w:lineRule="auto"/>
              <w:ind w:left="230" w:hanging="230"/>
            </w:pPr>
            <w:r>
              <w:rPr>
                <w:rFonts w:ascii="Times New Roman" w:hAnsi="Times New Roman"/>
                <w:b w:val="0"/>
                <w:color w:val="000000"/>
                <w:sz w:val="21"/>
              </w:rPr>
              <w:t>3. Appointment chuyển CHECKED_IN và cấp một vé FIRST vào hàng chờ.</w:t>
            </w:r>
          </w:p>
          <w:p>
            <w:pPr>
              <w:keepNext w:val="0"/>
              <w:spacing w:before="0" w:after="40" w:line="240" w:lineRule="auto"/>
              <w:ind w:left="230" w:hanging="230"/>
            </w:pPr>
            <w:r>
              <w:rPr>
                <w:rFonts w:ascii="Times New Roman" w:hAnsi="Times New Roman"/>
                <w:b w:val="0"/>
                <w:color w:val="000000"/>
                <w:sz w:val="21"/>
              </w:rPr>
              <w:t>4. Bác sĩ hoặc lễ tân gọi vé phù hợp; hệ thống ghi người/thời gian gọi.</w:t>
            </w:r>
          </w:p>
          <w:p>
            <w:pPr>
              <w:keepNext w:val="0"/>
              <w:spacing w:before="0" w:after="40" w:line="240" w:lineRule="auto"/>
              <w:ind w:left="230" w:hanging="230"/>
            </w:pPr>
            <w:r>
              <w:rPr>
                <w:rFonts w:ascii="Times New Roman" w:hAnsi="Times New Roman"/>
                <w:b w:val="0"/>
                <w:color w:val="000000"/>
                <w:sz w:val="21"/>
              </w:rPr>
              <w:t>5. Bác sĩ bắt đầu lượt theo UC-06.1; Clinical chỉ tạo một visit cho appointment.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Chưa đủ phí, sai ngày, đã hủy/hết hạn: từ chối check-in và chỉ bước cần xử lý.</w:t>
            </w:r>
          </w:p>
          <w:p>
            <w:pPr>
              <w:keepNext w:val="0"/>
              <w:spacing w:before="0" w:after="40" w:line="240" w:lineRule="auto"/>
              <w:ind w:left="187" w:hanging="187"/>
            </w:pPr>
            <w:r>
              <w:rPr>
                <w:rFonts w:ascii="Times New Roman" w:hAnsi="Times New Roman"/>
                <w:b w:val="0"/>
                <w:color w:val="000000"/>
                <w:sz w:val="21"/>
              </w:rPr>
              <w:t>• 3a Check-in lặp: trả vé cũ.</w:t>
            </w:r>
          </w:p>
          <w:p>
            <w:pPr>
              <w:keepNext w:val="0"/>
              <w:spacing w:before="0" w:after="40" w:line="240" w:lineRule="auto"/>
              <w:ind w:left="187" w:hanging="187"/>
            </w:pPr>
            <w:r>
              <w:rPr>
                <w:rFonts w:ascii="Times New Roman" w:hAnsi="Times New Roman"/>
                <w:b w:val="0"/>
                <w:color w:val="000000"/>
                <w:sz w:val="21"/>
              </w:rPr>
              <w:t>• 4a FIRST vắng trước visit: vé/appointment NO_SHOW có lý do. RETURN vắng: chỉ đánh dấu vé vắng, visit WAITING_RETURN và gọi lại cùng vé, không tạo lịch/charge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Check-in hai lần vẫn có một vé FIRST và một visit tối đa.</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UC-05; BR-13, BR-14; FR-14, FR-15; RL-08; BAC-05; API AP-015..018; CL-002.</w:t>
            </w:r>
          </w:p>
        </w:tc>
      </w:tr>
    </w:tbl>
    <w:p>
      <w:pPr>
        <w:keepNext/>
        <w:pageBreakBefore/>
        <w:widowControl/>
      </w:pPr>
      <w:r>
        <w:rPr>
          <w:rFonts w:ascii="Times New Roman" w:hAnsi="Times New Roman"/>
          <w:b/>
          <w:color w:val="000000"/>
        </w:rPr>
        <w:t>Tiếp nhận khám và xét nghiệm</w:t>
      </w:r>
    </w:p>
    <w:p>
      <w:bookmarkStart w:id="328" w:name="UC_06_1"/>
      <w:pPr>
        <w:pStyle w:val="Heading2"/>
        <w:keepNext/>
        <w:widowControl/>
        <w:spacing w:before="60" w:after="80"/>
      </w:pPr>
      <w:r>
        <w:rPr>
          <w:rFonts w:ascii="Times New Roman" w:hAnsi="Times New Roman"/>
          <w:b/>
          <w:color w:val="000000"/>
          <w:sz w:val="28"/>
        </w:rPr>
        <w:t>UC-06.1 Khám và ký kết luận không xét nghiệm</w:t>
      </w:r>
      <w:bookmarkEnd w:id="32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3" name="Picture 13" descr="Sơ đồ UC-06.1 với actor Bác sĩ"/>
            <wp:cNvGraphicFramePr>
              <a:graphicFrameLocks noChangeAspect="1"/>
            </wp:cNvGraphicFramePr>
            <a:graphic>
              <a:graphicData uri="http://schemas.openxmlformats.org/drawingml/2006/picture">
                <pic:pic>
                  <pic:nvPicPr>
                    <pic:cNvPr id="0" name="UC-06.1.png"/>
                    <pic:cNvPicPr/>
                  </pic:nvPicPr>
                  <pic:blipFill>
                    <a:blip r:embed="rId23"/>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3.11 Đặc tả Use Case UC-06.1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UC-06.1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Khám và ký kết luận không xét nghiệm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SIGNED duy nhất; hồ sơ khám cuối và toa FINAL nếu có được công bố đúng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Bác sĩ nhận vé FIRST đã gọi.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đã check-in, vé hợp lệ; bác sĩ có quyền khoa/phòng; visit chưa ký.</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Nháp còn lưu nếu ký thất bại; bệnh nhân không thấy nháp hoặc toa chưa FINAL.</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Bác sĩ bắt đầu từ worklist; CL-002 commit start_requests và ClaimQueueTicket, trả 202. Appointment claim và phát QueueTicketClaimed; Clinical tạo một visit hoặc trả lỗi, UI poll CL-001.</w:t>
            </w:r>
          </w:p>
          <w:p>
            <w:pPr>
              <w:keepNext w:val="0"/>
              <w:spacing w:before="0" w:after="40" w:line="240" w:lineRule="auto"/>
              <w:ind w:left="230" w:hanging="230"/>
            </w:pPr>
            <w:r>
              <w:rPr>
                <w:rFonts w:ascii="Times New Roman" w:hAnsi="Times New Roman"/>
                <w:b w:val="0"/>
                <w:color w:val="000000"/>
                <w:sz w:val="21"/>
              </w:rPr>
              <w:t>2. Bác sĩ ghi triệu chứng, khám, nhận định và chẩn đoán nháp; hệ thống lưu kèm version/người sửa.</w:t>
            </w:r>
          </w:p>
          <w:p>
            <w:pPr>
              <w:keepNext w:val="0"/>
              <w:spacing w:before="0" w:after="40" w:line="240" w:lineRule="auto"/>
              <w:ind w:left="230" w:hanging="230"/>
            </w:pPr>
            <w:r>
              <w:rPr>
                <w:rFonts w:ascii="Times New Roman" w:hAnsi="Times New Roman"/>
                <w:b w:val="0"/>
                <w:color w:val="000000"/>
                <w:sz w:val="21"/>
              </w:rPr>
              <w:t>3. Nếu cần thuốc, bác sĩ tạo/sửa/xóa toa DRAFT.</w:t>
            </w:r>
          </w:p>
          <w:p>
            <w:pPr>
              <w:keepNext w:val="0"/>
              <w:spacing w:before="0" w:after="40" w:line="240" w:lineRule="auto"/>
              <w:ind w:left="230" w:hanging="230"/>
            </w:pPr>
            <w:r>
              <w:rPr>
                <w:rFonts w:ascii="Times New Roman" w:hAnsi="Times New Roman"/>
                <w:b w:val="0"/>
                <w:color w:val="000000"/>
                <w:sz w:val="21"/>
              </w:rPr>
              <w:t>4. Bác sĩ xem lại rồi ký kết luận; hệ thống kiểm không có LAB đang mở, ghi người và thời gian ký. Clinical phát VisitSigned để Appointment chuyển COMPLETED; mất event hiển thị pending và được replay.</w:t>
            </w:r>
          </w:p>
          <w:p>
            <w:pPr>
              <w:keepNext w:val="0"/>
              <w:spacing w:before="0" w:after="40" w:line="240" w:lineRule="auto"/>
              <w:ind w:left="230" w:hanging="230"/>
            </w:pPr>
            <w:r>
              <w:rPr>
                <w:rFonts w:ascii="Times New Roman" w:hAnsi="Times New Roman"/>
                <w:b w:val="0"/>
                <w:color w:val="000000"/>
                <w:sz w:val="21"/>
              </w:rPr>
              <w:t>5. Bác sĩ ký toa FINAL sau visit SIGNED nếu có; hệ thống phát PrescriptionFinalized cho Pharmacy.</w:t>
            </w:r>
          </w:p>
          <w:p>
            <w:pPr>
              <w:keepNext w:val="0"/>
              <w:spacing w:before="0" w:after="40" w:line="240" w:lineRule="auto"/>
              <w:ind w:left="230" w:hanging="230"/>
            </w:pPr>
            <w:r>
              <w:rPr>
                <w:rFonts w:ascii="Times New Roman" w:hAnsi="Times New Roman"/>
                <w:b w:val="0"/>
                <w:color w:val="000000"/>
                <w:sz w:val="21"/>
              </w:rPr>
              <w:t>6. Bệnh nhân chỉ xem bản khám đã ký và toa FINAL theo UC-10.1.</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Vé không thuộc bác sĩ/khoa hoặc visit đã SIGNED: trả 403/409.</w:t>
            </w:r>
          </w:p>
          <w:p>
            <w:pPr>
              <w:keepNext w:val="0"/>
              <w:spacing w:before="0" w:after="40" w:line="240" w:lineRule="auto"/>
              <w:ind w:left="187" w:hanging="187"/>
            </w:pPr>
            <w:r>
              <w:rPr>
                <w:rFonts w:ascii="Times New Roman" w:hAnsi="Times New Roman"/>
                <w:b w:val="0"/>
                <w:color w:val="000000"/>
                <w:sz w:val="21"/>
              </w:rPr>
              <w:t>• 4a Có LAB_REQUEST_PENDING hoặc order LAB chưa PUBLISHED/CANCELLED: chặn ký và chuyển sang UC-07.1/UC-07.3.</w:t>
            </w:r>
          </w:p>
          <w:p>
            <w:pPr>
              <w:keepNext w:val="0"/>
              <w:spacing w:before="0" w:after="40" w:line="240" w:lineRule="auto"/>
              <w:ind w:left="187" w:hanging="187"/>
            </w:pPr>
            <w:r>
              <w:rPr>
                <w:rFonts w:ascii="Times New Roman" w:hAnsi="Times New Roman"/>
                <w:b w:val="0"/>
                <w:color w:val="000000"/>
                <w:sz w:val="21"/>
              </w:rPr>
              <w:t>• 5a Toa DRAFT sai hoặc finalize lặp: không phát hai bản FINAL cùng revision.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có LAB pending không ký được; bệnh nhân không thấy bản DRAFT.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UC-06; BR-14, BR-21, BR-22; FR-15, FR-18, FR-19; RL-08, RL-11, RL-12; BAC-06; API CL-001..004, CL-006..011.</w:t>
            </w:r>
          </w:p>
        </w:tc>
      </w:tr>
    </w:tbl>
    <w:p>
      <w:pPr>
        <w:keepNext/>
        <w:pageBreakBefore/>
        <w:widowControl/>
      </w:pPr>
      <w:r>
        <w:rPr>
          <w:rFonts w:ascii="Times New Roman" w:hAnsi="Times New Roman"/>
          <w:b/>
          <w:color w:val="000000"/>
        </w:rPr>
        <w:t>Tiếp nhận khám và xét nghiệm</w:t>
      </w:r>
    </w:p>
    <w:p>
      <w:bookmarkStart w:id="348" w:name="UC_07_1"/>
      <w:pPr>
        <w:pStyle w:val="Heading2"/>
        <w:keepNext/>
        <w:widowControl/>
        <w:spacing w:before="60" w:after="80"/>
      </w:pPr>
      <w:r>
        <w:rPr>
          <w:rFonts w:ascii="Times New Roman" w:hAnsi="Times New Roman"/>
          <w:b/>
          <w:color w:val="000000"/>
          <w:sz w:val="28"/>
        </w:rPr>
        <w:t>UC-07.1 Chỉ định xét nghiệm trong lượt khám</w:t>
      </w:r>
      <w:bookmarkEnd w:id="34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4" name="Picture 14" descr="Sơ đồ UC-07.1 với actor Bác sĩ"/>
            <wp:cNvGraphicFramePr>
              <a:graphicFrameLocks noChangeAspect="1"/>
            </wp:cNvGraphicFramePr>
            <a:graphic>
              <a:graphicData uri="http://schemas.openxmlformats.org/drawingml/2006/picture">
                <pic:pic>
                  <pic:nvPicPr>
                    <pic:cNvPr id="0" name="UC-07.1.png"/>
                    <pic:cNvPicPr/>
                  </pic:nvPicPr>
                  <pic:blipFill>
                    <a:blip r:embed="rId24"/>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3.12 Đặc tả Use Case UC-07.1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UC-07.1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Chỉ định xét nghiệm trong lượt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LAB gắn visit, một charge LAB chờ thu và visit WAITING_LAB.</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Trong visit đang mở, bác sĩ chọn các xét nghiệm cần làm.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IN_PROGRESS chưa ký; bác sĩ có quyền; mã xét nghiệm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có order đôi khi timeout/retry; visit pending không được ký cho tới khi đối soát xong.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Bác sĩ tra danh mục test CA-006 từ Catalog rồi gửi chỉ định trong visit; chọn thuốc dùng CA-005 khi lập toa.</w:t>
            </w:r>
          </w:p>
          <w:p>
            <w:pPr>
              <w:keepNext w:val="0"/>
              <w:spacing w:before="0" w:after="40" w:line="240" w:lineRule="auto"/>
              <w:ind w:left="230" w:hanging="230"/>
            </w:pPr>
            <w:r>
              <w:rPr>
                <w:rFonts w:ascii="Times New Roman" w:hAnsi="Times New Roman"/>
                <w:b w:val="0"/>
                <w:color w:val="000000"/>
                <w:sz w:val="21"/>
              </w:rPr>
              <w:t>2. Clinical ghi lab_requests PENDING + outbox CreateLabOrder cùng transaction khóa visit, trả 202/requestId; không giữ HTTP chờ Diagnostic.</w:t>
            </w:r>
          </w:p>
          <w:p>
            <w:pPr>
              <w:keepNext w:val="0"/>
              <w:spacing w:before="0" w:after="40" w:line="240" w:lineRule="auto"/>
              <w:ind w:left="230" w:hanging="230"/>
            </w:pPr>
            <w:r>
              <w:rPr>
                <w:rFonts w:ascii="Times New Roman" w:hAnsi="Times New Roman"/>
                <w:b w:val="0"/>
                <w:color w:val="000000"/>
                <w:sz w:val="21"/>
              </w:rPr>
              <w:t>3. Diagnostic nhận CreateLabOrder từ producer Clinical, kiểm requestId/hash và snapshot test rồi tạo order, RequestCharge và LabOrderResolved trong transaction cùng inbox; không gọi lại Clinical/Billing bằng HTTP.</w:t>
            </w:r>
          </w:p>
          <w:p>
            <w:pPr>
              <w:keepNext w:val="0"/>
              <w:spacing w:before="0" w:after="40" w:line="240" w:lineRule="auto"/>
              <w:ind w:left="230" w:hanging="230"/>
            </w:pPr>
            <w:r>
              <w:rPr>
                <w:rFonts w:ascii="Times New Roman" w:hAnsi="Times New Roman"/>
                <w:b w:val="0"/>
                <w:color w:val="000000"/>
                <w:sz w:val="21"/>
              </w:rPr>
              <w:t>4. Clinical nhận LabOrderResolved CREATED, lưu orderId và WAITING_LAB; ChargePrepared cập nhật phí, UI poll CL-003. REJECTED phải có lý do; pending chưa được ký.</w:t>
            </w:r>
          </w:p>
          <w:p>
            <w:pPr>
              <w:keepNext w:val="0"/>
              <w:spacing w:before="0" w:after="40" w:line="240" w:lineRule="auto"/>
              <w:ind w:left="230" w:hanging="230"/>
            </w:pPr>
            <w:r>
              <w:rPr>
                <w:rFonts w:ascii="Times New Roman" w:hAnsi="Times New Roman"/>
                <w:b w:val="0"/>
                <w:color w:val="000000"/>
                <w:sz w:val="21"/>
              </w:rPr>
              <w:t>5. Sau charge PAID hợp lệ, Diagnostic cho phép bước lấy mẫu UC-07.2.</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Diagnostic không sẵn sàng: giữ LAB_REQUEST_PENDING, retry cùng key; bác sĩ không ký visit.</w:t>
            </w:r>
          </w:p>
          <w:p>
            <w:pPr>
              <w:keepNext w:val="0"/>
              <w:spacing w:before="0" w:after="40" w:line="240" w:lineRule="auto"/>
              <w:ind w:left="187" w:hanging="187"/>
            </w:pPr>
            <w:r>
              <w:rPr>
                <w:rFonts w:ascii="Times New Roman" w:hAnsi="Times New Roman"/>
                <w:b w:val="0"/>
                <w:color w:val="000000"/>
                <w:sz w:val="21"/>
              </w:rPr>
              <w:t>• 3a Retry sau timeout nhưng order đã tạo: Diagnostic phát lại LabOrderResolved với kết quả cũ, không tạo order hoặc charge thứ hai.</w:t>
            </w:r>
          </w:p>
          <w:p>
            <w:pPr>
              <w:keepNext w:val="0"/>
              <w:spacing w:before="0" w:after="40" w:line="240" w:lineRule="auto"/>
              <w:ind w:left="187" w:hanging="187"/>
            </w:pPr>
            <w:r>
              <w:rPr>
                <w:rFonts w:ascii="Times New Roman" w:hAnsi="Times New Roman"/>
                <w:b w:val="0"/>
                <w:color w:val="000000"/>
                <w:sz w:val="21"/>
              </w:rPr>
              <w:t>• 3b Mã xét nghiệm trùng/không hợp lệ hoặc visit đã đóng: trả 409; chỉ quay về IN_PROGRESS khi nhận LabOrderResolved REJECTED có căn cứ.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Timeout và retry chỉ tạo một order LAB và một charge.</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UC-07; BR-15, BR-25; FR-16, FR-28; RL-11, RL-14; BAC-07; API CL-005; CreateLabOrder/LabOrderResolved; RequestCharge/ChargePrepared.</w:t>
            </w:r>
          </w:p>
        </w:tc>
      </w:tr>
    </w:tbl>
    <w:p>
      <w:pPr>
        <w:keepNext/>
        <w:pageBreakBefore/>
        <w:widowControl/>
      </w:pPr>
      <w:r>
        <w:rPr>
          <w:rFonts w:ascii="Times New Roman" w:hAnsi="Times New Roman"/>
          <w:b/>
          <w:color w:val="000000"/>
        </w:rPr>
        <w:t>Tiếp nhận khám và xét nghiệm</w:t>
      </w:r>
    </w:p>
    <w:p>
      <w:bookmarkStart w:id="367" w:name="UC_07_2"/>
      <w:pPr>
        <w:pStyle w:val="Heading2"/>
        <w:keepNext/>
        <w:widowControl/>
        <w:spacing w:before="60" w:after="80"/>
      </w:pPr>
      <w:r>
        <w:rPr>
          <w:rFonts w:ascii="Times New Roman" w:hAnsi="Times New Roman"/>
          <w:b/>
          <w:color w:val="000000"/>
          <w:sz w:val="28"/>
        </w:rPr>
        <w:t>UC-07.2 Lấy mẫu và công bố kết quả xét nghiệm</w:t>
      </w:r>
      <w:bookmarkEnd w:id="367"/>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5" name="Picture 15" descr="Sơ đồ UC-07.2 với actor Nhân viên bệnh viện LAB_TECH, Nhân viên bệnh viện LAB_REVIEW"/>
            <wp:cNvGraphicFramePr>
              <a:graphicFrameLocks noChangeAspect="1"/>
            </wp:cNvGraphicFramePr>
            <a:graphic>
              <a:graphicData uri="http://schemas.openxmlformats.org/drawingml/2006/picture">
                <pic:pic>
                  <pic:nvPicPr>
                    <pic:cNvPr id="0" name="UC-07.2.png"/>
                    <pic:cNvPicPr/>
                  </pic:nvPicPr>
                  <pic:blipFill>
                    <a:blip r:embed="rId25"/>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3.13 Đặc tả Use Case UC-07.2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UC-07.2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Lấy mẫu và công bố kết quả xét nghiệm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LAB_TECH; phối hợp: Nhân viên bệnh viện có quyền LAB_REVIEW ở tài khoản khác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Kết quả PUBLISHED có reviewer khác người nhập; bệnh nhân chỉ đọc bản đã công bố.</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Order LAB đã PAID xuất hiện trong hàng chờ.</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chưa hủy; bằng chứng charge LAB PAID từ Billing đã đồng bộ cục bộ; KTV và reviewer có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Mẫu/kết quả nháp giữ nguyên trạng thái khi bước duyệt lỗi; không tự công bố hoặc thu phí lần hai khi lấy lại mẫu.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KTV mở order; Diagnostic kiểm PAID đã đồng bộ và fence trong DB cục bộ. Thiếu bằng chứng thì PENDING_SYNC và chưa cho lấy mẫu, không gọi HTTP Billing trong request.</w:t>
            </w:r>
          </w:p>
          <w:p>
            <w:pPr>
              <w:keepNext w:val="0"/>
              <w:spacing w:before="0" w:after="40" w:line="240" w:lineRule="auto"/>
              <w:ind w:left="230" w:hanging="230"/>
            </w:pPr>
            <w:r>
              <w:rPr>
                <w:rFonts w:ascii="Times New Roman" w:hAnsi="Times New Roman"/>
                <w:b w:val="0"/>
                <w:color w:val="000000"/>
                <w:sz w:val="21"/>
              </w:rPr>
              <w:t>2. KTV tiếp nhận/lấy mẫu, lưu mã mẫu, thời điểm và người thực hiện.</w:t>
            </w:r>
          </w:p>
          <w:p>
            <w:pPr>
              <w:keepNext w:val="0"/>
              <w:spacing w:before="0" w:after="40" w:line="240" w:lineRule="auto"/>
              <w:ind w:left="230" w:hanging="230"/>
            </w:pPr>
            <w:r>
              <w:rPr>
                <w:rFonts w:ascii="Times New Roman" w:hAnsi="Times New Roman"/>
                <w:b w:val="0"/>
                <w:color w:val="000000"/>
                <w:sz w:val="21"/>
              </w:rPr>
              <w:t>3. KTV nhập kết quả DRAFT cho order rồi gửi review.</w:t>
            </w:r>
          </w:p>
          <w:p>
            <w:pPr>
              <w:keepNext w:val="0"/>
              <w:spacing w:before="0" w:after="40" w:line="240" w:lineRule="auto"/>
              <w:ind w:left="230" w:hanging="230"/>
            </w:pPr>
            <w:r>
              <w:rPr>
                <w:rFonts w:ascii="Times New Roman" w:hAnsi="Times New Roman"/>
                <w:b w:val="0"/>
                <w:color w:val="000000"/>
                <w:sz w:val="21"/>
              </w:rPr>
              <w:t>4. Reviewer kiểm dữ liệu đủ test, khác tất cả người đã nhập/sửa revision, rồi công bố bằng expectedVersion; bản PUBLISHED bất biến.</w:t>
            </w:r>
          </w:p>
          <w:p>
            <w:pPr>
              <w:keepNext w:val="0"/>
              <w:spacing w:before="0" w:after="40" w:line="240" w:lineRule="auto"/>
              <w:ind w:left="230" w:hanging="230"/>
            </w:pPr>
            <w:r>
              <w:rPr>
                <w:rFonts w:ascii="Times New Roman" w:hAnsi="Times New Roman"/>
                <w:b w:val="0"/>
                <w:color w:val="000000"/>
                <w:sz w:val="21"/>
              </w:rPr>
              <w:t>5. Diagnostic đánh dấu PUBLISHED và phát LabResultPublished; Clinical xét mọi order để mở RETURN_READY, thông báo chỉ nêu có kết quả.</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Charge chưa PAID hoặc order CANCELLED: từ chối lấy mẫu.</w:t>
            </w:r>
          </w:p>
          <w:p>
            <w:pPr>
              <w:keepNext w:val="0"/>
              <w:spacing w:before="0" w:after="40" w:line="240" w:lineRule="auto"/>
              <w:ind w:left="187" w:hanging="187"/>
            </w:pPr>
            <w:r>
              <w:rPr>
                <w:rFonts w:ascii="Times New Roman" w:hAnsi="Times New Roman"/>
                <w:b w:val="0"/>
                <w:color w:val="000000"/>
                <w:sz w:val="21"/>
              </w:rPr>
              <w:t>• 2a Mẫu không đạt: KTV ghi REJECTED cùng lý do, tạo specimen sequence mới trong cùng order rồi lấy lại, không thêm charge.</w:t>
            </w:r>
          </w:p>
          <w:p>
            <w:pPr>
              <w:keepNext w:val="0"/>
              <w:spacing w:before="0" w:after="40" w:line="240" w:lineRule="auto"/>
              <w:ind w:left="187" w:hanging="187"/>
            </w:pPr>
            <w:r>
              <w:rPr>
                <w:rFonts w:ascii="Times New Roman" w:hAnsi="Times New Roman"/>
                <w:b w:val="0"/>
                <w:color w:val="000000"/>
                <w:sz w:val="21"/>
              </w:rPr>
              <w:t>• 4a Reviewer trả sửa: result REWORK; KTV chỉnh và gửi lại, không lộ cho bệnh nhân.</w:t>
            </w:r>
          </w:p>
          <w:p>
            <w:pPr>
              <w:keepNext w:val="0"/>
              <w:spacing w:before="0" w:after="40" w:line="240" w:lineRule="auto"/>
              <w:ind w:left="187" w:hanging="187"/>
            </w:pPr>
            <w:r>
              <w:rPr>
                <w:rFonts w:ascii="Times New Roman" w:hAnsi="Times New Roman"/>
                <w:b w:val="0"/>
                <w:color w:val="000000"/>
                <w:sz w:val="21"/>
              </w:rPr>
              <w:t>• 4b Reviewer chính là người nhập: trả 409 SELF_REVIEW_FORBIDDEN; cần tài khoản reviewer khác.</w:t>
            </w:r>
          </w:p>
          <w:p>
            <w:pPr>
              <w:keepNext w:val="0"/>
              <w:spacing w:before="0" w:after="40" w:line="240" w:lineRule="auto"/>
              <w:ind w:left="187" w:hanging="187"/>
            </w:pPr>
            <w:r>
              <w:rPr>
                <w:rFonts w:ascii="Times New Roman" w:hAnsi="Times New Roman"/>
                <w:b w:val="0"/>
                <w:color w:val="000000"/>
                <w:sz w:val="21"/>
              </w:rPr>
              <w:t>• 5a Event chậm/lặp: Clinical áp dụng idempotent; trạng thái hiển thị PENDING_SYNC cho tới khi đối soát.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Mẫu REJECTED vẫn chặn hủy order; cùng người không tự công bố kết quả.</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UC-07; BR-16..18, BR-20; FR-20..22, FR-17; RL-09, RL-10, RL-11; BAC-07; API DI-002..011, DI-013; CL-003.</w:t>
            </w:r>
          </w:p>
        </w:tc>
      </w:tr>
    </w:tbl>
    <w:p>
      <w:pPr>
        <w:keepNext/>
        <w:pageBreakBefore/>
        <w:widowControl/>
      </w:pPr>
      <w:r>
        <w:rPr>
          <w:rFonts w:ascii="Times New Roman" w:hAnsi="Times New Roman"/>
          <w:b/>
          <w:color w:val="000000"/>
        </w:rPr>
        <w:t>Tiếp nhận khám và xét nghiệm</w:t>
      </w:r>
    </w:p>
    <w:p>
      <w:bookmarkStart w:id="388" w:name="UC_07_3"/>
      <w:pPr>
        <w:pStyle w:val="Heading2"/>
        <w:keepNext/>
        <w:widowControl/>
        <w:spacing w:before="60" w:after="80"/>
      </w:pPr>
      <w:r>
        <w:rPr>
          <w:rFonts w:ascii="Times New Roman" w:hAnsi="Times New Roman"/>
          <w:b/>
          <w:color w:val="000000"/>
          <w:sz w:val="28"/>
        </w:rPr>
        <w:t>UC-07.3 Gọi lượt quay lại và ký kết luận</w:t>
      </w:r>
      <w:bookmarkEnd w:id="38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6" name="Picture 16" descr="Sơ đồ UC-07.3 với actor Bác sĩ, Nhân viên bệnh viện RECEPTION"/>
            <wp:cNvGraphicFramePr>
              <a:graphicFrameLocks noChangeAspect="1"/>
            </wp:cNvGraphicFramePr>
            <a:graphic>
              <a:graphicData uri="http://schemas.openxmlformats.org/drawingml/2006/picture">
                <pic:pic>
                  <pic:nvPicPr>
                    <pic:cNvPr id="0" name="UC-07.3.png"/>
                    <pic:cNvPicPr/>
                  </pic:nvPicPr>
                  <pic:blipFill>
                    <a:blip r:embed="rId26"/>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3.14 Đặc tả Use Case UC-07.3</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UC-07.3</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Gọi lượt quay lại và ký kết luận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 phối hợp: Nhân viên bệnh viện có quyền RECEPTION gọi vé RETURN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được gọi RETURN vào cùng visitId; bác sĩ ký kết luận/toa, không tạo phí khám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Mọi order LAB trong visit đã PUBLISHED hoặc CANCELLED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WAITING_LAB, kết quả đã đủ và bệnh nhân quay lại; appointment chưa có visit khác.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Nếu thiếu một kết quả, visit còn chờ; không tạo visit hoặc charge khám thứ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Clinical nhận LabResultPublished/LabCancelled, kiểm tập registry/order trạng thái cục bộ; đủ điều kiện thì RETURN_READY và outbox VisitReturnReady. Event còn thiếu giữ WAITING_LAB.</w:t>
            </w:r>
          </w:p>
          <w:p>
            <w:pPr>
              <w:keepNext w:val="0"/>
              <w:spacing w:before="0" w:after="40" w:line="240" w:lineRule="auto"/>
              <w:ind w:left="230" w:hanging="230"/>
            </w:pPr>
            <w:r>
              <w:rPr>
                <w:rFonts w:ascii="Times New Roman" w:hAnsi="Times New Roman"/>
                <w:b w:val="0"/>
                <w:color w:val="000000"/>
                <w:sz w:val="21"/>
              </w:rPr>
              <w:t>2. Appointment tạo vé RETURN duy nhất từ VisitReturnReady; lễ tân/bác sĩ gọi vé, Clinical claim và liên kết visitId cũ.</w:t>
            </w:r>
          </w:p>
          <w:p>
            <w:pPr>
              <w:keepNext w:val="0"/>
              <w:spacing w:before="0" w:after="40" w:line="240" w:lineRule="auto"/>
              <w:ind w:left="230" w:hanging="230"/>
            </w:pPr>
            <w:r>
              <w:rPr>
                <w:rFonts w:ascii="Times New Roman" w:hAnsi="Times New Roman"/>
                <w:b w:val="0"/>
                <w:color w:val="000000"/>
                <w:sz w:val="21"/>
              </w:rPr>
              <w:t>3. Bác sĩ tiếp tục visit ấy và xem các kết quả PUBLISHED.</w:t>
            </w:r>
          </w:p>
          <w:p>
            <w:pPr>
              <w:keepNext w:val="0"/>
              <w:spacing w:before="0" w:after="40" w:line="240" w:lineRule="auto"/>
              <w:ind w:left="230" w:hanging="230"/>
            </w:pPr>
            <w:r>
              <w:rPr>
                <w:rFonts w:ascii="Times New Roman" w:hAnsi="Times New Roman"/>
                <w:b w:val="0"/>
                <w:color w:val="000000"/>
                <w:sz w:val="21"/>
              </w:rPr>
              <w:t>4. Bác sĩ hoàn thiện kết luận, cập nhật toa DRAFT nếu cần rồi ký visit. Clinical phát VisitSigned; Appointment hoàn tất lịch idempotent.</w:t>
            </w:r>
          </w:p>
          <w:p>
            <w:pPr>
              <w:keepNext w:val="0"/>
              <w:spacing w:before="0" w:after="40" w:line="240" w:lineRule="auto"/>
              <w:ind w:left="230" w:hanging="230"/>
            </w:pPr>
            <w:r>
              <w:rPr>
                <w:rFonts w:ascii="Times New Roman" w:hAnsi="Times New Roman"/>
                <w:b w:val="0"/>
                <w:color w:val="000000"/>
                <w:sz w:val="21"/>
              </w:rPr>
              <w:t>5. Sau visit SIGNED, bác sĩ ký toa FINAL; bệnh nhân xem bản công bố.</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Còn order WAITING_PAYMENT/SAMPLING/REWORK: giữ WAITING_LAB, không tạo vé RETURN.</w:t>
            </w:r>
          </w:p>
          <w:p>
            <w:pPr>
              <w:keepNext w:val="0"/>
              <w:spacing w:before="0" w:after="40" w:line="240" w:lineRule="auto"/>
              <w:ind w:left="187" w:hanging="187"/>
            </w:pPr>
            <w:r>
              <w:rPr>
                <w:rFonts w:ascii="Times New Roman" w:hAnsi="Times New Roman"/>
                <w:b w:val="0"/>
                <w:color w:val="000000"/>
                <w:sz w:val="21"/>
              </w:rPr>
              <w:t>• 2a Gọi lại nhiều lần: vẫn cùng visitId, không thêm charge khám.</w:t>
            </w:r>
          </w:p>
          <w:p>
            <w:pPr>
              <w:keepNext w:val="0"/>
              <w:spacing w:before="0" w:after="40" w:line="240" w:lineRule="auto"/>
              <w:ind w:left="187" w:hanging="187"/>
            </w:pPr>
            <w:r>
              <w:rPr>
                <w:rFonts w:ascii="Times New Roman" w:hAnsi="Times New Roman"/>
                <w:b w:val="0"/>
                <w:color w:val="000000"/>
                <w:sz w:val="21"/>
              </w:rPr>
              <w:t>• 4a Version không khớp hoặc còn order chưa PUBLISHED/CANCELLED: chặn ký và tải lại. Bản PUBLISHED bất biến trong demo; không sửa đè kết quả đã công bố.</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RETURN cùng visitId và không có charge khám thứ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UC-07; BR-20..22; FR-17..19; RL-11, RL-12; BAC-07; API AP-017; CL-002..003, CL-009..010; DI-003, DI-013.</w:t>
            </w:r>
          </w:p>
        </w:tc>
      </w:tr>
    </w:tbl>
    <w:p>
      <w:pPr>
        <w:keepNext/>
        <w:pageBreakBefore/>
        <w:widowControl/>
      </w:pPr>
      <w:r>
        <w:rPr>
          <w:rFonts w:ascii="Times New Roman" w:hAnsi="Times New Roman"/>
          <w:b/>
          <w:color w:val="000000"/>
        </w:rPr>
        <w:t>Tiếp nhận khám và xét nghiệm</w:t>
      </w:r>
    </w:p>
    <w:p>
      <w:bookmarkStart w:id="407" w:name="UC_08_1"/>
      <w:pPr>
        <w:pStyle w:val="Heading2"/>
        <w:keepNext/>
        <w:widowControl/>
        <w:spacing w:before="60" w:after="80"/>
      </w:pPr>
      <w:r>
        <w:rPr>
          <w:rFonts w:ascii="Times New Roman" w:hAnsi="Times New Roman"/>
          <w:b/>
          <w:color w:val="000000"/>
          <w:sz w:val="28"/>
        </w:rPr>
        <w:t>UC-08.1 Hủy chỉ định xét nghiệm</w:t>
      </w:r>
      <w:bookmarkEnd w:id="407"/>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7" name="Picture 17" descr="Sơ đồ UC-08.1 với actor Bác sĩ"/>
            <wp:cNvGraphicFramePr>
              <a:graphicFrameLocks noChangeAspect="1"/>
            </wp:cNvGraphicFramePr>
            <a:graphic>
              <a:graphicData uri="http://schemas.openxmlformats.org/drawingml/2006/picture">
                <pic:pic>
                  <pic:nvPicPr>
                    <pic:cNvPr id="0" name="UC-08.1.png"/>
                    <pic:cNvPicPr/>
                  </pic:nvPicPr>
                  <pic:blipFill>
                    <a:blip r:embed="rId27"/>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3.15 Đặc tả Use Case UC-08.1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UC-08.1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Hủy chỉ định xét nghiệm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CANCELLED, visit được xét lại điều kiện ký; khoản chưa thu VOID hoặc khoản đã thu chưa dùng thành refund REQUESTED.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Bác sĩ quyết định hủy LAB order chưa thực hiện.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chưa có specimen hay bước thực hiện nào; bác sĩ có quyền trên visit.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hủy order đã lấy mẫu; không hoàn hai lần hoặc bỏ chặn ký sai.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Bác sĩ mở order trong visit và nhập lý do hủy.</w:t>
            </w:r>
          </w:p>
          <w:p>
            <w:pPr>
              <w:keepNext w:val="0"/>
              <w:spacing w:before="0" w:after="40" w:line="240" w:lineRule="auto"/>
              <w:ind w:left="230" w:hanging="230"/>
            </w:pPr>
            <w:r>
              <w:rPr>
                <w:rFonts w:ascii="Times New Roman" w:hAnsi="Times New Roman"/>
                <w:b w:val="0"/>
                <w:color w:val="000000"/>
                <w:sz w:val="21"/>
              </w:rPr>
              <w:t>2. Diagnostic kiểm quyền, trạng thái và xác nhận chưa từng có specimen/thực hiện.</w:t>
            </w:r>
          </w:p>
          <w:p>
            <w:pPr>
              <w:keepNext w:val="0"/>
              <w:spacing w:before="0" w:after="40" w:line="240" w:lineRule="auto"/>
              <w:ind w:left="230" w:hanging="230"/>
            </w:pPr>
            <w:r>
              <w:rPr>
                <w:rFonts w:ascii="Times New Roman" w:hAnsi="Times New Roman"/>
                <w:b w:val="0"/>
                <w:color w:val="000000"/>
                <w:sz w:val="21"/>
              </w:rPr>
              <w:t>3. Diagnostic chuyển order CANCELLED, ghi lý do rồi phát LabCancelled.</w:t>
            </w:r>
          </w:p>
          <w:p>
            <w:pPr>
              <w:keepNext w:val="0"/>
              <w:spacing w:before="0" w:after="40" w:line="240" w:lineRule="auto"/>
              <w:ind w:left="230" w:hanging="230"/>
            </w:pPr>
            <w:r>
              <w:rPr>
                <w:rFonts w:ascii="Times New Roman" w:hAnsi="Times New Roman"/>
                <w:b w:val="0"/>
                <w:color w:val="000000"/>
                <w:sz w:val="21"/>
              </w:rPr>
              <w:t>4. Clinical bỏ order này khỏi tập đang chặn ký; Billing void charge OPEN hoặc tạo refund REQUESTED nếu đã PAID.</w:t>
            </w:r>
          </w:p>
          <w:p>
            <w:pPr>
              <w:keepNext w:val="0"/>
              <w:spacing w:before="0" w:after="40" w:line="240" w:lineRule="auto"/>
              <w:ind w:left="230" w:hanging="230"/>
            </w:pPr>
            <w:r>
              <w:rPr>
                <w:rFonts w:ascii="Times New Roman" w:hAnsi="Times New Roman"/>
                <w:b w:val="0"/>
                <w:color w:val="000000"/>
                <w:sz w:val="21"/>
              </w:rPr>
              <w:t>5. Bác sĩ và bệnh nhân thấy trạng thái order/tiền riêng; thu ngân hoàn theo UC-04.2 nếu cần.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Đã có specimen, kể cả specimen REJECTED: trả 409 và giữ order.</w:t>
            </w:r>
          </w:p>
          <w:p>
            <w:pPr>
              <w:keepNext w:val="0"/>
              <w:spacing w:before="0" w:after="40" w:line="240" w:lineRule="auto"/>
              <w:ind w:left="187" w:hanging="187"/>
            </w:pPr>
            <w:r>
              <w:rPr>
                <w:rFonts w:ascii="Times New Roman" w:hAnsi="Times New Roman"/>
                <w:b w:val="0"/>
                <w:color w:val="000000"/>
                <w:sz w:val="21"/>
              </w:rPr>
              <w:t>• 3a Lệnh hủy lặp: trả trạng thái cũ, không phát căn cứ hoàn thứ hai.</w:t>
            </w:r>
          </w:p>
          <w:p>
            <w:pPr>
              <w:keepNext w:val="0"/>
              <w:spacing w:before="0" w:after="40" w:line="240" w:lineRule="auto"/>
              <w:ind w:left="187" w:hanging="187"/>
            </w:pPr>
            <w:r>
              <w:rPr>
                <w:rFonts w:ascii="Times New Roman" w:hAnsi="Times New Roman"/>
                <w:b w:val="0"/>
                <w:color w:val="000000"/>
                <w:sz w:val="21"/>
              </w:rPr>
              <w:t>• 4a Billing chậm: order vẫn CANCELLED, UI tiền PENDING_SYNC/REQUESTED; không hiển thị đã hoàn.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có một mẫu REJECTED vẫn không thể hủy.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UC-08; BR-19, BR-27; FR-23, FR-30; RL-07, RL-09, RL-14; BAC-08; API DI-012; BI-007..009, BI-014.</w:t>
            </w:r>
          </w:p>
        </w:tc>
      </w:tr>
    </w:tbl>
    <w:p>
      <w:pPr>
        <w:keepNext/>
        <w:pageBreakBefore/>
        <w:widowControl/>
      </w:pPr>
      <w:r>
        <w:rPr>
          <w:rFonts w:ascii="Times New Roman" w:hAnsi="Times New Roman"/>
          <w:b/>
          <w:color w:val="000000"/>
        </w:rPr>
        <w:t>Nhà thuốc</w:t>
      </w:r>
    </w:p>
    <w:p>
      <w:bookmarkStart w:id="426" w:name="UC_09_1"/>
      <w:pPr>
        <w:pStyle w:val="Heading2"/>
        <w:keepNext/>
        <w:widowControl/>
        <w:spacing w:before="60" w:after="80"/>
      </w:pPr>
      <w:r>
        <w:rPr>
          <w:rFonts w:ascii="Times New Roman" w:hAnsi="Times New Roman"/>
          <w:b/>
          <w:color w:val="000000"/>
          <w:sz w:val="28"/>
        </w:rPr>
        <w:t>UC-09.1 Giữ thuốc và phát theo toa cuối</w:t>
      </w:r>
      <w:bookmarkEnd w:id="426"/>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441144"/>
            <wp:docPr id="18" name="Picture 18" descr="Sơ đồ UC-09.1 với actor Nhân viên bệnh viện PHARMACY, Bệnh nhân, Nhân viên bệnh viện CASHIER"/>
            <wp:cNvGraphicFramePr>
              <a:graphicFrameLocks noChangeAspect="1"/>
            </wp:cNvGraphicFramePr>
            <a:graphic>
              <a:graphicData uri="http://schemas.openxmlformats.org/drawingml/2006/picture">
                <pic:pic>
                  <pic:nvPicPr>
                    <pic:cNvPr id="0" name="UC-09.1.png"/>
                    <pic:cNvPicPr/>
                  </pic:nvPicPr>
                  <pic:blipFill>
                    <a:blip r:embed="rId28"/>
                    <a:stretch>
                      <a:fillRect/>
                    </a:stretch>
                  </pic:blipFill>
                  <pic:spPr>
                    <a:xfrm>
                      <a:off x="0" y="0"/>
                      <a:ext cx="5897880" cy="1441144"/>
                    </a:xfrm>
                    <a:prstGeom prst="rect"/>
                  </pic:spPr>
                </pic:pic>
              </a:graphicData>
            </a:graphic>
          </wp:inline>
        </w:drawing>
      </w:r>
    </w:p>
    <w:p>
      <w:pPr>
        <w:pStyle w:val="Caption"/>
        <w:keepNext/>
        <w:spacing w:after="60"/>
        <w:jc w:val="center"/>
      </w:pPr>
      <w:r>
        <w:rPr>
          <w:rFonts w:ascii="Times New Roman" w:hAnsi="Times New Roman"/>
          <w:color w:val="000000"/>
        </w:rPr>
        <w:t>Bảng 3.16 Đặc tả Use Case UC-09.1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UC-09.1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Giữ thuốc và phát theo toa cuối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PHARMACY; phối hợp: Bệnh nhân thanh toán hoặc nhân viên có quyền CASHIER thu phí</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Toàn toa được giữ, charge PAID, hold COMMITTED và phát đúng một lần có người/thời gian.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cho dược sĩ và thu ngân; web/Android cho bệnh nhân thanh toán. Toa FINAL đã đồng bộ tới hàng chờ nhà thuốc.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SIGNED; prescription FINAL đúng revision; tồn khả dụng và người thao tác có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Thiếu thuốc không giữ một phần; hold chưa thu có thể nhả; không phát khi chưa xác nhận PAID.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Dược sĩ mở hàng chờ toa FINAL và kiểm từng dòng thuốc/tồn khả dụng.</w:t>
            </w:r>
          </w:p>
          <w:p>
            <w:pPr>
              <w:keepNext w:val="0"/>
              <w:spacing w:before="0" w:after="40" w:line="240" w:lineRule="auto"/>
              <w:ind w:left="230" w:hanging="230"/>
            </w:pPr>
            <w:r>
              <w:rPr>
                <w:rFonts w:ascii="Times New Roman" w:hAnsi="Times New Roman"/>
                <w:b w:val="0"/>
                <w:color w:val="000000"/>
                <w:sz w:val="21"/>
              </w:rPr>
              <w:t>2. Pharmacy giữ toàn toa và ghi RequestCharge trong local transaction; trả 202/holdId, UI poll PH-004 cho tới ChargePrepared. Redis không giữ inventory hoặc hold gốc.</w:t>
            </w:r>
          </w:p>
          <w:p>
            <w:pPr>
              <w:keepNext w:val="0"/>
              <w:spacing w:before="0" w:after="40" w:line="240" w:lineRule="auto"/>
              <w:ind w:left="230" w:hanging="230"/>
            </w:pPr>
            <w:r>
              <w:rPr>
                <w:rFonts w:ascii="Times New Roman" w:hAnsi="Times New Roman"/>
                <w:b w:val="0"/>
                <w:color w:val="000000"/>
                <w:sz w:val="21"/>
              </w:rPr>
              <w:t>3. Bệnh nhân hoặc thu ngân thanh toán theo UC-02.2.</w:t>
            </w:r>
          </w:p>
          <w:p>
            <w:pPr>
              <w:keepNext w:val="0"/>
              <w:spacing w:before="0" w:after="40" w:line="240" w:lineRule="auto"/>
              <w:ind w:left="230" w:hanging="230"/>
            </w:pPr>
            <w:r>
              <w:rPr>
                <w:rFonts w:ascii="Times New Roman" w:hAnsi="Times New Roman"/>
                <w:b w:val="0"/>
                <w:color w:val="000000"/>
                <w:sz w:val="21"/>
              </w:rPr>
              <w:t>4. Pharmacy áp dụng ChargePaid/SettlementDecision đúng fence và attempt để COMMITTED; không hỏi HTTP Billing trong request phát thuốc, chưa đồng bộ thì chờ.</w:t>
            </w:r>
          </w:p>
          <w:p>
            <w:pPr>
              <w:keepNext w:val="0"/>
              <w:spacing w:before="0" w:after="40" w:line="240" w:lineRule="auto"/>
              <w:ind w:left="230" w:hanging="230"/>
            </w:pPr>
            <w:r>
              <w:rPr>
                <w:rFonts w:ascii="Times New Roman" w:hAnsi="Times New Roman"/>
                <w:b w:val="0"/>
                <w:color w:val="000000"/>
                <w:sz w:val="21"/>
              </w:rPr>
              <w:t>5. Dược sĩ đối chiếu và xác nhận phát; Pharmacy ghi dispense một lần, giảm tồn đã giữ và phát MedicationDispensed.</w:t>
            </w:r>
          </w:p>
          <w:p>
            <w:pPr>
              <w:keepNext w:val="0"/>
              <w:spacing w:before="0" w:after="40" w:line="240" w:lineRule="auto"/>
              <w:ind w:left="230" w:hanging="230"/>
            </w:pPr>
            <w:r>
              <w:rPr>
                <w:rFonts w:ascii="Times New Roman" w:hAnsi="Times New Roman"/>
                <w:b w:val="0"/>
                <w:color w:val="000000"/>
                <w:sz w:val="21"/>
              </w:rPr>
              <w:t>6. Bệnh nhân thấy trạng thái thuốc đã phát và biên nhận.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Projection toa chưa tới: hàng chờ PENDING_SYNC; không cấp từ toa DRAFT.</w:t>
            </w:r>
          </w:p>
          <w:p>
            <w:pPr>
              <w:keepNext w:val="0"/>
              <w:spacing w:before="0" w:after="40" w:line="240" w:lineRule="auto"/>
              <w:ind w:left="187" w:hanging="187"/>
            </w:pPr>
            <w:r>
              <w:rPr>
                <w:rFonts w:ascii="Times New Roman" w:hAnsi="Times New Roman"/>
                <w:b w:val="0"/>
                <w:color w:val="000000"/>
                <w:sz w:val="21"/>
              </w:rPr>
              <w:t>• 2a Thiếu một thuốc: không giữ dòng nào; dược sĩ nhập bổ sung rồi thử lại.</w:t>
            </w:r>
          </w:p>
          <w:p>
            <w:pPr>
              <w:keepNext w:val="0"/>
              <w:spacing w:before="0" w:after="40" w:line="240" w:lineRule="auto"/>
              <w:ind w:left="187" w:hanging="187"/>
            </w:pPr>
            <w:r>
              <w:rPr>
                <w:rFonts w:ascii="Times New Roman" w:hAnsi="Times New Roman"/>
                <w:b w:val="0"/>
                <w:color w:val="000000"/>
                <w:sz w:val="21"/>
              </w:rPr>
              <w:t>• 2b Hold hết hạn trước khi khóa settlement: nhả tồn, phát MedicationHoldChanged để Billing void charge; giữ lại tăng attemptNo. Đang SETTLEMENT_LOCKED không nhả tồn do timeout.</w:t>
            </w:r>
          </w:p>
          <w:p>
            <w:pPr>
              <w:keepNext w:val="0"/>
              <w:spacing w:before="0" w:after="40" w:line="240" w:lineRule="auto"/>
              <w:ind w:left="187" w:hanging="187"/>
            </w:pPr>
            <w:r>
              <w:rPr>
                <w:rFonts w:ascii="Times New Roman" w:hAnsi="Times New Roman"/>
                <w:b w:val="0"/>
                <w:color w:val="000000"/>
                <w:sz w:val="21"/>
              </w:rPr>
              <w:t>• 4a Payment/event trễ: kiểm settlementId và attemptNo ở owner; attempt cũ không commit attempt mới. Late payment đã thu tạo refund; không phát thuốc khi chưa COMMITTED đúng attempt.</w:t>
            </w:r>
          </w:p>
          <w:p>
            <w:pPr>
              <w:keepNext w:val="0"/>
              <w:spacing w:before="0" w:after="40" w:line="240" w:lineRule="auto"/>
              <w:ind w:left="187" w:hanging="187"/>
            </w:pPr>
            <w:r>
              <w:rPr>
                <w:rFonts w:ascii="Times New Roman" w:hAnsi="Times New Roman"/>
                <w:b w:val="0"/>
                <w:color w:val="000000"/>
                <w:sz w:val="21"/>
              </w:rPr>
              <w:t>• 5a Lệnh phát lặp: trả dispense cũ, không trừ tồn hay phát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Thiếu một dòng không giữ phần còn lại; phát lặp không giảm tồn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UC-09; BR-22..26; FR-24..29; RL-12..14; BAC-09; API PH-001..008; RequestCharge/ChargePrepared; BI-004..006.</w:t>
            </w:r>
          </w:p>
        </w:tc>
      </w:tr>
    </w:tbl>
    <w:p>
      <w:pPr>
        <w:keepNext/>
        <w:pageBreakBefore/>
        <w:widowControl/>
      </w:pPr>
      <w:r>
        <w:rPr>
          <w:rFonts w:ascii="Times New Roman" w:hAnsi="Times New Roman"/>
          <w:b/>
          <w:color w:val="000000"/>
        </w:rPr>
        <w:t>Theo dõi và quản trị</w:t>
      </w:r>
    </w:p>
    <w:p>
      <w:bookmarkStart w:id="448" w:name="UC_10_1"/>
      <w:pPr>
        <w:pStyle w:val="Heading2"/>
        <w:keepNext/>
        <w:widowControl/>
        <w:spacing w:before="60" w:after="80"/>
      </w:pPr>
      <w:r>
        <w:rPr>
          <w:rFonts w:ascii="Times New Roman" w:hAnsi="Times New Roman"/>
          <w:b/>
          <w:color w:val="000000"/>
          <w:sz w:val="28"/>
        </w:rPr>
        <w:t>UC-10.1 Xem hồ sơ và trạng thái sau khám</w:t>
      </w:r>
      <w:bookmarkEnd w:id="44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9" name="Picture 19" descr="Sơ đồ UC-10.1 với actor Bệnh nhân"/>
            <wp:cNvGraphicFramePr>
              <a:graphicFrameLocks noChangeAspect="1"/>
            </wp:cNvGraphicFramePr>
            <a:graphic>
              <a:graphicData uri="http://schemas.openxmlformats.org/drawingml/2006/picture">
                <pic:pic>
                  <pic:nvPicPr>
                    <pic:cNvPr id="0" name="UC-10.1.png"/>
                    <pic:cNvPicPr/>
                  </pic:nvPicPr>
                  <pic:blipFill>
                    <a:blip r:embed="rId29"/>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3.17 Đặc tả Use Case UC-10.1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UC-10.1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Xem hồ sơ và trạng thái sau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Chỉ dữ liệu đúng hồ sơ và bản SIGNED/PUBLISHED/FINAL được hiển thị; trạng thái phí/hoàn rõ ràng.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Người bệnh mở lịch hồ sơ kết quả toa tiền hoặc thông báo.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Đã đăng nhập và patientId thuộc tài khoản; bản y tế cần trạng thái công bố phù hợp.</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lộ hồ sơ khác, kết quả DRAFT hay nội dung y tế trong thông báo.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Bệnh nhân chọn hồ sơ bản thân/người thân trong danh sách được phép.</w:t>
            </w:r>
          </w:p>
          <w:p>
            <w:pPr>
              <w:keepNext w:val="0"/>
              <w:spacing w:before="0" w:after="40" w:line="240" w:lineRule="auto"/>
              <w:ind w:left="230" w:hanging="230"/>
            </w:pPr>
            <w:r>
              <w:rPr>
                <w:rFonts w:ascii="Times New Roman" w:hAnsi="Times New Roman"/>
                <w:b w:val="0"/>
                <w:color w:val="000000"/>
                <w:sz w:val="21"/>
              </w:rPr>
              <w:t>2. Hệ thống trả lịch, trạng thái phí và thông báo tóm tắt đúng owner.</w:t>
            </w:r>
          </w:p>
          <w:p>
            <w:pPr>
              <w:keepNext w:val="0"/>
              <w:spacing w:before="0" w:after="40" w:line="240" w:lineRule="auto"/>
              <w:ind w:left="230" w:hanging="230"/>
            </w:pPr>
            <w:r>
              <w:rPr>
                <w:rFonts w:ascii="Times New Roman" w:hAnsi="Times New Roman"/>
                <w:b w:val="0"/>
                <w:color w:val="000000"/>
                <w:sz w:val="21"/>
              </w:rPr>
              <w:t>3. Bệnh nhân mở lượt khám SIGNED, kết quả LAB PUBLISHED và toa FINAL nếu có.</w:t>
            </w:r>
          </w:p>
          <w:p>
            <w:pPr>
              <w:keepNext w:val="0"/>
              <w:spacing w:before="0" w:after="40" w:line="240" w:lineRule="auto"/>
              <w:ind w:left="230" w:hanging="230"/>
            </w:pPr>
            <w:r>
              <w:rPr>
                <w:rFonts w:ascii="Times New Roman" w:hAnsi="Times New Roman"/>
                <w:b w:val="0"/>
                <w:color w:val="000000"/>
                <w:sz w:val="21"/>
              </w:rPr>
              <w:t>4. Bệnh nhân xem charge, receipt, refund và trạng thái thuốc qua PH-004 với projection tối thiểu theo owner; đọc thông báo tại Notification và đánh dấu đã đọc.</w:t>
            </w:r>
          </w:p>
          <w:p>
            <w:pPr>
              <w:keepNext w:val="0"/>
              <w:spacing w:before="0" w:after="40" w:line="240" w:lineRule="auto"/>
              <w:ind w:left="230" w:hanging="230"/>
            </w:pPr>
            <w:r>
              <w:rPr>
                <w:rFonts w:ascii="Times New Roman" w:hAnsi="Times New Roman"/>
                <w:b w:val="0"/>
                <w:color w:val="000000"/>
                <w:sz w:val="21"/>
              </w:rPr>
              <w:t>5. Client hiện PENDING_SYNC với nguồn dữ liệu chưa cập nhật, cho tải lại thay vì suy đoán trạng thái.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patientId ngoài tài khoản: trả 403/404, không tiết lộ sự tồn tại.</w:t>
            </w:r>
          </w:p>
          <w:p>
            <w:pPr>
              <w:keepNext w:val="0"/>
              <w:spacing w:before="0" w:after="40" w:line="240" w:lineRule="auto"/>
              <w:ind w:left="187" w:hanging="187"/>
            </w:pPr>
            <w:r>
              <w:rPr>
                <w:rFonts w:ascii="Times New Roman" w:hAnsi="Times New Roman"/>
                <w:b w:val="0"/>
                <w:color w:val="000000"/>
                <w:sz w:val="21"/>
              </w:rPr>
              <w:t>• 3a Visit chưa SIGNED hoặc result chưa PUBLISHED: ẩn bản nháp; trả trạng thái chờ phù hợp.</w:t>
            </w:r>
          </w:p>
          <w:p>
            <w:pPr>
              <w:keepNext w:val="0"/>
              <w:spacing w:before="0" w:after="40" w:line="240" w:lineRule="auto"/>
              <w:ind w:left="187" w:hanging="187"/>
            </w:pPr>
            <w:r>
              <w:rPr>
                <w:rFonts w:ascii="Times New Roman" w:hAnsi="Times New Roman"/>
                <w:b w:val="0"/>
                <w:color w:val="000000"/>
                <w:sz w:val="21"/>
              </w:rPr>
              <w:t>• 4a Refund REQUESTED/FAILED: hiển thị đúng trạng thái, không ghi đã hoàn.</w:t>
            </w:r>
          </w:p>
          <w:p>
            <w:pPr>
              <w:keepNext w:val="0"/>
              <w:spacing w:before="0" w:after="40" w:line="240" w:lineRule="auto"/>
              <w:ind w:left="187" w:hanging="187"/>
            </w:pPr>
            <w:r>
              <w:rPr>
                <w:rFonts w:ascii="Times New Roman" w:hAnsi="Times New Roman"/>
                <w:b w:val="0"/>
                <w:color w:val="000000"/>
                <w:sz w:val="21"/>
              </w:rPr>
              <w:t>• 5a Event đến trễ: hiển thị pending và refresh; không cache kết quả nhạy cảm lâu dài.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khác không xem được hồ sơ; chỉ bản PUBLISHED/FINAL hiện cho 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UC-10; BR-09, BR-28, BR-29, BR-31..33; FR-31..36; RL-03, RL-10, RL-12, RL-15; BAC-02, BAC-10; API AP-011..012; CL-003, CL-011; DI-013; BI-002..003, BI-006, BI-009; NO-001..002; PH-004.</w:t>
            </w:r>
          </w:p>
        </w:tc>
      </w:tr>
    </w:tbl>
    <w:p>
      <w:pPr>
        <w:keepNext/>
        <w:pageBreakBefore/>
        <w:widowControl/>
      </w:pPr>
      <w:r>
        <w:rPr>
          <w:rFonts w:ascii="Times New Roman" w:hAnsi="Times New Roman"/>
          <w:b/>
          <w:color w:val="000000"/>
        </w:rPr>
        <w:t>Theo dõi và quản trị</w:t>
      </w:r>
    </w:p>
    <w:p>
      <w:bookmarkStart w:id="468" w:name="UC_10_2"/>
      <w:pPr>
        <w:pStyle w:val="Heading2"/>
        <w:keepNext/>
        <w:widowControl/>
        <w:spacing w:before="60" w:after="80"/>
      </w:pPr>
      <w:r>
        <w:rPr>
          <w:rFonts w:ascii="Times New Roman" w:hAnsi="Times New Roman"/>
          <w:b/>
          <w:color w:val="000000"/>
          <w:sz w:val="28"/>
        </w:rPr>
        <w:t>UC-10.2 Quản lý ca giá và quyền nhân viên</w:t>
      </w:r>
      <w:bookmarkEnd w:id="46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20" name="Picture 20" descr="Sơ đồ UC-10.2 với actor Nhân viên bệnh viện ADMIN"/>
            <wp:cNvGraphicFramePr>
              <a:graphicFrameLocks noChangeAspect="1"/>
            </wp:cNvGraphicFramePr>
            <a:graphic>
              <a:graphicData uri="http://schemas.openxmlformats.org/drawingml/2006/picture">
                <pic:pic>
                  <pic:nvPicPr>
                    <pic:cNvPr id="0" name="UC-10.2.png"/>
                    <pic:cNvPicPr/>
                  </pic:nvPicPr>
                  <pic:blipFill>
                    <a:blip r:embed="rId30"/>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3.18 Đặc tả Use Case UC-10.2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UC-10.2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Quản lý ca giá và quyền nhân viên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ADMIN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Ca/giá tương lai hoặc capability nhân viên được cập nhật có audit; lịch sử phiếu cũ giữ giá snapshot.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Quản trị cần mở ca tương lai cập nhật giá hoặc gán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ADMIN hợp lệ; dữ liệu danh mục gốc đã seed.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đổi dữ liệu lịch sử hoặc cấp quyền khi thao tác không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Quản trị mở màn hình cấu hình và chọn ca bác sĩ/phòng/capacity, giá hiệu lực hoặc tài khoản nhân viên.</w:t>
            </w:r>
          </w:p>
          <w:p>
            <w:pPr>
              <w:keepNext w:val="0"/>
              <w:spacing w:before="0" w:after="40" w:line="240" w:lineRule="auto"/>
              <w:ind w:left="230" w:hanging="230"/>
            </w:pPr>
            <w:r>
              <w:rPr>
                <w:rFonts w:ascii="Times New Roman" w:hAnsi="Times New Roman"/>
                <w:b w:val="0"/>
                <w:color w:val="000000"/>
                <w:sz w:val="21"/>
              </w:rPr>
              <w:t>2. Hệ thống kiểm quyền ADMIN, điều kiện thời gian và xung đột ca.</w:t>
            </w:r>
          </w:p>
          <w:p>
            <w:pPr>
              <w:keepNext w:val="0"/>
              <w:spacing w:before="0" w:after="40" w:line="240" w:lineRule="auto"/>
              <w:ind w:left="230" w:hanging="230"/>
            </w:pPr>
            <w:r>
              <w:rPr>
                <w:rFonts w:ascii="Times New Roman" w:hAnsi="Times New Roman"/>
                <w:b w:val="0"/>
                <w:color w:val="000000"/>
                <w:sz w:val="21"/>
              </w:rPr>
              <w:t>3. Quản trị nhập thay đổi và xác nhận.</w:t>
            </w:r>
          </w:p>
          <w:p>
            <w:pPr>
              <w:keepNext w:val="0"/>
              <w:spacing w:before="0" w:after="40" w:line="240" w:lineRule="auto"/>
              <w:ind w:left="230" w:hanging="230"/>
            </w:pPr>
            <w:r>
              <w:rPr>
                <w:rFonts w:ascii="Times New Roman" w:hAnsi="Times New Roman"/>
                <w:b w:val="0"/>
                <w:color w:val="000000"/>
                <w:sz w:val="21"/>
              </w:rPr>
              <w:t>4. Appointment lưu ca/phòng/capacity; Catalog lưu giá version tương lai; Identity lưu capability/scope kèm audit riêng. Mỗi thay đổi là lệnh độc lập, không giả định transaction xuyên ba service.</w:t>
            </w:r>
          </w:p>
          <w:p>
            <w:pPr>
              <w:keepNext w:val="0"/>
              <w:spacing w:before="0" w:after="40" w:line="240" w:lineRule="auto"/>
              <w:ind w:left="230" w:hanging="230"/>
            </w:pPr>
            <w:r>
              <w:rPr>
                <w:rFonts w:ascii="Times New Roman" w:hAnsi="Times New Roman"/>
                <w:b w:val="0"/>
                <w:color w:val="000000"/>
                <w:sz w:val="21"/>
              </w:rPr>
              <w:t>5. Quản trị xem cấu hình mới; client khác nhận quyền mới theo phiên/chính sách refresh.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Ca trùng hoặc sửa lịch đã phát sinh: trả 409; lịch/giá cũ không đổi.</w:t>
            </w:r>
          </w:p>
          <w:p>
            <w:pPr>
              <w:keepNext w:val="0"/>
              <w:spacing w:before="0" w:after="40" w:line="240" w:lineRule="auto"/>
              <w:ind w:left="187" w:hanging="187"/>
            </w:pPr>
            <w:r>
              <w:rPr>
                <w:rFonts w:ascii="Times New Roman" w:hAnsi="Times New Roman"/>
                <w:b w:val="0"/>
                <w:color w:val="000000"/>
                <w:sz w:val="21"/>
              </w:rPr>
              <w:t>• 3a Người thao tác không ADMIN: trả 403 tại service sở hữu.</w:t>
            </w:r>
          </w:p>
          <w:p>
            <w:pPr>
              <w:keepNext w:val="0"/>
              <w:spacing w:before="0" w:after="40" w:line="240" w:lineRule="auto"/>
              <w:ind w:left="187" w:hanging="187"/>
            </w:pPr>
            <w:r>
              <w:rPr>
                <w:rFonts w:ascii="Times New Roman" w:hAnsi="Times New Roman"/>
                <w:b w:val="0"/>
                <w:color w:val="000000"/>
                <w:sz w:val="21"/>
              </w:rPr>
              <w:t>• 4a Gán quyền không hợp lệ hoặc mất kết nối: từng lệnh giữ tính nguyên tử trong DB owner; không giả định rollback toàn bộ các cấu hình khác; audit phản ánh đúng kết quả.</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Giá mới không làm đổi số tiền của charge/appointment đã tạo.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UC-10; BR-04, BR-06, BR-30; FR-05, FR-07, FR-37; RL-03, RL-16; BAC-10; API IA-011..013; AP-005..006, CA-004.</w:t>
            </w:r>
          </w:p>
        </w:tc>
      </w:tr>
    </w:tbl>
    <w:p>
      <w:pPr>
        <w:keepNext/>
        <w:pageBreakBefore/>
        <w:widowControl/>
      </w:pPr>
      <w:r>
        <w:rPr>
          <w:rFonts w:ascii="Times New Roman" w:hAnsi="Times New Roman"/>
          <w:b/>
          <w:color w:val="000000"/>
        </w:rPr>
        <w:t>Theo dõi và quản trị</w:t>
      </w:r>
    </w:p>
    <w:p>
      <w:bookmarkStart w:id="487" w:name="UC_10_3"/>
      <w:pPr>
        <w:pStyle w:val="Heading2"/>
        <w:keepNext/>
        <w:widowControl/>
        <w:spacing w:before="60" w:after="80"/>
      </w:pPr>
      <w:r>
        <w:rPr>
          <w:rFonts w:ascii="Times New Roman" w:hAnsi="Times New Roman"/>
          <w:b/>
          <w:color w:val="000000"/>
          <w:sz w:val="28"/>
        </w:rPr>
        <w:t>UC-10.3 Xem báo cáo và nhật ký quản trị</w:t>
      </w:r>
      <w:bookmarkEnd w:id="487"/>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21" name="Picture 21" descr="Sơ đồ UC-10.3 với actor Nhân viên bệnh viện ADMIN"/>
            <wp:cNvGraphicFramePr>
              <a:graphicFrameLocks noChangeAspect="1"/>
            </wp:cNvGraphicFramePr>
            <a:graphic>
              <a:graphicData uri="http://schemas.openxmlformats.org/drawingml/2006/picture">
                <pic:pic>
                  <pic:nvPicPr>
                    <pic:cNvPr id="0" name="UC-10.3.png"/>
                    <pic:cNvPicPr/>
                  </pic:nvPicPr>
                  <pic:blipFill>
                    <a:blip r:embed="rId31"/>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3.19 Đặc tả Use Case UC-10.3</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UC-10.3</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Xem báo cáo và nhật ký quản trị</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ADMIN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Báo cáo lượt đặt/hủy/khám và thu/hoàn theo ngày; audit quyền/đăng nhập có thể tra cứu.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Quản trị chọn ngày và xem số lượt khám thu hoàn hoặc audit.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ADMIN có quyền; dữ liệu seed và khoảng ngày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lộ dữ liệu bệnh nhân nhạy cảm hoặc suy ra số liệu khi một nguồn chưa phản hồi.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Quản trị chọn ngày hoặc khoảng ngày cần xem.</w:t>
            </w:r>
          </w:p>
          <w:p>
            <w:pPr>
              <w:keepNext w:val="0"/>
              <w:spacing w:before="0" w:after="40" w:line="240" w:lineRule="auto"/>
              <w:ind w:left="230" w:hanging="230"/>
            </w:pPr>
            <w:r>
              <w:rPr>
                <w:rFonts w:ascii="Times New Roman" w:hAnsi="Times New Roman"/>
                <w:b w:val="0"/>
                <w:color w:val="000000"/>
                <w:sz w:val="21"/>
              </w:rPr>
              <w:t>2. Web gọi summary Appointment cho lượt đặt/hủy/khám và summary Billing cho thu/hoàn.</w:t>
            </w:r>
          </w:p>
          <w:p>
            <w:pPr>
              <w:keepNext w:val="0"/>
              <w:spacing w:before="0" w:after="40" w:line="240" w:lineRule="auto"/>
              <w:ind w:left="230" w:hanging="230"/>
            </w:pPr>
            <w:r>
              <w:rPr>
                <w:rFonts w:ascii="Times New Roman" w:hAnsi="Times New Roman"/>
                <w:b w:val="0"/>
                <w:color w:val="000000"/>
                <w:sz w:val="21"/>
              </w:rPr>
              <w:t>3. Hệ thống hiển thị từng nguồn cùng thời điểm cập nhật; không cộng số liệu khác nghĩa thành một chỉ số.</w:t>
            </w:r>
          </w:p>
          <w:p>
            <w:pPr>
              <w:keepNext w:val="0"/>
              <w:spacing w:before="0" w:after="40" w:line="240" w:lineRule="auto"/>
              <w:ind w:left="230" w:hanging="230"/>
            </w:pPr>
            <w:r>
              <w:rPr>
                <w:rFonts w:ascii="Times New Roman" w:hAnsi="Times New Roman"/>
                <w:b w:val="0"/>
                <w:color w:val="000000"/>
                <w:sz w:val="21"/>
              </w:rPr>
              <w:t>4. Quản trị lọc audit quyền/đăng nhập từ Identity và xem actor, thời điểm, hành động, correlationId.</w:t>
            </w:r>
          </w:p>
          <w:p>
            <w:pPr>
              <w:keepNext w:val="0"/>
              <w:spacing w:before="0" w:after="40" w:line="240" w:lineRule="auto"/>
              <w:ind w:left="230" w:hanging="230"/>
            </w:pPr>
            <w:r>
              <w:rPr>
                <w:rFonts w:ascii="Times New Roman" w:hAnsi="Times New Roman"/>
                <w:b w:val="0"/>
                <w:color w:val="000000"/>
                <w:sz w:val="21"/>
              </w:rPr>
              <w:t>5. Web cho biết nguồn nào lỗi hoặc đang đồng bộ, cho tải lại.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Một nguồn timeout: hiển thị phần còn lại kèm trạng thái thiếu nguồn, không báo tổng hợp hoàn chỉnh.</w:t>
            </w:r>
          </w:p>
          <w:p>
            <w:pPr>
              <w:keepNext w:val="0"/>
              <w:spacing w:before="0" w:after="40" w:line="240" w:lineRule="auto"/>
              <w:ind w:left="187" w:hanging="187"/>
            </w:pPr>
            <w:r>
              <w:rPr>
                <w:rFonts w:ascii="Times New Roman" w:hAnsi="Times New Roman"/>
                <w:b w:val="0"/>
                <w:color w:val="000000"/>
                <w:sz w:val="21"/>
              </w:rPr>
              <w:t>• 4a Quyền không đủ: trả 403, không trả audit.</w:t>
            </w:r>
          </w:p>
          <w:p>
            <w:pPr>
              <w:keepNext w:val="0"/>
              <w:spacing w:before="0" w:after="40" w:line="240" w:lineRule="auto"/>
              <w:ind w:left="187" w:hanging="187"/>
            </w:pPr>
            <w:r>
              <w:rPr>
                <w:rFonts w:ascii="Times New Roman" w:hAnsi="Times New Roman"/>
                <w:b w:val="0"/>
                <w:color w:val="000000"/>
                <w:sz w:val="21"/>
              </w:rPr>
              <w:t>• 4b Khoảng ngày sai hoặc vượt giới hạn demo: trả 400 với hướng dẫn sửa.</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Khi Billing lỗi, báo cáo không hiển thị tổng thu/hoàn như số 0.</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UC-10; BR-30, BR-34; FR-32, FR-37; RL-03, RL-15; BAC-10; API IA-013; AP-019; BI-010.</w:t>
            </w:r>
          </w:p>
        </w:tc>
      </w:tr>
    </w:tbl>
    <w:p>
      <w:bookmarkStart w:id="505" w:name="trace"/>
      <w:pPr>
        <w:pStyle w:val="Heading1"/>
        <w:pageBreakBefore/>
      </w:pPr>
      <w:r>
        <w:rPr>
          <w:rFonts w:ascii="Times New Roman" w:hAnsi="Times New Roman"/>
          <w:color w:val="000000"/>
        </w:rPr>
        <w:t>4 Ma trận truy vết</w:t>
      </w:r>
      <w:bookmarkEnd w:id="505"/>
    </w:p>
    <w:p>
      <w:pPr/>
      <w:r>
        <w:rPr>
          <w:rFonts w:ascii="Times New Roman" w:hAnsi="Times New Roman"/>
          <w:color w:val="000000"/>
        </w:rPr>
        <w:t>Mười chín ca mã UC-xx.y phân rã 10 nhóm UC-xx trong SRS 5.0; việc tăng số ca là tăng độ chi tiết mô tả, không thêm chức năng hay API. Mọi BR-01 đến BR-34 và FR-01 đến FR-37 đều có ít nhất một ca liên kết. BAC-11 và BAC-12 kiểm chứng hạ tầng/event, không phải mục tiêu trực tiếp của actor.</w:t>
      </w:r>
    </w:p>
    <w:tbl>
      <w:tblPr>
        <w:tblW w:type="dxa" w:w="9876"/>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800"/>
        <w:gridCol w:w="3283"/>
        <w:gridCol w:w="3370"/>
      </w:tblGrid>
      <w:tr>
        <w:trPr>
          <w:tblHeader w:val="true"/>
          <w:cantSplit/>
          <w:tblHeader/>
          <w:cantSplit/>
          <w:tblHeader/>
        </w:trPr>
        <w:tc>
          <w:tcPr>
            <w:tcW w:type="dxa" w:w="144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Ca chi tiết</w:t>
            </w:r>
          </w:p>
        </w:tc>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Nhóm SRS</w:t>
            </w:r>
          </w:p>
        </w:tc>
        <w:tc>
          <w:tcPr>
            <w:tcW w:type="dxa" w:w="3283"/>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BRD</w:t>
            </w:r>
          </w:p>
        </w:tc>
        <w:tc>
          <w:tcPr>
            <w:tcW w:type="dxa" w:w="337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SRS FR</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BR-01</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FR-01, FR-02</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BR-02, BR-04</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FR-03, FR-05</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UC-01.3</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FR-02, FR-03</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UC-01.4</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BR-03, BR-04, BR-12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FR-04, FR-13</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BR-05, BR-06, BR-07, BR-08, BR-09, BR-12, BR-25, BR-26</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FR-06, FR-07, FR-08, FR-09, FR-10, FR-13, FR-28, FR-29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 và UC-09</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BR-25, BR-26</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FR-28, FR-29, FR-30</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UC-03.1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UC-03</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BR-10</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FR-11</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BR-11, BR-27</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FR-12, FR-30</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 và UC-08</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BR-27</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FR-30, FR-32</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UC-05.1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UC-05</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BR-13, BR-14</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FR-14, FR-15</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UC-06.1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UC-06</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BR-14, BR-21, BR-22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FR-15, FR-18, FR-19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BR-15, BR-25</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FR-16, FR-28</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BR-16, BR-17, BR-18, BR-20</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FR-17, FR-20, FR-21, FR-22</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UC-07.3</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BR-20, BR-21, BR-22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FR-17, FR-18, FR-19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UC-08.1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UC-08</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BR-19, BR-27</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FR-23, FR-30</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UC-09.1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UC-09</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BR-22, BR-23, BR-24, BR-25, BR-26</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FR-24, FR-25, FR-26, FR-27, FR-28, FR-29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BR-09, BR-28, BR-29, BR-31, BR-32, BR-33</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FR-31, FR-32, FR-33, FR-34, FR-35, FR-36</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BR-04, BR-06, BR-30</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FR-05, FR-07, FR-37</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UC-10.3</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BR-30, BR-34</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FR-32, FR-37</w:t>
            </w:r>
          </w:p>
        </w:tc>
      </w:tr>
    </w:tbl>
    <w:p>
      <w:bookmarkStart w:id="507" w:name="checks"/>
      <w:pPr>
        <w:pStyle w:val="Heading1"/>
        <w:pageBreakBefore/>
      </w:pPr>
      <w:r>
        <w:rPr>
          <w:rFonts w:ascii="Times New Roman" w:hAnsi="Times New Roman"/>
          <w:color w:val="000000"/>
        </w:rPr>
        <w:t>5 Điểm kiểm tra xuyên ca</w:t>
      </w:r>
      <w:bookmarkEnd w:id="507"/>
    </w:p>
    <w:p>
      <w:pPr>
        <w:spacing w:after="60"/>
        <w:ind w:left="360" w:hanging="302"/>
      </w:pPr>
      <w:r>
        <w:rPr>
          <w:rFonts w:ascii="Times New Roman" w:hAnsi="Times New Roman"/>
          <w:color w:val="000000"/>
        </w:rPr>
        <w:t xml:space="preserve">• </w:t>
      </w:r>
      <w:r>
        <w:rPr>
          <w:rFonts w:ascii="Times New Roman" w:hAnsi="Times New Roman"/>
          <w:color w:val="000000"/>
        </w:rPr>
        <w:t>Một profile không có hai lịch hoạt động trùng giờ; hold hết hạn trả sức chứa và tiền đến muộn không xác nhận lại lịch EXPIRED.</w:t>
      </w:r>
    </w:p>
    <w:p>
      <w:pPr>
        <w:spacing w:after="60"/>
        <w:ind w:left="360" w:hanging="302"/>
      </w:pPr>
      <w:r>
        <w:rPr>
          <w:rFonts w:ascii="Times New Roman" w:hAnsi="Times New Roman"/>
          <w:color w:val="000000"/>
        </w:rPr>
        <w:t xml:space="preserve">• </w:t>
      </w:r>
      <w:r>
        <w:rPr>
          <w:rFonts w:ascii="Times New Roman" w:hAnsi="Times New Roman"/>
          <w:color w:val="000000"/>
        </w:rPr>
        <w:t>Đổi lịch giữ slot mới trước; hủy lịch và hoàn tiền là hai trạng thái riêng, không tự đánh dấu hoàn xong.</w:t>
      </w:r>
    </w:p>
    <w:p>
      <w:pPr>
        <w:spacing w:after="60"/>
        <w:ind w:left="360" w:hanging="302"/>
      </w:pPr>
      <w:r>
        <w:rPr>
          <w:rFonts w:ascii="Times New Roman" w:hAnsi="Times New Roman"/>
          <w:color w:val="000000"/>
        </w:rPr>
        <w:t xml:space="preserve">• </w:t>
      </w:r>
      <w:r>
        <w:rPr>
          <w:rFonts w:ascii="Times New Roman" w:hAnsi="Times New Roman"/>
          <w:color w:val="000000"/>
        </w:rPr>
        <w:t>Một appointment có tối đa một visit; vé RETURN dùng chính visitId và không tạo phí khám mới.</w:t>
      </w:r>
    </w:p>
    <w:p>
      <w:pPr>
        <w:spacing w:after="60"/>
        <w:ind w:left="360" w:hanging="302"/>
      </w:pPr>
      <w:r>
        <w:rPr>
          <w:rFonts w:ascii="Times New Roman" w:hAnsi="Times New Roman"/>
          <w:color w:val="000000"/>
        </w:rPr>
        <w:t xml:space="preserve">• </w:t>
      </w:r>
      <w:r>
        <w:rPr>
          <w:rFonts w:ascii="Times New Roman" w:hAnsi="Times New Roman"/>
          <w:color w:val="000000"/>
        </w:rPr>
        <w:t>Order LAB không hủy sau bất kỳ specimen nào, kể cả mẫu REJECTED; lấy lại mẫu giữ cùng order/charge.</w:t>
      </w:r>
    </w:p>
    <w:p>
      <w:pPr>
        <w:spacing w:after="60"/>
        <w:ind w:left="360" w:hanging="302"/>
      </w:pPr>
      <w:r>
        <w:rPr>
          <w:rFonts w:ascii="Times New Roman" w:hAnsi="Times New Roman"/>
          <w:color w:val="000000"/>
        </w:rPr>
        <w:t xml:space="preserve">• </w:t>
      </w:r>
      <w:r>
        <w:rPr>
          <w:rFonts w:ascii="Times New Roman" w:hAnsi="Times New Roman"/>
          <w:color w:val="000000"/>
        </w:rPr>
        <w:t>Người nhập kết quả không tự công bố; bệnh nhân chỉ thấy visit SIGNED, result PUBLISHED và toa FINAL.</w:t>
      </w:r>
    </w:p>
    <w:p>
      <w:pPr>
        <w:spacing w:after="60"/>
        <w:ind w:left="360" w:hanging="302"/>
      </w:pPr>
      <w:r>
        <w:rPr>
          <w:rFonts w:ascii="Times New Roman" w:hAnsi="Times New Roman"/>
          <w:color w:val="000000"/>
        </w:rPr>
        <w:t xml:space="preserve">• </w:t>
      </w:r>
      <w:r>
        <w:rPr>
          <w:rFonts w:ascii="Times New Roman" w:hAnsi="Times New Roman"/>
          <w:color w:val="000000"/>
        </w:rPr>
        <w:t>Thu, hoàn, giữ thuốc, phát thuốc và xử lý event có định danh chống lặp; mỗi service chỉ ghi DB của mình.</w:t>
      </w:r>
    </w:p>
    <w:p>
      <w:pPr>
        <w:pStyle w:val="Heading3"/>
        <w:widowControl/>
      </w:pPr>
      <w:r>
        <w:rPr>
          <w:rFonts w:ascii="Times New Roman" w:hAnsi="Times New Roman"/>
          <w:color w:val="000000"/>
        </w:rPr>
        <w:t>Tra cứu phần kỹ thuật</w:t>
      </w:r>
    </w:p>
    <w:p>
      <w:pPr>
        <w:widowControl/>
      </w:pPr>
      <w:r>
        <w:rPr>
          <w:rFonts w:ascii="Times New Roman" w:hAnsi="Times New Roman"/>
          <w:color w:val="000000"/>
        </w:rPr>
        <w:t>Phụ lục A mô tả phân công và ranh giới dữ liệu; phụ lục B giải thích xử lý bất đồng bộ; phụ lục C tập hợp tiêu chí kiểm chứng kiến trúc; phụ lục D quy định Redis và phạm vi công nghệ. Các phần này bổ sung cho luồng người dùng, không tạo thêm actor hay Use Case.</w:t>
      </w:r>
    </w:p>
    <w:p>
      <w:bookmarkStart w:id="516" w:name="appendix_a"/>
      <w:pPr>
        <w:pStyle w:val="Heading1"/>
        <w:pageBreakBefore/>
      </w:pPr>
      <w:r>
        <w:rPr>
          <w:rFonts w:ascii="Times New Roman" w:hAnsi="Times New Roman"/>
          <w:color w:val="000000"/>
        </w:rPr>
        <w:t>Phụ lục A Phân công và ranh giới service</w:t>
      </w:r>
      <w:bookmarkEnd w:id="516"/>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Người</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Ba service sở hữu</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Đầu ra và tích hợp</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 · Clinical · Diagnostic</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Danh mục y tế và giá; web bác sĩ/LAB; registry chỉ định và ký; producer CatalogChanged.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Patient · Appointment · Pharmacy</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Hồ sơ, lịch/tiếp nhận và dược; tranh slot/tồn; phối hợp màn hình bệnh nhân và Android.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 Billing · Notification</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Auth/Android nền; saga thu/hoàn và hộp thư; Gateway, RabbitMQ và Redis cấu hình dùng chung.</w:t>
            </w:r>
          </w:p>
        </w:tc>
      </w:tr>
    </w:tbl>
    <w:p>
      <w:pPr/>
      <w:r>
        <w:rPr>
          <w:rFonts w:ascii="Times New Roman" w:hAnsi="Times New Roman"/>
          <w:color w:val="000000"/>
        </w:rPr>
        <w:t>Đúng 3 service/người là cách phân công, không phải tiêu chí chứng minh microservice. Theo [S1] PDF 44–46, 51 và [S2] slide 23–24, ranh giới đi theo năng lực nghiệp vụ, tính gắn kết và dữ liệu riêng. Một context có thể có nhiều tiến trình; trong demo, mỗi context có một API cùng consumer/publisher trong cùng service. Monorepo được phép nhưng build/deploy/migration riêng và không import domain/entity/repository của service khác.</w:t>
      </w:r>
    </w:p>
    <w:p>
      <w:pPr>
        <w:pStyle w:val="Heading3"/>
      </w:pPr>
      <w:r>
        <w:rPr>
          <w:rFonts w:ascii="Times New Roman" w:hAnsi="Times New Roman"/>
          <w:color w:val="000000"/>
        </w:rPr>
        <w:t>Đối chiếu ranh giới với sách</w:t>
      </w:r>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Service và owner</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Context và dữ liệu gốc</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Cách tổ chức bên trong</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 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Xác thực, phiên, capability và authorization lease;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CRUD có chính sách bảo mật</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Patient · 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Hồ sơ hành chính và quyền quản lý hồ sơ; MongoDB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CRUD và audit</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 · 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Danh mục tham chiếu, định nghĩa test/thuốc và giá version;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CRUD có version và cache</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 · 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 slot, giữ chỗ, hẹn và hàng chờ; MongoDB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Clinical · 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Lượt khám, registry chỉ định, bệnh án và toa ký;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Diagnostic · 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Order LAB, mẫu, bản kết quả và duyệt;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Pharmacy · 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Tồn tổng, giữ toàn toa và cấp phát; MongoDB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Billing · 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Phiếu phí, thu/hoàn và saga thanh toán;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process manager</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Notification · 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Thông báo trong ứng dụng và trạng thái đã đọc;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Consumer và read model</w:t>
            </w:r>
          </w:p>
        </w:tc>
      </w:tr>
    </w:tbl>
    <w:p>
      <w:pPr/>
      <w:r>
        <w:rPr>
          <w:rFonts w:ascii="Times New Roman" w:hAnsi="Times New Roman"/>
          <w:color w:val="000000"/>
        </w:rPr>
        <w:t>Catalog là context tham chiếu được chấp nhận trong phạm vi đồ án: khoa, hồ sơ nghề nghiệp bác sĩ, định nghĩa dịch vụ/test/thuốc và giá. Catalog không được trở thành nơi chứa lịch, tồn, bệnh án hay thanh toán. User của Identity, Patient của hồ sơ và Doctor của Catalog là ba mô hình khác nhau, chỉ liên kết định danh. Clinical quyết định chỉ định/kết luận; Diagnostic quyết định thực hiện LAB; Pharmacy quyết định giữ/phát; Billing quyết định thu/hoàn. Nếu hai service bắt buộc chia sẻ một transaction hoặc sửa schema cùng nhau thường xuyên, phải xem lại ranh giới.</w:t>
      </w:r>
    </w:p>
    <w:p>
      <w:pPr>
        <w:pStyle w:val="Heading3"/>
      </w:pPr>
      <w:r>
        <w:rPr>
          <w:rFonts w:ascii="Times New Roman" w:hAnsi="Times New Roman"/>
          <w:color w:val="000000"/>
        </w:rPr>
        <w:t>Ánh xạ eCommerce sang khám ngoại trú</w:t>
      </w:r>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Ý tưởng từ eShop</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Áp dụng vào UMC Care</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Điều chỉnh theo miền y tế</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 và projection danh mục/giá</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Giá chụp theo thời điểm; định nghĩa test khác kết quả xét nghiệm.</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Basket dùng Redis</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Cache danh mục và slot tham khảo</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Giữ chỗ khám/thuốc không được mất khi Redis bị xóa; lưu MongoDB.</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Ordering và workflow</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 và saga thu tại Billing</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Lượt khám không phải đơn mua hàng; visit và LAB có trạng thái riêng.</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và Buyer projection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và access projection tối thiểu</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Owner patientId do Patient phát; không coi userId là patientId.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Integration event bus</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RabbitMQ, outbox/inbox và read model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Nháp y tế không phát cho bệnh nhân; không đưa bệnh án vào Notification.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CQRS ở Ordering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 Clinical Diagnostic Pharmacy Billing</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Tách command/query logic trong cùng DB; service CRUD dùng kiến trúc đơn giản.</w:t>
            </w:r>
          </w:p>
        </w:tc>
      </w:tr>
    </w:tbl>
    <w:p>
      <w:pPr/>
      <w:r>
        <w:rPr>
          <w:rFonts w:ascii="Times New Roman" w:hAnsi="Times New Roman"/>
          <w:color w:val="000000"/>
        </w:rPr>
        <w:t>[S1] PDF 111–115, 147–149, 198–211; [S2] slide 4, 22, 56–62. Đây là ánh xạ thiết kế cho đồ án, không phải eShop có sẵn mô hình bệnh viện. Sách và sample không bảo đảm một thiết kế là hoàn hảo hoặc sẵn sàng vận hành thật.</w:t>
      </w:r>
    </w:p>
    <w:p>
      <w:bookmarkStart w:id="522" w:name="appendix_b"/>
      <w:pPr>
        <w:pStyle w:val="Heading1"/>
        <w:pageBreakBefore/>
      </w:pPr>
      <w:r>
        <w:rPr>
          <w:rFonts w:ascii="Times New Roman" w:hAnsi="Times New Roman"/>
          <w:color w:val="000000"/>
        </w:rPr>
        <w:t>Phụ lục B Luồng bất đồng bộ và giao diện</w:t>
      </w:r>
      <w:bookmarkEnd w:id="522"/>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Ca</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Hợp đồng</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Ngoại lệ và hậu điều kiện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UC-01.4</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IdentityAccessChanged / PatientAccessChanged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Thiếu account proof hoặc access projection: chặn/pending, không hồ sơ vô chủ.</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UC-02.1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RequestCharge → ChargePrepared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Billing dừng: lịch/hold vẫn bền vững, phí chờ; nhận reply muộn không hồi sinh lịch hết hạn.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UC-02.2</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ReserveSettlement → SettlementReserved → quyết định</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Chưa có ACCEPTED: payment PENDING; không receipt; UNKNOWN không nhả khóa.</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UC-05.1 / UC-06.1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ClaimQueueTicket → QueueTicketClaimed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Claim đã commit nhưng Clinical crash: replay vẫn một visit, cùng claimId.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UC-07.1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CreateLabOrder → LabOrderResolved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Diagnostic dừng: 202, registry pending cấm ký; retry không tạo order/charge đôi.</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UC-07.2 / UC-09.1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ChargePaid / SettlementDecision</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Event PAID chưa tới: chưa lấy mẫu/phát; dùng bằng chứng đã lưu cục bộ đúng fence.</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UC-10.1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Local read models và Notification</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Event chậm hiện pending/asOf; không đọc bệnh án nháp hoặc cache quyền gốc.</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UC-10.2</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CatalogChanged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Đổi giá có hiệu lực tương lai; projection stale chặn quote; snapshot charge cũ không đổi.</w:t>
            </w:r>
          </w:p>
        </w:tc>
      </w:tr>
    </w:tbl>
    <w:p>
      <w:pPr>
        <w:keepLines/>
      </w:pPr>
      <w:r>
        <w:rPr>
          <w:rFonts w:ascii="Times New Roman" w:hAnsi="Times New Roman"/>
          <w:color w:val="000000"/>
        </w:rPr>
        <w:t>Sau 202, web/Android poll statusUrl bằng GET đã có với khoảng 1/2/5 giây và jitter; dừng khi terminal hoặc người dùng rời màn hình. Quá 60 giây hiển thị đang đối soát, không tự gửi payment mới bằng key khác. Sau mất mạng mở lại resource bằng ID; không suy trạng thái từ toast, Redis hay receipt cũ.</w:t>
      </w:r>
    </w:p>
    <w:p>
      <w:pPr>
        <w:pStyle w:val="Heading3"/>
        <w:keepLines/>
        <w:pageBreakBefore/>
      </w:pPr>
      <w:r>
        <w:rPr>
          <w:rFonts w:ascii="Times New Roman" w:hAnsi="Times New Roman"/>
          <w:color w:val="000000"/>
        </w:rPr>
        <w:t>Quyền cục bộ và cửa sổ thu hồi</w:t>
      </w:r>
    </w:p>
    <w:p>
      <w:pPr>
        <w:keepLines/>
      </w:pPr>
      <w:r>
        <w:rPr>
          <w:rFonts w:ascii="Times New Roman" w:hAnsi="Times New Roman"/>
          <w:color w:val="000000"/>
        </w:rPr>
        <w:t>Patient kiểm owner từ DB gốc; service khác lưu patient_access_projection(patientId,ownerUserId,active,policyVersion) từ PatientAccessChanged. IdentityAccessChanged cung cấp user_access_projection tối thiểu. Tạo hồ sơ tại quầy dùng account projection đã xác minh hoặc account proof ký từ Identity mà bệnh nhân trình qua IA-010; không gọi chuỗi Patient → Identity trong request. JWT access 15 phút; lệnh nhạy cảm cần authorization lease do Identity ký, hạn tối đa 30 giây, audience/action và tokenVersion; client lấy qua IA-010 khi cần. Owner kiểm chữ ký, hạn, scope, owner projection và version. Có cửa sổ thu hồi tối đa 30 giây theo lease còn hạn, không tuyên bố thu hồi tức thì toàn hệ thống khi có partition. Mất lease/không có projection thì fail closed; không trả bệnh án dựa trên quyền chưa biết. Redis không giữ quyền gốc.</w:t>
      </w:r>
    </w:p>
    <w:p>
      <w:pPr>
        <w:pStyle w:val="Heading3"/>
        <w:keepLines/>
      </w:pPr>
      <w:r>
        <w:rPr>
          <w:rFonts w:ascii="Times New Roman" w:hAnsi="Times New Roman"/>
          <w:color w:val="000000"/>
        </w:rPr>
        <w:t>Saga thanh toán và fence</w:t>
      </w:r>
    </w:p>
    <w:p>
      <w:pPr>
        <w:keepLines/>
      </w:pPr>
      <w:r>
        <w:rPr>
          <w:rFonts w:ascii="Times New Roman" w:hAnsi="Times New Roman"/>
          <w:color w:val="000000"/>
        </w:rPr>
        <w:t>Billing sở hữu settlement_sagas và transaction tiền. POST payment ghi payment PENDING + saga REQUESTED + outbox ReserveSettlement rồi trả 202; tuyệt đối chưa cấp receipt thành công. Owner xử lý command, khóa đúng sourceRevision/attemptNo bằng transaction, tạo fence tăng đơn điệu rồi phát SettlementReserved. Khi ACCEPTED, Billing kiểm saga chưa terminal, commit payment SUCCEEDED, charge PAID, receipt, ChargePaid, BillingStatusChanged và SettlementDecision(SUCCEEDED) nguyên tử. FAILED được đóng bằng CAS và phát SettlementDecision(FAILED). Owner chốt hoặc nhả từ quyết định đã xác minh producer/fence; ChargePaid và SettlementDecision có thể đến lặp/đảo thứ tự nhưng chỉ một hiệu ứng.</w:t>
      </w:r>
    </w:p>
    <w:p>
      <w:pPr>
        <w:pStyle w:val="Heading3"/>
        <w:keepLines/>
      </w:pPr>
      <w:r>
        <w:rPr>
          <w:rFonts w:ascii="Times New Roman" w:hAnsi="Times New Roman"/>
          <w:color w:val="000000"/>
        </w:rPr>
        <w:t>Mất phản hồi và bản tin đến muộn</w:t>
      </w:r>
    </w:p>
    <w:p>
      <w:pPr>
        <w:keepLines/>
      </w:pPr>
      <w:r>
        <w:rPr>
          <w:rFonts w:ascii="Times New Roman" w:hAnsi="Times New Roman"/>
          <w:color w:val="000000"/>
        </w:rPr>
        <w:t>Timeout không chứng minh thất bại. Saga quá 60 giây chuyển IN_DOUBT và cảnh báo. Nguồn đang khóa phát QuerySettlement mỗi 30 giây; Billing manager đối soát saga trong DB của mình; không tự nhả SETTLEMENT_LOCKED. Billing trả SettlementDecision từ DB bền vững, UNKNOWN giữ nguyên khóa. Quyết định FAILED là terminal cho settlementId; owner lưu settlement_decisions tombstone ngay cả khi ReserveSettlement chưa tới, để command tới muộn không khóa lại. Một charge chỉ một saga không terminal; payment không được SUCCEEDED sau saga FAILED. Reserve sau nguồn hết hạn bị từ chối; adapter báo đã thu muộn thì tạo hoàn có căn cứ, không chốt attempt mới. Billing restart sau commit phải phát lại outbox; Redis mất không ảnh hưởng khóa.</w:t>
      </w:r>
    </w:p>
    <w:p>
      <w:pPr>
        <w:pStyle w:val="Heading3"/>
        <w:keepLines/>
        <w:pageBreakBefore/>
      </w:pPr>
      <w:r>
        <w:rPr>
          <w:rFonts w:ascii="Times New Roman" w:hAnsi="Times New Roman"/>
          <w:color w:val="000000"/>
        </w:rPr>
        <w:t>Chỉ định xét nghiệm bất đồng bộ</w:t>
      </w:r>
    </w:p>
    <w:p>
      <w:pPr>
        <w:keepLines/>
      </w:pPr>
      <w:r>
        <w:rPr>
          <w:rFonts w:ascii="Times New Roman" w:hAnsi="Times New Roman"/>
          <w:color w:val="000000"/>
        </w:rPr>
        <w:t>Clinical lưu lab_requests PENDING và outbox CreateLabOrder cùng transaction khóa visit version. Diagnostic chỉ nhận command từ Clinical với requestId/requestHash và snapshot test; lưu order + response LabOrderResolved nguyên tử với inbox. Clinical nhận CREATED gắn orderId và chuyển WAITING_LAB; REJECTED có bằng chứng thì kết thúc request; timeout vẫn pending và cấm ký. DI-001 HTTP không nằm trong luồng chính. Khi ký, Clinical chỉ kiểm tập lab_requests và trạng thái order đã nhận từ LabResultPublished/LabCancelled; không có đường client tạo order ngoài registry. Lệnh tạo LAB và ký tranh nhau được tuần tự hóa trong DB Clinical. Sample và cancel tranh nhau bằng khóa cùng order Diagnostic.</w:t>
      </w:r>
    </w:p>
    <w:p>
      <w:pPr>
        <w:pStyle w:val="Heading3"/>
        <w:keepLines/>
      </w:pPr>
      <w:r>
        <w:rPr>
          <w:rFonts w:ascii="Times New Roman" w:hAnsi="Times New Roman"/>
          <w:color w:val="000000"/>
        </w:rPr>
        <w:t>Vé khám và bản kết thúc</w:t>
      </w:r>
    </w:p>
    <w:p>
      <w:pPr>
        <w:keepLines/>
      </w:pPr>
      <w:r>
        <w:rPr>
          <w:rFonts w:ascii="Times New Roman" w:hAnsi="Times New Roman"/>
          <w:color w:val="000000"/>
        </w:rPr>
        <w:t>POST CL-002 ghi start_requests PENDING rồi phát ClaimQueueTicket; Appointment claim FIRST/RETURN cục bộ và trả QueueTicketClaimed. Clinical nhận ACCEPTED tạo visit UNIQUE appointmentId hoặc tiếp tục visit cũ; thất bại hiển thị mã lỗi và không tạo visit. Appointment giữ claimId để duplicate command trả cùng kết quả; crash giữa claim và tạo visit được consumer/outbox phục hồi. Clinical phát VisitReturnReady và VisitSigned theo event đã chốt; Appointment xử lý idempotent. FIRST vắng trước khám có thể NO_SHOW; RETURN vắng giữ cùng visit, không thu phí mới. Một vòng RETURN trong demo.</w:t>
      </w:r>
    </w:p>
    <w:p>
      <w:pPr>
        <w:pStyle w:val="Heading3"/>
        <w:keepLines/>
      </w:pPr>
      <w:r>
        <w:rPr>
          <w:rFonts w:ascii="Times New Roman" w:hAnsi="Times New Roman"/>
          <w:color w:val="000000"/>
        </w:rPr>
        <w:t>Lấy mẫu và phát thuốc bằng bằng chứng đã đồng bộ</w:t>
      </w:r>
    </w:p>
    <w:p>
      <w:pPr>
        <w:keepLines/>
      </w:pPr>
      <w:r>
        <w:rPr>
          <w:rFonts w:ascii="Times New Roman" w:hAnsi="Times New Roman"/>
          <w:color w:val="000000"/>
        </w:rPr>
        <w:t>Diagnostic chỉ lấy mẫu khi order PAID đã áp dụng ChargePaid/SettlementDecision đúng source, settlement và fence trong DB của mình; không GET Billing trong HTTP lấy mẫu. Pharmacy chỉ COMMITTED/phát khi cùng bằng chứng tồn tại cục bộ và toa FINAL đúng revision. Chưa nhận event thì PENDING_SYNC và không thực hiện bước y tế/cấp phát; không dùng Redis, UI hoặc thông báo để chứng minh đã thu. Đã PAID/COMMITTED không cho hoàn tùy ý khi đang lấy mẫu/phát; yêu cầu hoàn phải có cancellationId do owner phát sau guard. Bản PUBLISHED và FINAL bất biến trong demo.</w:t>
      </w:r>
    </w:p>
    <w:p>
      <w:pPr>
        <w:pStyle w:val="Heading3"/>
        <w:keepLines/>
      </w:pPr>
      <w:r>
        <w:rPr>
          <w:rFonts w:ascii="Times New Roman" w:hAnsi="Times New Roman"/>
          <w:color w:val="000000"/>
        </w:rPr>
        <w:t>Redis và cache mất dữ liệu</w:t>
      </w:r>
    </w:p>
    <w:p>
      <w:pPr>
        <w:keepLines/>
      </w:pPr>
      <w:r>
        <w:rPr>
          <w:rFonts w:ascii="Times New Roman" w:hAnsi="Times New Roman"/>
          <w:color w:val="000000"/>
        </w:rPr>
        <w:t>Cache-aside chỉ tăng tốc đọc có thể dựng lại. Định nghĩa TTL, generation key, cache invalidation và jitter theo bảng Redis; consumer không coi cache là read model bền vững. Cache hit có asOf; slot trả availableIsAdvisory=true. Redis tắt hoặc FLUSH dữ liệu cache không hủy lịch, không đổi tiền hoặc tồn và không bỏ chặn ký. Cache timeout 100 ms, lỗi liên tiếp 5 lần mở mạch 15 giây; giới hạn đồng thời DB fallback và trả 503 nếu vượt tải. allkeys-lru áp dụng instance cache, nên không đặt OTP/rate-limit bảo mật/session/saga vào cùng instance. OTP và giới hạn nghiệp vụ bảo mật giữ trong Identity PostgreSQL; Gateway rate limit cục bộ chỉ là lớp giảm tải.</w:t>
      </w:r>
    </w:p>
    <w:p>
      <w:bookmarkStart w:id="538" w:name="appendix_c"/>
      <w:pPr>
        <w:pStyle w:val="Heading1"/>
        <w:pageBreakBefore/>
      </w:pPr>
      <w:r>
        <w:rPr>
          <w:rFonts w:ascii="Times New Roman" w:hAnsi="Times New Roman"/>
          <w:color w:val="000000"/>
        </w:rPr>
        <w:t>Phụ lục C Kiểm chứng kiến trúc</w:t>
      </w:r>
      <w:bookmarkEnd w:id="538"/>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589"/>
      </w:tblGrid>
      <w:tr>
        <w:trPr>
          <w:cantSplit/>
          <w:tblHeader/>
          <w:cantSplit/>
          <w:tblHeader/>
        </w:trPr>
        <w:tc>
          <w:tcPr>
            <w:tcW w:type="dxa" w:w="2304"/>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Mã kiểm thử</w:t>
            </w:r>
          </w:p>
        </w:tc>
        <w:tc>
          <w:tcPr>
            <w:tcW w:type="dxa" w:w="7589"/>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Tiêu chí</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Catalog version và projection đúng owner; đổi giá không sửa charge lịch sử.</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BAC-14</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Thu tiền tranh expiry/hủy lịch hoặc thuốc: chỉ một kết quả hợp lệ, không thu tiền khi nguồn không thể khóa.</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BAC-15</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VisitReturnReady tạo một RETURN; VisitSigned chuyển COMPLETED; replay/đảo thứ tự không làm lùi trạng thái.</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BAC-16</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Notification dừng không chặn Billing; restart tạo đúng một thông báo cho recipient/message/kind.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BAC-17</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JWT cũ không vượt quyền hoặc lease đã hết 30 giây; role/owner giả bị từ chối.</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BAC-18</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Tạo LAB tranh ký, hủy tranh lấy mẫu, hoàn song song và phát lặp giữ nguyên invariant.</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BAC-19</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Mỗi người đúng 3 service; từng service build/migrate/test/deploy riêng; sửa một service không cần build lại 8 service còn lại.</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BAC-20</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Dừng Diagnostic/Billing khi tạo LAB/phí: owner trả 202 và giữ request; khởi động lại hoàn tất đúng một lần, không chặn HTTP nối tiếp.</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Hai bản publish mới cùng messageId với redelivered=false vẫn chỉ tạo một hiệu ứng nghiệp vụ.</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Tắt/flush Redis: mất cache chỉ tăng latency đọc; booking đã giữ, tiền, mẫu và tồn vẫn đúng; không oversell với slot cache cũ.</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Crash trước publish, sau confirm trước mark, sau DB consumer commit trước ack; outbox/inbox phục hồi không tạo charge/receipt/dispense đôi.</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BAC-24</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Settlement FAILED đến trước ReserveSettlement bị ghi tombstone; reserve đến muộn không khóa lại. UNKNOWN hoặc broker dừng không tự nhả nguồn đang khóa.</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BAC-25</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Bootstrap/replay projection có checksum/version; thiếu quyền hoặc checkpoint giá cũ chặn write; không đọc DB owner khác.</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BAC-26</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Thu hồi quyền được áp dụng trong cửa sổ lease tối đa 30 giây; sau hết hạn lease cũ không dùng cho lệnh nhạy cảm, kể cả event quyền đến trễ.</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BAC-27</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Retry tối đa 3 lần qua retry_jobs; schema sai vào quarantine/DLQ; không requeue nóng, ack trước commit hay xóa queue để sửa demo.</w:t>
            </w:r>
          </w:p>
        </w:tc>
      </w:tr>
    </w:tbl>
    <w:p>
      <w:bookmarkStart w:id="539" w:name="appendix_d"/>
      <w:pPr>
        <w:pStyle w:val="Heading1"/>
        <w:pageBreakBefore/>
      </w:pPr>
      <w:r>
        <w:rPr>
          <w:rFonts w:ascii="Times New Roman" w:hAnsi="Times New Roman"/>
          <w:color w:val="000000"/>
        </w:rPr>
        <w:t>Phụ lục D Công nghệ và Redis</w:t>
      </w:r>
      <w:bookmarkEnd w:id="539"/>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952"/>
        <w:gridCol w:w="2160"/>
        <w:gridCol w:w="3485"/>
      </w:tblGrid>
      <w:tr>
        <w:trPr>
          <w:cantSplit/>
          <w:tblHeader/>
          <w:cantSplit/>
          <w:tblHeader/>
        </w:trPr>
        <w:tc>
          <w:tcPr>
            <w:tcW w:type="dxa" w:w="1296"/>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Owner</w:t>
            </w:r>
          </w:p>
        </w:tc>
        <w:tc>
          <w:tcPr>
            <w:tcW w:type="dxa" w:w="2952"/>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Key hoặc giới hạn</w:t>
            </w:r>
          </w:p>
        </w:tc>
        <w:tc>
          <w:tcPr>
            <w:tcW w:type="dxa" w:w="216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TTL</w:t>
            </w:r>
          </w:p>
        </w:tc>
        <w:tc>
          <w:tcPr>
            <w:tcW w:type="dxa" w:w="348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Guard nghiệp vụ</w:t>
            </w:r>
          </w:p>
        </w:tc>
      </w:tr>
      <w:tr>
        <w:trPr>
          <w:cantSplit/>
          <w:cantSplit/>
        </w:trPr>
        <w:tc>
          <w:tcPr>
            <w:tcW w:type="dxa" w:w="12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w:t>
            </w:r>
          </w:p>
        </w:tc>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umc:catalog:v1:{generation}:{filterHash}</w:t>
            </w:r>
          </w:p>
        </w:tc>
        <w:tc>
          <w:tcPr>
            <w:tcW w:type="dxa" w:w="216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60 giây ± jitter 10%; maxmemory 128 MiB, allkeys-lru</w:t>
            </w:r>
          </w:p>
        </w:tc>
        <w:tc>
          <w:tcPr>
            <w:tcW w:type="dxa" w:w="348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Cache danh mục công khai; miss đọc PostgreSQL của Catalog; key đổi generation sau cập nhật.</w:t>
            </w:r>
          </w:p>
        </w:tc>
      </w:tr>
      <w:tr>
        <w:trPr>
          <w:cantSplit/>
          <w:cantSplit/>
        </w:trPr>
        <w:tc>
          <w:tcPr>
            <w:tcW w:type="dxa" w:w="12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w:t>
            </w:r>
          </w:p>
        </w:tc>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umc:appointment:available:v1:{date}:{filterHash}</w:t>
            </w:r>
          </w:p>
        </w:tc>
        <w:tc>
          <w:tcPr>
            <w:tcW w:type="dxa" w:w="216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3 giây; xóa sau giữ/nhả/đổi tại owner</w:t>
            </w:r>
          </w:p>
        </w:tc>
        <w:tc>
          <w:tcPr>
            <w:tcW w:type="dxa" w:w="348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Chỉ gợi ý còn chỗ; POST hold luôn kiểm slot và patient_time_locks trong Mongo transaction.</w:t>
            </w:r>
          </w:p>
        </w:tc>
      </w:tr>
      <w:tr>
        <w:trPr>
          <w:cantSplit/>
          <w:cantSplit/>
        </w:trPr>
        <w:tc>
          <w:tcPr>
            <w:tcW w:type="dxa" w:w="12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Giới hạn Redis</w:t>
            </w:r>
          </w:p>
        </w:tc>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Không lưu tiền, OTP, session gốc, inbox, saga, giữ chỗ hoặc tồn gốc</w:t>
            </w:r>
          </w:p>
        </w:tc>
        <w:tc>
          <w:tcPr>
            <w:tcW w:type="dxa" w:w="216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ACL từng owner theo prefix; cổng 6379 chỉ mạng nội bộ</w:t>
            </w:r>
          </w:p>
        </w:tc>
        <w:tc>
          <w:tcPr>
            <w:tcW w:type="dxa" w:w="348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Redis lỗi: circuit mở 15 giây, cache timeout 100 ms; bỏ cache và giới hạn tải DB.</w:t>
            </w:r>
          </w:p>
        </w:tc>
      </w:tr>
    </w:tbl>
    <w:p>
      <w:pPr/>
      <w:r>
        <w:rPr>
          <w:rFonts w:ascii="Times New Roman" w:hAnsi="Times New Roman"/>
          <w:color w:val="000000"/>
        </w:rPr>
        <w:t>Các ca người dùng không tăng chỉ vì thêm RabbitMQ/Redis: vẫn 19 ca chi tiết, 10 nhóm và 3 actor. Event/command/worker/DB là thành phần nội bộ. HTTP có 86 operation gồm 3 adapter phục hồi tắt mặc định; luồng chính dùng 18 event và 5 command, không còn 10 IN endpoint cũ. Sách không quy định mỗi người phải sở hữu 3 service.</w:t>
      </w:r>
    </w:p>
    <w:p>
      <w:bookmarkStart w:id="541" w:name="sources"/>
      <w:pPr>
        <w:pStyle w:val="Heading1"/>
        <w:pageBreakBefore/>
      </w:pPr>
      <w:r>
        <w:rPr>
          <w:rFonts w:ascii="Times New Roman" w:hAnsi="Times New Roman"/>
          <w:color w:val="000000"/>
        </w:rPr>
        <w:t>Nguồn tham chiếu</w:t>
      </w:r>
      <w:bookmarkEnd w:id="541"/>
    </w:p>
    <w:p>
      <w:pPr/>
      <w:r>
        <w:rPr>
          <w:rFonts w:ascii="Times New Roman" w:hAnsi="Times New Roman"/>
          <w:color w:val="000000"/>
        </w:rPr>
        <w:t>BRD UMC Care 5.0 ngày 17/10/2026; SRS UMC Care 5.0 ngày 17/10/2026; baseline 5.0 gồm 9 service 86 operation HTTP gồm 3 adapter phục hồi của nhóm.</w:t>
      </w:r>
    </w:p>
    <w:p>
      <w:pPr/>
      <w:r>
        <w:rPr>
          <w:rFonts w:ascii="Times New Roman" w:hAnsi="Times New Roman"/>
          <w:color w:val="000000"/>
        </w:rPr>
        <w:t>OMG Unified Modeling Language 2.5.1: https://www.omg.org/spec/UML/2.5.1/</w:t>
      </w:r>
    </w:p>
    <w:p>
      <w:pPr/>
      <w:r>
        <w:rPr>
          <w:rFonts w:ascii="Times New Roman" w:hAnsi="Times New Roman"/>
          <w:color w:val="000000"/>
        </w:rPr>
        <w:t>ISO/IEC/IEEE 29148:2018 Requirements engineering: https://www.iso.org/standard/72089.html</w:t>
      </w:r>
    </w:p>
    <w:p>
      <w:pPr/>
      <w:r>
        <w:rPr>
          <w:rFonts w:ascii="Times New Roman" w:hAnsi="Times New Roman"/>
          <w:color w:val="000000"/>
        </w:rPr>
        <w:t>IBM Use case specification outline: https://www.ibm.com/docs/en/engineering-lifecycle-management-suite/doors-next/7.2.0?topic=cases-use-case-specification-outline</w:t>
      </w:r>
    </w:p>
    <w:p>
      <w:pPr/>
      <w:r>
        <w:rPr>
          <w:rFonts w:ascii="Times New Roman" w:hAnsi="Times New Roman"/>
          <w:color w:val="000000"/>
        </w:rPr>
        <w:t>[S1] Microsoft. .NET Microservices Architecture for Containerized .NET Applications, edition v7.0, bản PDF người dùng cung cấp gồm 351 trang. Trong tài liệu này số PDF là số trang vật lý tính từ 1; từ PDF 16 trở đi số in trong sách thường bằng PDF trừ 15. Ví dụ PDF 111 tương ứng trang in 96.</w:t>
      </w:r>
    </w:p>
    <w:p>
      <w:pPr/>
      <w:r>
        <w:rPr>
          <w:rFonts w:ascii="Times New Roman" w:hAnsi="Times New Roman"/>
          <w:color w:val="000000"/>
        </w:rPr>
        <w:t>[S2] Kiến trúc Microservice với .NET và Docker, bộ bài giảng 69 slide do người dùng cung cấp, dựa trên [S1]. Số slide bằng số trang PDF vật lý.</w:t>
      </w:r>
    </w:p>
    <w:p>
      <w:pPr/>
      <w:r>
        <w:rPr>
          <w:rFonts w:ascii="Times New Roman" w:hAnsi="Times New Roman"/>
          <w:color w:val="000000"/>
        </w:rPr>
        <w:t>[R1] RabbitMQ Consumer Acknowledgements and Publisher Confirms: https://www.rabbitmq.com/docs/confirms — đối chiếu ngày 15/10/2026.</w:t>
      </w:r>
    </w:p>
    <w:p>
      <w:pPr/>
      <w:r>
        <w:rPr>
          <w:rFonts w:ascii="Times New Roman" w:hAnsi="Times New Roman"/>
          <w:color w:val="000000"/>
        </w:rPr>
        <w:t>[R2] RabbitMQ Quorum Queues: https://www.rabbitmq.com/docs/quorum-queues — đối chiếu ngày 15/10/2026.</w:t>
      </w:r>
    </w:p>
    <w:p>
      <w:pPr/>
      <w:r>
        <w:rPr>
          <w:rFonts w:ascii="Times New Roman" w:hAnsi="Times New Roman"/>
          <w:color w:val="000000"/>
        </w:rPr>
        <w:t>[R3] Redis Key eviction: https://redis.io/docs/latest/reference/eviction/ và Redis persistence: https://redis.io/docs/latest/management/persistence/ — đối chiếu ngày 15/10/2026.</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Baseline nghiệp vụ 5.0  •  Bố cục 17/10/2026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sz w:val="16"/>
      </w:rPr>
      <w:t>UMC CARE  |  ĐẶC TẢ CA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9" w:lineRule="auto" w:before="18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59" w:lineRule="auto"/>
      <w:ind w:left="720"/>
      <w:contextualSpacing/>
    </w:pPr>
    <w:rPr>
      <w:rFonts w:ascii="Times New Roman" w:hAnsi="Times New Roman"/>
      <w:color w:val="000000"/>
      <w:sz w:val="21"/>
    </w:rPr>
  </w:style>
  <w:style w:type="paragraph" w:styleId="BodyText">
    <w:name w:val="Body Text"/>
    <w:basedOn w:val="Normal"/>
    <w:link w:val="BodyTextChar"/>
    <w:uiPriority w:val="99"/>
    <w:unhideWhenUsed/>
    <w:rsid w:val="00AA1D8D"/>
    <w:pPr>
      <w:spacing w:after="100" w:line="259" w:lineRule="auto"/>
    </w:pPr>
    <w:rPr>
      <w:rFonts w:ascii="Times New Roman" w:hAnsi="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ca sử dụng UMC Care</dc:title>
  <dc:subject>9 service và 19 ca sử dụng chi tiết</dc:subject>
  <dc:creator>python-docx</dc:creator>
  <cp:keywords/>
  <dc:description>Nội dung baseline 5.0; trình bày bảng hai cột theo mẫu tham chiếu.</dc:description>
  <cp:lastModifiedBy/>
  <cp:revision>1</cp:revision>
  <dcterms:created xsi:type="dcterms:W3CDTF">2013-12-23T23:15:00Z</dcterms:created>
  <dcterms:modified xsi:type="dcterms:W3CDTF">2013-12-23T23:15:00Z</dcterms:modified>
  <cp:category/>
</cp:coreProperties>
</file>