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eastAsia="Times New Roman"/>
          <w:b/>
          <w:sz w:val="26"/>
        </w:rPr>
        <w:t>ĐẠI HỌC QUỐC GIA TP. HỒ CHÍ MINH</w:t>
      </w:r>
    </w:p>
    <w:p>
      <w:pPr>
        <w:spacing w:after="80"/>
        <w:jc w:val="center"/>
      </w:pPr>
      <w:r>
        <w:rPr>
          <w:rFonts w:ascii="Times New Roman" w:hAnsi="Times New Roman" w:eastAsia="Times New Roman"/>
          <w:b/>
          <w:sz w:val="26"/>
        </w:rPr>
        <w:t>TRƯỜNG ĐẠI HỌC CÔNG NGHỆ THÔNG TIN</w:t>
      </w:r>
    </w:p>
    <w:p/>
    <w:p/>
    <w:p/>
    <w:p/>
    <w:p/>
    <w:p>
      <w:pPr>
        <w:spacing w:after="80"/>
        <w:jc w:val="center"/>
      </w:pPr>
      <w:r>
        <w:rPr>
          <w:rFonts w:ascii="Times New Roman" w:hAnsi="Times New Roman" w:eastAsia="Times New Roman"/>
          <w:b/>
          <w:sz w:val="30"/>
        </w:rPr>
        <w:t>BÁO CÁO ĐỒ ÁN CUỐI KỲ MÔN</w:t>
      </w:r>
    </w:p>
    <w:p>
      <w:pPr>
        <w:spacing w:after="80"/>
        <w:jc w:val="center"/>
      </w:pPr>
      <w:r>
        <w:rPr>
          <w:rFonts w:ascii="Times New Roman" w:hAnsi="Times New Roman" w:eastAsia="Times New Roman"/>
          <w:b/>
          <w:sz w:val="30"/>
        </w:rPr>
        <w:t>NGÔN NGỮ LẬP TRÌNH JAVA SE330.Q21</w:t>
      </w:r>
    </w:p>
    <w:p>
      <w:pPr>
        <w:spacing w:after="80"/>
        <w:jc w:val="center"/>
      </w:pPr>
      <w:r>
        <w:rPr>
          <w:rFonts w:ascii="Times New Roman" w:hAnsi="Times New Roman" w:eastAsia="Times New Roman"/>
          <w:b/>
          <w:sz w:val="28"/>
        </w:rPr>
        <w:t>DEVORBIT: NỀN TẢNG QUẢN LÝ VÀ KHÁM PHÁ MÃ NGUỒN HỌC THUẬT</w:t>
      </w:r>
    </w:p>
    <w:p/>
    <w:p/>
    <w:p/>
    <w:p>
      <w:pPr>
        <w:spacing w:after="80"/>
        <w:jc w:val="center"/>
      </w:pPr>
      <w:r>
        <w:rPr>
          <w:rFonts w:ascii="Times New Roman" w:hAnsi="Times New Roman" w:eastAsia="Times New Roman"/>
          <w:b/>
          <w:sz w:val="26"/>
        </w:rPr>
        <w:t>Sinh viên thực hiện:</w:t>
      </w:r>
    </w:p>
    <w:p>
      <w:pPr>
        <w:spacing w:after="80"/>
        <w:jc w:val="center"/>
      </w:pPr>
      <w:r>
        <w:rPr>
          <w:rFonts w:ascii="Times New Roman" w:hAnsi="Times New Roman" w:eastAsia="Times New Roman"/>
          <w:b w:val="0"/>
          <w:sz w:val="26"/>
        </w:rPr>
        <w:t>Thành viên A - 24520554</w:t>
      </w:r>
    </w:p>
    <w:p>
      <w:pPr>
        <w:spacing w:after="80"/>
        <w:jc w:val="center"/>
      </w:pPr>
      <w:r>
        <w:rPr>
          <w:rFonts w:ascii="Times New Roman" w:hAnsi="Times New Roman" w:eastAsia="Times New Roman"/>
          <w:b w:val="0"/>
          <w:sz w:val="26"/>
        </w:rPr>
        <w:t>Thành viên B - 24520146</w:t>
      </w:r>
    </w:p>
    <w:p>
      <w:pPr>
        <w:spacing w:after="80"/>
        <w:jc w:val="center"/>
      </w:pPr>
      <w:r>
        <w:rPr>
          <w:rFonts w:ascii="Times New Roman" w:hAnsi="Times New Roman" w:eastAsia="Times New Roman"/>
          <w:b w:val="0"/>
          <w:sz w:val="26"/>
        </w:rPr>
        <w:t>Thành viên C - 24520071</w:t>
      </w:r>
    </w:p>
    <w:p>
      <w:pPr>
        <w:spacing w:after="80"/>
        <w:jc w:val="center"/>
      </w:pPr>
      <w:r>
        <w:rPr>
          <w:rFonts w:ascii="Times New Roman" w:hAnsi="Times New Roman" w:eastAsia="Times New Roman"/>
          <w:b w:val="0"/>
          <w:sz w:val="26"/>
        </w:rPr>
        <w:t>Thành viên D - MSSV: cập nhật</w:t>
      </w:r>
    </w:p>
    <w:p/>
    <w:p/>
    <w:p/>
    <w:p/>
    <w:p/>
    <w:p>
      <w:pPr>
        <w:spacing w:after="80"/>
        <w:jc w:val="center"/>
      </w:pPr>
      <w:r>
        <w:rPr>
          <w:rFonts w:ascii="Times New Roman" w:hAnsi="Times New Roman" w:eastAsia="Times New Roman"/>
          <w:b/>
          <w:sz w:val="26"/>
        </w:rPr>
        <w:t>TP. HỒ CHÍ MINH, THÁNG 06 NĂM 2026</w:t>
      </w:r>
    </w:p>
    <w:p>
      <w:pPr>
        <w:sectPr>
          <w:pgSz w:w="12240" w:h="15840"/>
          <w:pgMar w:top="1134" w:right="1134" w:bottom="1134" w:left="1417" w:header="720" w:footer="720" w:gutter="0"/>
          <w:cols w:space="720"/>
          <w:docGrid w:linePitch="360"/>
        </w:sectPr>
      </w:pPr>
    </w:p>
    <w:p>
      <w:pPr>
        <w:pStyle w:val="Heading1"/>
        <w:spacing w:before="160" w:after="100"/>
        <w:jc w:val="left"/>
      </w:pPr>
      <w:r>
        <w:rPr>
          <w:rFonts w:ascii="Times New Roman" w:hAnsi="Times New Roman" w:eastAsia="Times New Roman"/>
          <w:b/>
          <w:color w:val="000000"/>
          <w:sz w:val="28"/>
        </w:rPr>
        <w:t>LỜI CẢM ƠN</w:t>
      </w:r>
    </w:p>
    <w:p>
      <w:pPr>
        <w:spacing w:line="300" w:lineRule="auto" w:after="100"/>
        <w:ind w:firstLine="425"/>
        <w:jc w:val="both"/>
      </w:pPr>
      <w:r>
        <w:rPr>
          <w:rFonts w:ascii="Times New Roman" w:hAnsi="Times New Roman" w:eastAsia="Times New Roman"/>
          <w:b w:val="0"/>
          <w:sz w:val="26"/>
        </w:rPr>
        <w:t>Nhóm thực hiện xin gửi lời cảm ơn đến quý Thầy Cô phụ trách học phần Ngôn ngữ lập trình Java SE330.Q21 đã định hướng kiến thức và tạo điều kiện để nhóm hoàn thành đồ án. Thông qua quá trình xây dựng DevOrbit, nhóm có cơ hội vận dụng các kiến thức về Java, Spring Boot, thiết kế API, cơ sở dữ liệu và kiểm thử phần mềm vào một sản phẩm có tính ứng dụng thực tế.</w:t>
      </w:r>
    </w:p>
    <w:p>
      <w:pPr>
        <w:spacing w:line="300" w:lineRule="auto" w:after="100"/>
        <w:ind w:firstLine="425"/>
        <w:jc w:val="both"/>
      </w:pPr>
      <w:r>
        <w:rPr>
          <w:rFonts w:ascii="Times New Roman" w:hAnsi="Times New Roman" w:eastAsia="Times New Roman"/>
          <w:b w:val="0"/>
          <w:sz w:val="26"/>
        </w:rPr>
        <w:t>Do thời gian thực hiện có hạn, sản phẩm chắc chắn vẫn còn điểm cần hoàn thiện. Nhóm mong nhận được góp ý từ quý Thầy Cô để tiếp tục cải thiện hệ thống và rút kinh nghiệm cho các dự án sau.</w:t>
      </w:r>
    </w:p>
    <w:p>
      <w:pPr>
        <w:pStyle w:val="Heading1"/>
        <w:spacing w:before="160" w:after="100"/>
        <w:jc w:val="left"/>
      </w:pPr>
      <w:r>
        <w:rPr>
          <w:rFonts w:ascii="Times New Roman" w:hAnsi="Times New Roman" w:eastAsia="Times New Roman"/>
          <w:b/>
          <w:color w:val="000000"/>
          <w:sz w:val="28"/>
        </w:rPr>
        <w:t>MỤC LỤC</w:t>
      </w:r>
    </w:p>
    <w:p>
      <w:pPr>
        <w:spacing w:line="300" w:lineRule="auto" w:after="100"/>
        <w:jc w:val="left"/>
      </w:pPr>
      <w:r>
        <w:rPr>
          <w:rFonts w:ascii="Times New Roman" w:hAnsi="Times New Roman" w:eastAsia="Times New Roman"/>
          <w:b w:val="0"/>
          <w:sz w:val="26"/>
        </w:rPr>
        <w:t>Chương 1. Giới thiệu đề tài</w:t>
      </w:r>
    </w:p>
    <w:p>
      <w:pPr>
        <w:spacing w:line="300" w:lineRule="auto" w:after="100"/>
        <w:jc w:val="left"/>
      </w:pPr>
      <w:r>
        <w:rPr>
          <w:rFonts w:ascii="Times New Roman" w:hAnsi="Times New Roman" w:eastAsia="Times New Roman"/>
          <w:b w:val="0"/>
          <w:sz w:val="26"/>
        </w:rPr>
        <w:t>Chương 2. Yêu cầu chức năng và phân tích thiết kế</w:t>
      </w:r>
    </w:p>
    <w:p>
      <w:pPr>
        <w:spacing w:line="300" w:lineRule="auto" w:after="100"/>
        <w:jc w:val="left"/>
      </w:pPr>
      <w:r>
        <w:rPr>
          <w:rFonts w:ascii="Times New Roman" w:hAnsi="Times New Roman" w:eastAsia="Times New Roman"/>
          <w:b w:val="0"/>
          <w:sz w:val="26"/>
        </w:rPr>
        <w:t>Chương 3. Kiến trúc và xây dựng ứng dụng</w:t>
      </w:r>
    </w:p>
    <w:p>
      <w:pPr>
        <w:spacing w:line="300" w:lineRule="auto" w:after="100"/>
        <w:jc w:val="left"/>
      </w:pPr>
      <w:r>
        <w:rPr>
          <w:rFonts w:ascii="Times New Roman" w:hAnsi="Times New Roman" w:eastAsia="Times New Roman"/>
          <w:b w:val="0"/>
          <w:sz w:val="26"/>
        </w:rPr>
        <w:t>Chương 4. Kết quả sản phẩm</w:t>
      </w:r>
    </w:p>
    <w:p>
      <w:pPr>
        <w:spacing w:line="300" w:lineRule="auto" w:after="100"/>
        <w:jc w:val="left"/>
      </w:pPr>
      <w:r>
        <w:rPr>
          <w:rFonts w:ascii="Times New Roman" w:hAnsi="Times New Roman" w:eastAsia="Times New Roman"/>
          <w:b w:val="0"/>
          <w:sz w:val="26"/>
        </w:rPr>
        <w:t>Chương 5. Đánh giá kết quả thực hiện và phân công công việc</w:t>
      </w:r>
    </w:p>
    <w:p>
      <w:pPr>
        <w:spacing w:line="300" w:lineRule="auto" w:after="100"/>
        <w:jc w:val="left"/>
      </w:pPr>
      <w:r>
        <w:rPr>
          <w:rFonts w:ascii="Times New Roman" w:hAnsi="Times New Roman" w:eastAsia="Times New Roman"/>
          <w:b w:val="0"/>
          <w:sz w:val="26"/>
        </w:rPr>
        <w:t>Chương 6. Thuận lợi, khó khăn và bài học kinh nghiệm</w:t>
      </w:r>
    </w:p>
    <w:p>
      <w:pPr>
        <w:spacing w:line="300" w:lineRule="auto" w:after="100"/>
        <w:jc w:val="left"/>
      </w:pPr>
      <w:r>
        <w:rPr>
          <w:rFonts w:ascii="Times New Roman" w:hAnsi="Times New Roman" w:eastAsia="Times New Roman"/>
          <w:b w:val="0"/>
          <w:sz w:val="26"/>
        </w:rPr>
        <w:t>Tài liệu tham khảo</w:t>
      </w:r>
    </w:p>
    <w:p>
      <w:pPr>
        <w:pStyle w:val="Heading1"/>
        <w:spacing w:before="160" w:after="100"/>
        <w:jc w:val="left"/>
      </w:pPr>
      <w:r>
        <w:rPr>
          <w:rFonts w:ascii="Times New Roman" w:hAnsi="Times New Roman" w:eastAsia="Times New Roman"/>
          <w:b/>
          <w:color w:val="000000"/>
          <w:sz w:val="28"/>
        </w:rPr>
        <w:t>Chương 1. GIỚI THIỆU ĐỀ TÀI</w:t>
      </w:r>
    </w:p>
    <w:p>
      <w:pPr>
        <w:pStyle w:val="Heading2"/>
        <w:spacing w:before="100" w:after="100"/>
        <w:jc w:val="left"/>
      </w:pPr>
      <w:r>
        <w:rPr>
          <w:rFonts w:ascii="Times New Roman" w:hAnsi="Times New Roman" w:eastAsia="Times New Roman"/>
          <w:b/>
          <w:color w:val="000000"/>
          <w:sz w:val="26"/>
        </w:rPr>
        <w:t>1.1. Giới thiệu chung</w:t>
      </w:r>
    </w:p>
    <w:p>
      <w:pPr>
        <w:spacing w:line="300" w:lineRule="auto" w:after="100"/>
        <w:ind w:firstLine="425"/>
        <w:jc w:val="both"/>
      </w:pPr>
      <w:r>
        <w:rPr>
          <w:rFonts w:ascii="Times New Roman" w:hAnsi="Times New Roman" w:eastAsia="Times New Roman"/>
          <w:b w:val="0"/>
          <w:sz w:val="26"/>
        </w:rPr>
        <w:t>DevOrbit là hệ thống hỗ trợ sinh viên quản lý, tìm kiếm và khai thác mã nguồn học thuật trong quá trình học tập. Thay vì chỉ lưu trữ đường dẫn repository rời rạc, hệ thống gom thông tin môn học, repository, đánh giá, trao đổi cộng đồng và trợ lý học tập vào cùng một nền tảng.</w:t>
      </w:r>
    </w:p>
    <w:p>
      <w:pPr>
        <w:spacing w:line="300" w:lineRule="auto" w:after="100"/>
        <w:ind w:firstLine="425"/>
        <w:jc w:val="both"/>
      </w:pPr>
      <w:r>
        <w:rPr>
          <w:rFonts w:ascii="Times New Roman" w:hAnsi="Times New Roman" w:eastAsia="Times New Roman"/>
          <w:b w:val="0"/>
          <w:sz w:val="26"/>
        </w:rPr>
        <w:t>Trong phạm vi đồ án môn Java, nhóm tập trung nhiều nhất vào phần backend DevOrbit API. Đây là nơi xử lý nghiệp vụ chính, cung cấp REST API, quản lý dữ liệu, xác thực người dùng, quét GitHub repository, xử lý chat cộng đồng và cung cấp các chức năng AI hỗ trợ học tập.</w:t>
      </w:r>
    </w:p>
    <w:p>
      <w:pPr>
        <w:pStyle w:val="Heading2"/>
        <w:spacing w:before="100" w:after="100"/>
        <w:jc w:val="left"/>
      </w:pPr>
      <w:r>
        <w:rPr>
          <w:rFonts w:ascii="Times New Roman" w:hAnsi="Times New Roman" w:eastAsia="Times New Roman"/>
          <w:b/>
          <w:color w:val="000000"/>
          <w:sz w:val="26"/>
        </w:rPr>
        <w:t>1.2. Mục tiêu đề tài</w:t>
      </w:r>
    </w:p>
    <w:p>
      <w:pPr>
        <w:spacing w:line="300" w:lineRule="auto" w:after="100"/>
        <w:ind w:firstLine="425"/>
        <w:jc w:val="both"/>
      </w:pPr>
      <w:r>
        <w:rPr>
          <w:rFonts w:ascii="Times New Roman" w:hAnsi="Times New Roman" w:eastAsia="Times New Roman"/>
          <w:b w:val="0"/>
          <w:sz w:val="26"/>
        </w:rPr>
        <w:t>Mục tiêu chính của đồ án là xây dựng một backend Java có cấu trúc rõ ràng, có thể phục vụ nhiều chức năng thực tế của một hệ thống học thuật. Sản phẩm cần có API ổn định, mô hình dữ liệu hợp lý, kiểm soát quyền truy cập, xử lý lỗi tốt và có khả năng mở rộng thêm tính năng sau này.</w:t>
      </w:r>
    </w:p>
    <w:p>
      <w:pPr>
        <w:pStyle w:val="Heading2"/>
        <w:spacing w:before="100" w:after="100"/>
        <w:jc w:val="left"/>
      </w:pPr>
      <w:r>
        <w:rPr>
          <w:rFonts w:ascii="Times New Roman" w:hAnsi="Times New Roman" w:eastAsia="Times New Roman"/>
          <w:b/>
          <w:color w:val="000000"/>
          <w:sz w:val="26"/>
        </w:rPr>
        <w:t>1.3. Phạm vi thực hiện</w:t>
      </w:r>
    </w:p>
    <w:p>
      <w:pPr>
        <w:spacing w:line="300" w:lineRule="auto" w:after="100"/>
        <w:ind w:firstLine="425"/>
        <w:jc w:val="both"/>
      </w:pPr>
      <w:r>
        <w:rPr>
          <w:rFonts w:ascii="Times New Roman" w:hAnsi="Times New Roman" w:eastAsia="Times New Roman"/>
          <w:b w:val="0"/>
          <w:sz w:val="26"/>
        </w:rPr>
        <w:t>Phạm vi đồ án gồm các module chính: quản lý người dùng và xác thực, quản lý môn học, quản lý repository, quét dữ liệu GitHub, đánh giá repository, community chat, AI tutor, thông báo và các API phục vụ giao diện minh họa. Phần web và mobile được dùng như lớp client để kiểm chứng API, không phải trọng tâm chính của báo cáo.</w:t>
      </w:r>
    </w:p>
    <w:p>
      <w:pPr>
        <w:pStyle w:val="Heading2"/>
        <w:spacing w:before="100" w:after="100"/>
        <w:jc w:val="left"/>
      </w:pPr>
      <w:r>
        <w:rPr>
          <w:rFonts w:ascii="Times New Roman" w:hAnsi="Times New Roman" w:eastAsia="Times New Roman"/>
          <w:b/>
          <w:color w:val="000000"/>
          <w:sz w:val="26"/>
        </w:rPr>
        <w:t>1.4. Công nghệ sử dụng</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EAF7"/>
            <w:vAlign w:val="center"/>
          </w:tcPr>
          <w:p>
            <w:pPr>
              <w:spacing w:after="40"/>
              <w:jc w:val="left"/>
            </w:pPr>
            <w:r/>
            <w:r>
              <w:rPr>
                <w:rFonts w:ascii="Times New Roman" w:hAnsi="Times New Roman" w:eastAsia="Times New Roman"/>
                <w:b/>
                <w:sz w:val="22"/>
              </w:rPr>
              <w:t>Nhóm công nghệ</w:t>
            </w:r>
          </w:p>
        </w:tc>
        <w:tc>
          <w:tcPr>
            <w:tcW w:type="dxa" w:w="3230"/>
            <w:shd w:fill="D9EAF7"/>
            <w:vAlign w:val="center"/>
          </w:tcPr>
          <w:p>
            <w:pPr>
              <w:spacing w:after="40"/>
              <w:jc w:val="left"/>
            </w:pPr>
            <w:r/>
            <w:r>
              <w:rPr>
                <w:rFonts w:ascii="Times New Roman" w:hAnsi="Times New Roman" w:eastAsia="Times New Roman"/>
                <w:b/>
                <w:sz w:val="22"/>
              </w:rPr>
              <w:t>Công nghệ</w:t>
            </w:r>
          </w:p>
        </w:tc>
        <w:tc>
          <w:tcPr>
            <w:tcW w:type="dxa" w:w="3230"/>
            <w:shd w:fill="D9EAF7"/>
            <w:vAlign w:val="center"/>
          </w:tcPr>
          <w:p>
            <w:pPr>
              <w:spacing w:after="40"/>
              <w:jc w:val="left"/>
            </w:pPr>
            <w:r/>
            <w:r>
              <w:rPr>
                <w:rFonts w:ascii="Times New Roman" w:hAnsi="Times New Roman" w:eastAsia="Times New Roman"/>
                <w:b/>
                <w:sz w:val="22"/>
              </w:rPr>
              <w:t>Vai trò trong đồ án</w:t>
            </w:r>
          </w:p>
        </w:tc>
      </w:tr>
      <w:tr>
        <w:tc>
          <w:tcPr>
            <w:tcW w:type="dxa" w:w="3230"/>
            <w:vAlign w:val="center"/>
          </w:tcPr>
          <w:p>
            <w:pPr>
              <w:spacing w:after="40"/>
              <w:jc w:val="left"/>
            </w:pPr>
            <w:r/>
            <w:r>
              <w:rPr>
                <w:rFonts w:ascii="Times New Roman" w:hAnsi="Times New Roman" w:eastAsia="Times New Roman"/>
                <w:b w:val="0"/>
                <w:sz w:val="22"/>
              </w:rPr>
              <w:t>Backend</w:t>
            </w:r>
          </w:p>
        </w:tc>
        <w:tc>
          <w:tcPr>
            <w:tcW w:type="dxa" w:w="3230"/>
            <w:vAlign w:val="center"/>
          </w:tcPr>
          <w:p>
            <w:pPr>
              <w:spacing w:after="40"/>
              <w:jc w:val="left"/>
            </w:pPr>
            <w:r/>
            <w:r>
              <w:rPr>
                <w:rFonts w:ascii="Times New Roman" w:hAnsi="Times New Roman" w:eastAsia="Times New Roman"/>
                <w:b w:val="0"/>
                <w:sz w:val="22"/>
              </w:rPr>
              <w:t>Java 21, Spring Boot</w:t>
            </w:r>
          </w:p>
        </w:tc>
        <w:tc>
          <w:tcPr>
            <w:tcW w:type="dxa" w:w="3230"/>
            <w:vAlign w:val="center"/>
          </w:tcPr>
          <w:p>
            <w:pPr>
              <w:spacing w:after="40"/>
              <w:jc w:val="left"/>
            </w:pPr>
            <w:r/>
            <w:r>
              <w:rPr>
                <w:rFonts w:ascii="Times New Roman" w:hAnsi="Times New Roman" w:eastAsia="Times New Roman"/>
                <w:b w:val="0"/>
                <w:sz w:val="22"/>
              </w:rPr>
              <w:t>Xây dựng REST API, service nghiệp vụ, bảo mật và xử lý dữ liệu.</w:t>
            </w:r>
          </w:p>
        </w:tc>
      </w:tr>
      <w:tr>
        <w:tc>
          <w:tcPr>
            <w:tcW w:type="dxa" w:w="3230"/>
            <w:vAlign w:val="center"/>
          </w:tcPr>
          <w:p>
            <w:pPr>
              <w:spacing w:after="40"/>
              <w:jc w:val="left"/>
            </w:pPr>
            <w:r/>
            <w:r>
              <w:rPr>
                <w:rFonts w:ascii="Times New Roman" w:hAnsi="Times New Roman" w:eastAsia="Times New Roman"/>
                <w:b w:val="0"/>
                <w:sz w:val="22"/>
              </w:rPr>
              <w:t>Cơ sở dữ liệu</w:t>
            </w:r>
          </w:p>
        </w:tc>
        <w:tc>
          <w:tcPr>
            <w:tcW w:type="dxa" w:w="3230"/>
            <w:vAlign w:val="center"/>
          </w:tcPr>
          <w:p>
            <w:pPr>
              <w:spacing w:after="40"/>
              <w:jc w:val="left"/>
            </w:pPr>
            <w:r/>
            <w:r>
              <w:rPr>
                <w:rFonts w:ascii="Times New Roman" w:hAnsi="Times New Roman" w:eastAsia="Times New Roman"/>
                <w:b w:val="0"/>
                <w:sz w:val="22"/>
              </w:rPr>
              <w:t>PostgreSQL, Flyway</w:t>
            </w:r>
          </w:p>
        </w:tc>
        <w:tc>
          <w:tcPr>
            <w:tcW w:type="dxa" w:w="3230"/>
            <w:vAlign w:val="center"/>
          </w:tcPr>
          <w:p>
            <w:pPr>
              <w:spacing w:after="40"/>
              <w:jc w:val="left"/>
            </w:pPr>
            <w:r/>
            <w:r>
              <w:rPr>
                <w:rFonts w:ascii="Times New Roman" w:hAnsi="Times New Roman" w:eastAsia="Times New Roman"/>
                <w:b w:val="0"/>
                <w:sz w:val="22"/>
              </w:rPr>
              <w:t>Lưu trữ dữ liệu chính và quản lý migration.</w:t>
            </w:r>
          </w:p>
        </w:tc>
      </w:tr>
      <w:tr>
        <w:tc>
          <w:tcPr>
            <w:tcW w:type="dxa" w:w="3230"/>
            <w:vAlign w:val="center"/>
          </w:tcPr>
          <w:p>
            <w:pPr>
              <w:spacing w:after="40"/>
              <w:jc w:val="left"/>
            </w:pPr>
            <w:r/>
            <w:r>
              <w:rPr>
                <w:rFonts w:ascii="Times New Roman" w:hAnsi="Times New Roman" w:eastAsia="Times New Roman"/>
                <w:b w:val="0"/>
                <w:sz w:val="22"/>
              </w:rPr>
              <w:t>Bảo mật</w:t>
            </w:r>
          </w:p>
        </w:tc>
        <w:tc>
          <w:tcPr>
            <w:tcW w:type="dxa" w:w="3230"/>
            <w:vAlign w:val="center"/>
          </w:tcPr>
          <w:p>
            <w:pPr>
              <w:spacing w:after="40"/>
              <w:jc w:val="left"/>
            </w:pPr>
            <w:r/>
            <w:r>
              <w:rPr>
                <w:rFonts w:ascii="Times New Roman" w:hAnsi="Times New Roman" w:eastAsia="Times New Roman"/>
                <w:b w:val="0"/>
                <w:sz w:val="22"/>
              </w:rPr>
              <w:t>Spring Security, JWT</w:t>
            </w:r>
          </w:p>
        </w:tc>
        <w:tc>
          <w:tcPr>
            <w:tcW w:type="dxa" w:w="3230"/>
            <w:vAlign w:val="center"/>
          </w:tcPr>
          <w:p>
            <w:pPr>
              <w:spacing w:after="40"/>
              <w:jc w:val="left"/>
            </w:pPr>
            <w:r/>
            <w:r>
              <w:rPr>
                <w:rFonts w:ascii="Times New Roman" w:hAnsi="Times New Roman" w:eastAsia="Times New Roman"/>
                <w:b w:val="0"/>
                <w:sz w:val="22"/>
              </w:rPr>
              <w:t>Đăng nhập, phân quyền và bảo vệ endpoint.</w:t>
            </w:r>
          </w:p>
        </w:tc>
      </w:tr>
      <w:tr>
        <w:tc>
          <w:tcPr>
            <w:tcW w:type="dxa" w:w="3230"/>
            <w:vAlign w:val="center"/>
          </w:tcPr>
          <w:p>
            <w:pPr>
              <w:spacing w:after="40"/>
              <w:jc w:val="left"/>
            </w:pPr>
            <w:r/>
            <w:r>
              <w:rPr>
                <w:rFonts w:ascii="Times New Roman" w:hAnsi="Times New Roman" w:eastAsia="Times New Roman"/>
                <w:b w:val="0"/>
                <w:sz w:val="22"/>
              </w:rPr>
              <w:t>Realtime</w:t>
            </w:r>
          </w:p>
        </w:tc>
        <w:tc>
          <w:tcPr>
            <w:tcW w:type="dxa" w:w="3230"/>
            <w:vAlign w:val="center"/>
          </w:tcPr>
          <w:p>
            <w:pPr>
              <w:spacing w:after="40"/>
              <w:jc w:val="left"/>
            </w:pPr>
            <w:r/>
            <w:r>
              <w:rPr>
                <w:rFonts w:ascii="Times New Roman" w:hAnsi="Times New Roman" w:eastAsia="Times New Roman"/>
                <w:b w:val="0"/>
                <w:sz w:val="22"/>
              </w:rPr>
              <w:t>WebSocket</w:t>
            </w:r>
          </w:p>
        </w:tc>
        <w:tc>
          <w:tcPr>
            <w:tcW w:type="dxa" w:w="3230"/>
            <w:vAlign w:val="center"/>
          </w:tcPr>
          <w:p>
            <w:pPr>
              <w:spacing w:after="40"/>
              <w:jc w:val="left"/>
            </w:pPr>
            <w:r/>
            <w:r>
              <w:rPr>
                <w:rFonts w:ascii="Times New Roman" w:hAnsi="Times New Roman" w:eastAsia="Times New Roman"/>
                <w:b w:val="0"/>
                <w:sz w:val="22"/>
              </w:rPr>
              <w:t>Hỗ trợ community chat và cập nhật theo thời gian thực.</w:t>
            </w:r>
          </w:p>
        </w:tc>
      </w:tr>
      <w:tr>
        <w:tc>
          <w:tcPr>
            <w:tcW w:type="dxa" w:w="3230"/>
            <w:vAlign w:val="center"/>
          </w:tcPr>
          <w:p>
            <w:pPr>
              <w:spacing w:after="40"/>
              <w:jc w:val="left"/>
            </w:pPr>
            <w:r/>
            <w:r>
              <w:rPr>
                <w:rFonts w:ascii="Times New Roman" w:hAnsi="Times New Roman" w:eastAsia="Times New Roman"/>
                <w:b w:val="0"/>
                <w:sz w:val="22"/>
              </w:rPr>
              <w:t>AI</w:t>
            </w:r>
          </w:p>
        </w:tc>
        <w:tc>
          <w:tcPr>
            <w:tcW w:type="dxa" w:w="3230"/>
            <w:vAlign w:val="center"/>
          </w:tcPr>
          <w:p>
            <w:pPr>
              <w:spacing w:after="40"/>
              <w:jc w:val="left"/>
            </w:pPr>
            <w:r/>
            <w:r>
              <w:rPr>
                <w:rFonts w:ascii="Times New Roman" w:hAnsi="Times New Roman" w:eastAsia="Times New Roman"/>
                <w:b w:val="0"/>
                <w:sz w:val="22"/>
              </w:rPr>
              <w:t>RAG, service AI tutor</w:t>
            </w:r>
          </w:p>
        </w:tc>
        <w:tc>
          <w:tcPr>
            <w:tcW w:type="dxa" w:w="3230"/>
            <w:vAlign w:val="center"/>
          </w:tcPr>
          <w:p>
            <w:pPr>
              <w:spacing w:after="40"/>
              <w:jc w:val="left"/>
            </w:pPr>
            <w:r/>
            <w:r>
              <w:rPr>
                <w:rFonts w:ascii="Times New Roman" w:hAnsi="Times New Roman" w:eastAsia="Times New Roman"/>
                <w:b w:val="0"/>
                <w:sz w:val="22"/>
              </w:rPr>
              <w:t>Hỗ trợ hỏi đáp học tập dựa trên dữ liệu hệ thống.</w:t>
            </w:r>
          </w:p>
        </w:tc>
      </w:tr>
      <w:tr>
        <w:tc>
          <w:tcPr>
            <w:tcW w:type="dxa" w:w="3230"/>
            <w:vAlign w:val="center"/>
          </w:tcPr>
          <w:p>
            <w:pPr>
              <w:spacing w:after="40"/>
              <w:jc w:val="left"/>
            </w:pPr>
            <w:r/>
            <w:r>
              <w:rPr>
                <w:rFonts w:ascii="Times New Roman" w:hAnsi="Times New Roman" w:eastAsia="Times New Roman"/>
                <w:b w:val="0"/>
                <w:sz w:val="22"/>
              </w:rPr>
              <w:t>Client minh họa</w:t>
            </w:r>
          </w:p>
        </w:tc>
        <w:tc>
          <w:tcPr>
            <w:tcW w:type="dxa" w:w="3230"/>
            <w:vAlign w:val="center"/>
          </w:tcPr>
          <w:p>
            <w:pPr>
              <w:spacing w:after="40"/>
              <w:jc w:val="left"/>
            </w:pPr>
            <w:r/>
            <w:r>
              <w:rPr>
                <w:rFonts w:ascii="Times New Roman" w:hAnsi="Times New Roman" w:eastAsia="Times New Roman"/>
                <w:b w:val="0"/>
                <w:sz w:val="22"/>
              </w:rPr>
              <w:t>React, Kotlin Compose</w:t>
            </w:r>
          </w:p>
        </w:tc>
        <w:tc>
          <w:tcPr>
            <w:tcW w:type="dxa" w:w="3230"/>
            <w:vAlign w:val="center"/>
          </w:tcPr>
          <w:p>
            <w:pPr>
              <w:spacing w:after="40"/>
              <w:jc w:val="left"/>
            </w:pPr>
            <w:r/>
            <w:r>
              <w:rPr>
                <w:rFonts w:ascii="Times New Roman" w:hAnsi="Times New Roman" w:eastAsia="Times New Roman"/>
                <w:b w:val="0"/>
                <w:sz w:val="22"/>
              </w:rPr>
              <w:t>Kiểm chứng API và mô phỏng trải nghiệm người dùng.</w:t>
            </w:r>
          </w:p>
        </w:tc>
      </w:tr>
    </w:tbl>
    <w:p/>
    <w:p>
      <w:pPr>
        <w:pStyle w:val="Heading1"/>
        <w:spacing w:before="160" w:after="100"/>
        <w:jc w:val="left"/>
      </w:pPr>
      <w:r>
        <w:rPr>
          <w:rFonts w:ascii="Times New Roman" w:hAnsi="Times New Roman" w:eastAsia="Times New Roman"/>
          <w:b/>
          <w:color w:val="000000"/>
          <w:sz w:val="28"/>
        </w:rPr>
        <w:t>Chương 2. YÊU CẦU CHỨC NĂNG VÀ PHÂN TÍCH THIẾT KẾ</w:t>
      </w:r>
    </w:p>
    <w:p>
      <w:pPr>
        <w:pStyle w:val="Heading2"/>
        <w:spacing w:before="100" w:after="100"/>
        <w:jc w:val="left"/>
      </w:pPr>
      <w:r>
        <w:rPr>
          <w:rFonts w:ascii="Times New Roman" w:hAnsi="Times New Roman" w:eastAsia="Times New Roman"/>
          <w:b/>
          <w:color w:val="000000"/>
          <w:sz w:val="26"/>
        </w:rPr>
        <w:t>2.1. Cách nhóm tìm hiểu hệ thống</w:t>
      </w:r>
    </w:p>
    <w:p>
      <w:pPr>
        <w:spacing w:line="300" w:lineRule="auto" w:after="100"/>
        <w:ind w:firstLine="425"/>
        <w:jc w:val="both"/>
      </w:pPr>
      <w:r>
        <w:rPr>
          <w:rFonts w:ascii="Times New Roman" w:hAnsi="Times New Roman" w:eastAsia="Times New Roman"/>
          <w:b w:val="0"/>
          <w:sz w:val="26"/>
        </w:rPr>
        <w:t>Nhóm bắt đầu bằng việc đọc cấu trúc dự án, xác định các package chính trong backend và đối chiếu với các chức năng đang có. Các class được phân loại theo vai trò quen thuộc trong Spring Boot như controller, service, repository, entity, config và DTO.</w:t>
      </w:r>
    </w:p>
    <w:p>
      <w:pPr>
        <w:spacing w:line="300" w:lineRule="auto" w:after="100"/>
        <w:ind w:firstLine="425"/>
        <w:jc w:val="both"/>
      </w:pPr>
      <w:r>
        <w:rPr>
          <w:rFonts w:ascii="Times New Roman" w:hAnsi="Times New Roman" w:eastAsia="Times New Roman"/>
          <w:b w:val="0"/>
          <w:sz w:val="26"/>
        </w:rPr>
        <w:t>Sau đó nhóm kiểm tra từng controller để nắm danh sách API, đọc service để hiểu nghiệp vụ xử lý, xem entity và migration để xác định dữ liệu được lưu như thế nào. Cách làm này phù hợp với báo cáo đồ án vì giúp nhóm mô tả đúng sản phẩm đã xây dựng, không chỉ viết theo ý tưởng ban đầu.</w:t>
      </w:r>
    </w:p>
    <w:p>
      <w:pPr>
        <w:pStyle w:val="Heading2"/>
        <w:spacing w:before="100" w:after="100"/>
        <w:jc w:val="left"/>
      </w:pPr>
      <w:r>
        <w:rPr>
          <w:rFonts w:ascii="Times New Roman" w:hAnsi="Times New Roman" w:eastAsia="Times New Roman"/>
          <w:b/>
          <w:color w:val="000000"/>
          <w:sz w:val="26"/>
        </w:rPr>
        <w:t>2.2. Yêu cầu chức năng</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EAF7"/>
            <w:vAlign w:val="center"/>
          </w:tcPr>
          <w:p>
            <w:pPr>
              <w:spacing w:after="40"/>
              <w:jc w:val="left"/>
            </w:pPr>
            <w:r/>
            <w:r>
              <w:rPr>
                <w:rFonts w:ascii="Times New Roman" w:hAnsi="Times New Roman" w:eastAsia="Times New Roman"/>
                <w:b/>
                <w:sz w:val="22"/>
              </w:rPr>
              <w:t>Mã</w:t>
            </w:r>
          </w:p>
        </w:tc>
        <w:tc>
          <w:tcPr>
            <w:tcW w:type="dxa" w:w="3230"/>
            <w:shd w:fill="D9EAF7"/>
            <w:vAlign w:val="center"/>
          </w:tcPr>
          <w:p>
            <w:pPr>
              <w:spacing w:after="40"/>
              <w:jc w:val="left"/>
            </w:pPr>
            <w:r/>
            <w:r>
              <w:rPr>
                <w:rFonts w:ascii="Times New Roman" w:hAnsi="Times New Roman" w:eastAsia="Times New Roman"/>
                <w:b/>
                <w:sz w:val="22"/>
              </w:rPr>
              <w:t>Chức năng</w:t>
            </w:r>
          </w:p>
        </w:tc>
        <w:tc>
          <w:tcPr>
            <w:tcW w:type="dxa" w:w="3230"/>
            <w:shd w:fill="D9EAF7"/>
            <w:vAlign w:val="center"/>
          </w:tcPr>
          <w:p>
            <w:pPr>
              <w:spacing w:after="40"/>
              <w:jc w:val="left"/>
            </w:pPr>
            <w:r/>
            <w:r>
              <w:rPr>
                <w:rFonts w:ascii="Times New Roman" w:hAnsi="Times New Roman" w:eastAsia="Times New Roman"/>
                <w:b/>
                <w:sz w:val="22"/>
              </w:rPr>
              <w:t>Mô tả</w:t>
            </w:r>
          </w:p>
        </w:tc>
      </w:tr>
      <w:tr>
        <w:tc>
          <w:tcPr>
            <w:tcW w:type="dxa" w:w="3230"/>
            <w:vAlign w:val="center"/>
          </w:tcPr>
          <w:p>
            <w:pPr>
              <w:spacing w:after="40"/>
              <w:jc w:val="left"/>
            </w:pPr>
            <w:r/>
            <w:r>
              <w:rPr>
                <w:rFonts w:ascii="Times New Roman" w:hAnsi="Times New Roman" w:eastAsia="Times New Roman"/>
                <w:b w:val="0"/>
                <w:sz w:val="22"/>
              </w:rPr>
              <w:t>F01</w:t>
            </w:r>
          </w:p>
        </w:tc>
        <w:tc>
          <w:tcPr>
            <w:tcW w:type="dxa" w:w="3230"/>
            <w:vAlign w:val="center"/>
          </w:tcPr>
          <w:p>
            <w:pPr>
              <w:spacing w:after="40"/>
              <w:jc w:val="left"/>
            </w:pPr>
            <w:r/>
            <w:r>
              <w:rPr>
                <w:rFonts w:ascii="Times New Roman" w:hAnsi="Times New Roman" w:eastAsia="Times New Roman"/>
                <w:b w:val="0"/>
                <w:sz w:val="22"/>
              </w:rPr>
              <w:t>Đăng nhập và phân quyền</w:t>
            </w:r>
          </w:p>
        </w:tc>
        <w:tc>
          <w:tcPr>
            <w:tcW w:type="dxa" w:w="3230"/>
            <w:vAlign w:val="center"/>
          </w:tcPr>
          <w:p>
            <w:pPr>
              <w:spacing w:after="40"/>
              <w:jc w:val="left"/>
            </w:pPr>
            <w:r/>
            <w:r>
              <w:rPr>
                <w:rFonts w:ascii="Times New Roman" w:hAnsi="Times New Roman" w:eastAsia="Times New Roman"/>
                <w:b w:val="0"/>
                <w:sz w:val="22"/>
              </w:rPr>
              <w:t>Cho phép người dùng đăng nhập, nhận JWT và truy cập chức năng phù hợp với vai trò.</w:t>
            </w:r>
          </w:p>
        </w:tc>
      </w:tr>
      <w:tr>
        <w:tc>
          <w:tcPr>
            <w:tcW w:type="dxa" w:w="3230"/>
            <w:vAlign w:val="center"/>
          </w:tcPr>
          <w:p>
            <w:pPr>
              <w:spacing w:after="40"/>
              <w:jc w:val="left"/>
            </w:pPr>
            <w:r/>
            <w:r>
              <w:rPr>
                <w:rFonts w:ascii="Times New Roman" w:hAnsi="Times New Roman" w:eastAsia="Times New Roman"/>
                <w:b w:val="0"/>
                <w:sz w:val="22"/>
              </w:rPr>
              <w:t>F02</w:t>
            </w:r>
          </w:p>
        </w:tc>
        <w:tc>
          <w:tcPr>
            <w:tcW w:type="dxa" w:w="3230"/>
            <w:vAlign w:val="center"/>
          </w:tcPr>
          <w:p>
            <w:pPr>
              <w:spacing w:after="40"/>
              <w:jc w:val="left"/>
            </w:pPr>
            <w:r/>
            <w:r>
              <w:rPr>
                <w:rFonts w:ascii="Times New Roman" w:hAnsi="Times New Roman" w:eastAsia="Times New Roman"/>
                <w:b w:val="0"/>
                <w:sz w:val="22"/>
              </w:rPr>
              <w:t>Quản lý môn học</w:t>
            </w:r>
          </w:p>
        </w:tc>
        <w:tc>
          <w:tcPr>
            <w:tcW w:type="dxa" w:w="3230"/>
            <w:vAlign w:val="center"/>
          </w:tcPr>
          <w:p>
            <w:pPr>
              <w:spacing w:after="40"/>
              <w:jc w:val="left"/>
            </w:pPr>
            <w:r/>
            <w:r>
              <w:rPr>
                <w:rFonts w:ascii="Times New Roman" w:hAnsi="Times New Roman" w:eastAsia="Times New Roman"/>
                <w:b w:val="0"/>
                <w:sz w:val="22"/>
              </w:rPr>
              <w:t>Lưu thông tin môn học, học kỳ, tài nguyên học tập và dữ liệu liên quan.</w:t>
            </w:r>
          </w:p>
        </w:tc>
      </w:tr>
      <w:tr>
        <w:tc>
          <w:tcPr>
            <w:tcW w:type="dxa" w:w="3230"/>
            <w:vAlign w:val="center"/>
          </w:tcPr>
          <w:p>
            <w:pPr>
              <w:spacing w:after="40"/>
              <w:jc w:val="left"/>
            </w:pPr>
            <w:r/>
            <w:r>
              <w:rPr>
                <w:rFonts w:ascii="Times New Roman" w:hAnsi="Times New Roman" w:eastAsia="Times New Roman"/>
                <w:b w:val="0"/>
                <w:sz w:val="22"/>
              </w:rPr>
              <w:t>F03</w:t>
            </w:r>
          </w:p>
        </w:tc>
        <w:tc>
          <w:tcPr>
            <w:tcW w:type="dxa" w:w="3230"/>
            <w:vAlign w:val="center"/>
          </w:tcPr>
          <w:p>
            <w:pPr>
              <w:spacing w:after="40"/>
              <w:jc w:val="left"/>
            </w:pPr>
            <w:r/>
            <w:r>
              <w:rPr>
                <w:rFonts w:ascii="Times New Roman" w:hAnsi="Times New Roman" w:eastAsia="Times New Roman"/>
                <w:b w:val="0"/>
                <w:sz w:val="22"/>
              </w:rPr>
              <w:t>Quản lý repository</w:t>
            </w:r>
          </w:p>
        </w:tc>
        <w:tc>
          <w:tcPr>
            <w:tcW w:type="dxa" w:w="3230"/>
            <w:vAlign w:val="center"/>
          </w:tcPr>
          <w:p>
            <w:pPr>
              <w:spacing w:after="40"/>
              <w:jc w:val="left"/>
            </w:pPr>
            <w:r/>
            <w:r>
              <w:rPr>
                <w:rFonts w:ascii="Times New Roman" w:hAnsi="Times New Roman" w:eastAsia="Times New Roman"/>
                <w:b w:val="0"/>
                <w:sz w:val="22"/>
              </w:rPr>
              <w:t>Lưu và hiển thị repository học thuật gắn với môn học hoặc sinh viên.</w:t>
            </w:r>
          </w:p>
        </w:tc>
      </w:tr>
      <w:tr>
        <w:tc>
          <w:tcPr>
            <w:tcW w:type="dxa" w:w="3230"/>
            <w:vAlign w:val="center"/>
          </w:tcPr>
          <w:p>
            <w:pPr>
              <w:spacing w:after="40"/>
              <w:jc w:val="left"/>
            </w:pPr>
            <w:r/>
            <w:r>
              <w:rPr>
                <w:rFonts w:ascii="Times New Roman" w:hAnsi="Times New Roman" w:eastAsia="Times New Roman"/>
                <w:b w:val="0"/>
                <w:sz w:val="22"/>
              </w:rPr>
              <w:t>F04</w:t>
            </w:r>
          </w:p>
        </w:tc>
        <w:tc>
          <w:tcPr>
            <w:tcW w:type="dxa" w:w="3230"/>
            <w:vAlign w:val="center"/>
          </w:tcPr>
          <w:p>
            <w:pPr>
              <w:spacing w:after="40"/>
              <w:jc w:val="left"/>
            </w:pPr>
            <w:r/>
            <w:r>
              <w:rPr>
                <w:rFonts w:ascii="Times New Roman" w:hAnsi="Times New Roman" w:eastAsia="Times New Roman"/>
                <w:b w:val="0"/>
                <w:sz w:val="22"/>
              </w:rPr>
              <w:t>Quét GitHub repository</w:t>
            </w:r>
          </w:p>
        </w:tc>
        <w:tc>
          <w:tcPr>
            <w:tcW w:type="dxa" w:w="3230"/>
            <w:vAlign w:val="center"/>
          </w:tcPr>
          <w:p>
            <w:pPr>
              <w:spacing w:after="40"/>
              <w:jc w:val="left"/>
            </w:pPr>
            <w:r/>
            <w:r>
              <w:rPr>
                <w:rFonts w:ascii="Times New Roman" w:hAnsi="Times New Roman" w:eastAsia="Times New Roman"/>
                <w:b w:val="0"/>
                <w:sz w:val="22"/>
              </w:rPr>
              <w:t>Lấy thông tin repository, phân tích metadata và hỗ trợ đánh giá mã nguồn.</w:t>
            </w:r>
          </w:p>
        </w:tc>
      </w:tr>
      <w:tr>
        <w:tc>
          <w:tcPr>
            <w:tcW w:type="dxa" w:w="3230"/>
            <w:vAlign w:val="center"/>
          </w:tcPr>
          <w:p>
            <w:pPr>
              <w:spacing w:after="40"/>
              <w:jc w:val="left"/>
            </w:pPr>
            <w:r/>
            <w:r>
              <w:rPr>
                <w:rFonts w:ascii="Times New Roman" w:hAnsi="Times New Roman" w:eastAsia="Times New Roman"/>
                <w:b w:val="0"/>
                <w:sz w:val="22"/>
              </w:rPr>
              <w:t>F05</w:t>
            </w:r>
          </w:p>
        </w:tc>
        <w:tc>
          <w:tcPr>
            <w:tcW w:type="dxa" w:w="3230"/>
            <w:vAlign w:val="center"/>
          </w:tcPr>
          <w:p>
            <w:pPr>
              <w:spacing w:after="40"/>
              <w:jc w:val="left"/>
            </w:pPr>
            <w:r/>
            <w:r>
              <w:rPr>
                <w:rFonts w:ascii="Times New Roman" w:hAnsi="Times New Roman" w:eastAsia="Times New Roman"/>
                <w:b w:val="0"/>
                <w:sz w:val="22"/>
              </w:rPr>
              <w:t>Community chat</w:t>
            </w:r>
          </w:p>
        </w:tc>
        <w:tc>
          <w:tcPr>
            <w:tcW w:type="dxa" w:w="3230"/>
            <w:vAlign w:val="center"/>
          </w:tcPr>
          <w:p>
            <w:pPr>
              <w:spacing w:after="40"/>
              <w:jc w:val="left"/>
            </w:pPr>
            <w:r/>
            <w:r>
              <w:rPr>
                <w:rFonts w:ascii="Times New Roman" w:hAnsi="Times New Roman" w:eastAsia="Times New Roman"/>
                <w:b w:val="0"/>
                <w:sz w:val="22"/>
              </w:rPr>
              <w:t>Cho phép sinh viên trao đổi theo kênh, hỗ trợ WebSocket và trạng thái online.</w:t>
            </w:r>
          </w:p>
        </w:tc>
      </w:tr>
      <w:tr>
        <w:tc>
          <w:tcPr>
            <w:tcW w:type="dxa" w:w="3230"/>
            <w:vAlign w:val="center"/>
          </w:tcPr>
          <w:p>
            <w:pPr>
              <w:spacing w:after="40"/>
              <w:jc w:val="left"/>
            </w:pPr>
            <w:r/>
            <w:r>
              <w:rPr>
                <w:rFonts w:ascii="Times New Roman" w:hAnsi="Times New Roman" w:eastAsia="Times New Roman"/>
                <w:b w:val="0"/>
                <w:sz w:val="22"/>
              </w:rPr>
              <w:t>F06</w:t>
            </w:r>
          </w:p>
        </w:tc>
        <w:tc>
          <w:tcPr>
            <w:tcW w:type="dxa" w:w="3230"/>
            <w:vAlign w:val="center"/>
          </w:tcPr>
          <w:p>
            <w:pPr>
              <w:spacing w:after="40"/>
              <w:jc w:val="left"/>
            </w:pPr>
            <w:r/>
            <w:r>
              <w:rPr>
                <w:rFonts w:ascii="Times New Roman" w:hAnsi="Times New Roman" w:eastAsia="Times New Roman"/>
                <w:b w:val="0"/>
                <w:sz w:val="22"/>
              </w:rPr>
              <w:t>AI tutor</w:t>
            </w:r>
          </w:p>
        </w:tc>
        <w:tc>
          <w:tcPr>
            <w:tcW w:type="dxa" w:w="3230"/>
            <w:vAlign w:val="center"/>
          </w:tcPr>
          <w:p>
            <w:pPr>
              <w:spacing w:after="40"/>
              <w:jc w:val="left"/>
            </w:pPr>
            <w:r/>
            <w:r>
              <w:rPr>
                <w:rFonts w:ascii="Times New Roman" w:hAnsi="Times New Roman" w:eastAsia="Times New Roman"/>
                <w:b w:val="0"/>
                <w:sz w:val="22"/>
              </w:rPr>
              <w:t>Hỗ trợ hỏi đáp học tập dựa trên dữ liệu hệ thống và nội dung đã nạp.</w:t>
            </w:r>
          </w:p>
        </w:tc>
      </w:tr>
      <w:tr>
        <w:tc>
          <w:tcPr>
            <w:tcW w:type="dxa" w:w="3230"/>
            <w:vAlign w:val="center"/>
          </w:tcPr>
          <w:p>
            <w:pPr>
              <w:spacing w:after="40"/>
              <w:jc w:val="left"/>
            </w:pPr>
            <w:r/>
            <w:r>
              <w:rPr>
                <w:rFonts w:ascii="Times New Roman" w:hAnsi="Times New Roman" w:eastAsia="Times New Roman"/>
                <w:b w:val="0"/>
                <w:sz w:val="22"/>
              </w:rPr>
              <w:t>F07</w:t>
            </w:r>
          </w:p>
        </w:tc>
        <w:tc>
          <w:tcPr>
            <w:tcW w:type="dxa" w:w="3230"/>
            <w:vAlign w:val="center"/>
          </w:tcPr>
          <w:p>
            <w:pPr>
              <w:spacing w:after="40"/>
              <w:jc w:val="left"/>
            </w:pPr>
            <w:r/>
            <w:r>
              <w:rPr>
                <w:rFonts w:ascii="Times New Roman" w:hAnsi="Times New Roman" w:eastAsia="Times New Roman"/>
                <w:b w:val="0"/>
                <w:sz w:val="22"/>
              </w:rPr>
              <w:t>Thông báo</w:t>
            </w:r>
          </w:p>
        </w:tc>
        <w:tc>
          <w:tcPr>
            <w:tcW w:type="dxa" w:w="3230"/>
            <w:vAlign w:val="center"/>
          </w:tcPr>
          <w:p>
            <w:pPr>
              <w:spacing w:after="40"/>
              <w:jc w:val="left"/>
            </w:pPr>
            <w:r/>
            <w:r>
              <w:rPr>
                <w:rFonts w:ascii="Times New Roman" w:hAnsi="Times New Roman" w:eastAsia="Times New Roman"/>
                <w:b w:val="0"/>
                <w:sz w:val="22"/>
              </w:rPr>
              <w:t>Gửi thông báo cho người dùng về các hoạt động liên quan.</w:t>
            </w:r>
          </w:p>
        </w:tc>
      </w:tr>
    </w:tbl>
    <w:p/>
    <w:p>
      <w:pPr>
        <w:pStyle w:val="Heading2"/>
        <w:spacing w:before="100" w:after="100"/>
        <w:jc w:val="left"/>
      </w:pPr>
      <w:r>
        <w:rPr>
          <w:rFonts w:ascii="Times New Roman" w:hAnsi="Times New Roman" w:eastAsia="Times New Roman"/>
          <w:b/>
          <w:color w:val="000000"/>
          <w:sz w:val="26"/>
        </w:rPr>
        <w:t>2.3. Yêu cầu phi chức năng</w:t>
      </w:r>
    </w:p>
    <w:p>
      <w:pPr>
        <w:spacing w:line="300" w:lineRule="auto" w:after="100"/>
        <w:ind w:firstLine="425"/>
        <w:jc w:val="both"/>
      </w:pPr>
      <w:r>
        <w:rPr>
          <w:rFonts w:ascii="Times New Roman" w:hAnsi="Times New Roman" w:eastAsia="Times New Roman"/>
          <w:b w:val="0"/>
          <w:sz w:val="26"/>
        </w:rPr>
        <w:t>Hệ thống cần có cấu trúc dễ bảo trì, API trả lỗi rõ ràng, có kiểm thử cho các service quan trọng, cấu hình tách biệt theo môi trường và không để lộ thông tin nhạy cảm. Các chức năng chính cần được thiết kế để có thể mở rộng thêm client web, mobile hoặc tích hợp dịch vụ ngoài.</w:t>
      </w:r>
    </w:p>
    <w:p>
      <w:pPr>
        <w:pStyle w:val="Heading2"/>
        <w:spacing w:before="100" w:after="100"/>
        <w:jc w:val="left"/>
      </w:pPr>
      <w:r>
        <w:rPr>
          <w:rFonts w:ascii="Times New Roman" w:hAnsi="Times New Roman" w:eastAsia="Times New Roman"/>
          <w:b/>
          <w:color w:val="000000"/>
          <w:sz w:val="26"/>
        </w:rPr>
        <w:t>2.4. Thiết kế dữ liệu tổng quát</w:t>
      </w:r>
    </w:p>
    <w:p>
      <w:pPr>
        <w:spacing w:line="300" w:lineRule="auto" w:after="100"/>
        <w:ind w:firstLine="425"/>
        <w:jc w:val="both"/>
      </w:pPr>
      <w:r>
        <w:rPr>
          <w:rFonts w:ascii="Times New Roman" w:hAnsi="Times New Roman" w:eastAsia="Times New Roman"/>
          <w:b w:val="0"/>
          <w:sz w:val="26"/>
        </w:rPr>
        <w:t>Dữ liệu của hệ thống xoay quanh các nhóm chính: người dùng, môn học, repository, đánh giá, nội dung chat, thông báo và dữ liệu phục vụ AI tutor. Các bảng được quản lý bằng migration để việc khởi tạo và cập nhật database có thể lặp lại được trong nhiều môi trường.</w:t>
      </w:r>
    </w:p>
    <w:p>
      <w:pPr>
        <w:pStyle w:val="Heading1"/>
        <w:spacing w:before="160" w:after="100"/>
        <w:jc w:val="left"/>
      </w:pPr>
      <w:r>
        <w:rPr>
          <w:rFonts w:ascii="Times New Roman" w:hAnsi="Times New Roman" w:eastAsia="Times New Roman"/>
          <w:b/>
          <w:color w:val="000000"/>
          <w:sz w:val="28"/>
        </w:rPr>
        <w:t>Chương 3. KIẾN TRÚC VÀ XÂY DỰNG ỨNG DỤNG</w:t>
      </w:r>
    </w:p>
    <w:p>
      <w:pPr>
        <w:pStyle w:val="Heading2"/>
        <w:spacing w:before="100" w:after="100"/>
        <w:jc w:val="left"/>
      </w:pPr>
      <w:r>
        <w:rPr>
          <w:rFonts w:ascii="Times New Roman" w:hAnsi="Times New Roman" w:eastAsia="Times New Roman"/>
          <w:b/>
          <w:color w:val="000000"/>
          <w:sz w:val="26"/>
        </w:rPr>
        <w:t>3.1. Kiến trúc backend</w:t>
      </w:r>
    </w:p>
    <w:p>
      <w:pPr>
        <w:spacing w:line="300" w:lineRule="auto" w:after="100"/>
        <w:ind w:firstLine="425"/>
        <w:jc w:val="both"/>
      </w:pPr>
      <w:r>
        <w:rPr>
          <w:rFonts w:ascii="Times New Roman" w:hAnsi="Times New Roman" w:eastAsia="Times New Roman"/>
          <w:b w:val="0"/>
          <w:sz w:val="26"/>
        </w:rPr>
        <w:t>Backend DevOrbit API được tổ chức theo kiến trúc nhiều lớp quen thuộc trong Spring Boot. Controller nhận request và trả response, service xử lý nghiệp vụ, repository giao tiếp với database, entity mô tả dữ liệu, DTO dùng để trao đổi dữ liệu với client.</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EAF7"/>
            <w:vAlign w:val="center"/>
          </w:tcPr>
          <w:p>
            <w:pPr>
              <w:spacing w:after="40"/>
              <w:jc w:val="left"/>
            </w:pPr>
            <w:r/>
            <w:r>
              <w:rPr>
                <w:rFonts w:ascii="Times New Roman" w:hAnsi="Times New Roman" w:eastAsia="Times New Roman"/>
                <w:b/>
                <w:sz w:val="22"/>
              </w:rPr>
              <w:t>Lớp</w:t>
            </w:r>
          </w:p>
        </w:tc>
        <w:tc>
          <w:tcPr>
            <w:tcW w:type="dxa" w:w="3230"/>
            <w:shd w:fill="D9EAF7"/>
            <w:vAlign w:val="center"/>
          </w:tcPr>
          <w:p>
            <w:pPr>
              <w:spacing w:after="40"/>
              <w:jc w:val="left"/>
            </w:pPr>
            <w:r/>
            <w:r>
              <w:rPr>
                <w:rFonts w:ascii="Times New Roman" w:hAnsi="Times New Roman" w:eastAsia="Times New Roman"/>
                <w:b/>
                <w:sz w:val="22"/>
              </w:rPr>
              <w:t>Vai trò</w:t>
            </w:r>
          </w:p>
        </w:tc>
        <w:tc>
          <w:tcPr>
            <w:tcW w:type="dxa" w:w="3230"/>
            <w:shd w:fill="D9EAF7"/>
            <w:vAlign w:val="center"/>
          </w:tcPr>
          <w:p>
            <w:pPr>
              <w:spacing w:after="40"/>
              <w:jc w:val="left"/>
            </w:pPr>
            <w:r/>
            <w:r>
              <w:rPr>
                <w:rFonts w:ascii="Times New Roman" w:hAnsi="Times New Roman" w:eastAsia="Times New Roman"/>
                <w:b/>
                <w:sz w:val="22"/>
              </w:rPr>
              <w:t>Ví dụ trong hệ thống</w:t>
            </w:r>
          </w:p>
        </w:tc>
      </w:tr>
      <w:tr>
        <w:tc>
          <w:tcPr>
            <w:tcW w:type="dxa" w:w="3230"/>
            <w:vAlign w:val="center"/>
          </w:tcPr>
          <w:p>
            <w:pPr>
              <w:spacing w:after="40"/>
              <w:jc w:val="left"/>
            </w:pPr>
            <w:r/>
            <w:r>
              <w:rPr>
                <w:rFonts w:ascii="Times New Roman" w:hAnsi="Times New Roman" w:eastAsia="Times New Roman"/>
                <w:b w:val="0"/>
                <w:sz w:val="22"/>
              </w:rPr>
              <w:t>Controller</w:t>
            </w:r>
          </w:p>
        </w:tc>
        <w:tc>
          <w:tcPr>
            <w:tcW w:type="dxa" w:w="3230"/>
            <w:vAlign w:val="center"/>
          </w:tcPr>
          <w:p>
            <w:pPr>
              <w:spacing w:after="40"/>
              <w:jc w:val="left"/>
            </w:pPr>
            <w:r/>
            <w:r>
              <w:rPr>
                <w:rFonts w:ascii="Times New Roman" w:hAnsi="Times New Roman" w:eastAsia="Times New Roman"/>
                <w:b w:val="0"/>
                <w:sz w:val="22"/>
              </w:rPr>
              <w:t>Nhận request, kiểm tra đầu vào cơ bản và gọi service.</w:t>
            </w:r>
          </w:p>
        </w:tc>
        <w:tc>
          <w:tcPr>
            <w:tcW w:type="dxa" w:w="3230"/>
            <w:vAlign w:val="center"/>
          </w:tcPr>
          <w:p>
            <w:pPr>
              <w:spacing w:after="40"/>
              <w:jc w:val="left"/>
            </w:pPr>
            <w:r/>
            <w:r>
              <w:rPr>
                <w:rFonts w:ascii="Times New Roman" w:hAnsi="Times New Roman" w:eastAsia="Times New Roman"/>
                <w:b w:val="0"/>
                <w:sz w:val="22"/>
              </w:rPr>
              <w:t>SubjectQaController, CommunityController, GithubRepoController.</w:t>
            </w:r>
          </w:p>
        </w:tc>
      </w:tr>
      <w:tr>
        <w:tc>
          <w:tcPr>
            <w:tcW w:type="dxa" w:w="3230"/>
            <w:vAlign w:val="center"/>
          </w:tcPr>
          <w:p>
            <w:pPr>
              <w:spacing w:after="40"/>
              <w:jc w:val="left"/>
            </w:pPr>
            <w:r/>
            <w:r>
              <w:rPr>
                <w:rFonts w:ascii="Times New Roman" w:hAnsi="Times New Roman" w:eastAsia="Times New Roman"/>
                <w:b w:val="0"/>
                <w:sz w:val="22"/>
              </w:rPr>
              <w:t>Service</w:t>
            </w:r>
          </w:p>
        </w:tc>
        <w:tc>
          <w:tcPr>
            <w:tcW w:type="dxa" w:w="3230"/>
            <w:vAlign w:val="center"/>
          </w:tcPr>
          <w:p>
            <w:pPr>
              <w:spacing w:after="40"/>
              <w:jc w:val="left"/>
            </w:pPr>
            <w:r/>
            <w:r>
              <w:rPr>
                <w:rFonts w:ascii="Times New Roman" w:hAnsi="Times New Roman" w:eastAsia="Times New Roman"/>
                <w:b w:val="0"/>
                <w:sz w:val="22"/>
              </w:rPr>
              <w:t>Xử lý nghiệp vụ chính của hệ thống.</w:t>
            </w:r>
          </w:p>
        </w:tc>
        <w:tc>
          <w:tcPr>
            <w:tcW w:type="dxa" w:w="3230"/>
            <w:vAlign w:val="center"/>
          </w:tcPr>
          <w:p>
            <w:pPr>
              <w:spacing w:after="40"/>
              <w:jc w:val="left"/>
            </w:pPr>
            <w:r/>
            <w:r>
              <w:rPr>
                <w:rFonts w:ascii="Times New Roman" w:hAnsi="Times New Roman" w:eastAsia="Times New Roman"/>
                <w:b w:val="0"/>
                <w:sz w:val="22"/>
              </w:rPr>
              <w:t>SubjectQaService, GithubScanService, CommunityChatService.</w:t>
            </w:r>
          </w:p>
        </w:tc>
      </w:tr>
      <w:tr>
        <w:tc>
          <w:tcPr>
            <w:tcW w:type="dxa" w:w="3230"/>
            <w:vAlign w:val="center"/>
          </w:tcPr>
          <w:p>
            <w:pPr>
              <w:spacing w:after="40"/>
              <w:jc w:val="left"/>
            </w:pPr>
            <w:r/>
            <w:r>
              <w:rPr>
                <w:rFonts w:ascii="Times New Roman" w:hAnsi="Times New Roman" w:eastAsia="Times New Roman"/>
                <w:b w:val="0"/>
                <w:sz w:val="22"/>
              </w:rPr>
              <w:t>Repository</w:t>
            </w:r>
          </w:p>
        </w:tc>
        <w:tc>
          <w:tcPr>
            <w:tcW w:type="dxa" w:w="3230"/>
            <w:vAlign w:val="center"/>
          </w:tcPr>
          <w:p>
            <w:pPr>
              <w:spacing w:after="40"/>
              <w:jc w:val="left"/>
            </w:pPr>
            <w:r/>
            <w:r>
              <w:rPr>
                <w:rFonts w:ascii="Times New Roman" w:hAnsi="Times New Roman" w:eastAsia="Times New Roman"/>
                <w:b w:val="0"/>
                <w:sz w:val="22"/>
              </w:rPr>
              <w:t>Truy vấn và lưu dữ liệu.</w:t>
            </w:r>
          </w:p>
        </w:tc>
        <w:tc>
          <w:tcPr>
            <w:tcW w:type="dxa" w:w="3230"/>
            <w:vAlign w:val="center"/>
          </w:tcPr>
          <w:p>
            <w:pPr>
              <w:spacing w:after="40"/>
              <w:jc w:val="left"/>
            </w:pPr>
            <w:r/>
            <w:r>
              <w:rPr>
                <w:rFonts w:ascii="Times New Roman" w:hAnsi="Times New Roman" w:eastAsia="Times New Roman"/>
                <w:b w:val="0"/>
                <w:sz w:val="22"/>
              </w:rPr>
              <w:t>CourseRepository, GithubRepoRepository, UserRepository.</w:t>
            </w:r>
          </w:p>
        </w:tc>
      </w:tr>
      <w:tr>
        <w:tc>
          <w:tcPr>
            <w:tcW w:type="dxa" w:w="3230"/>
            <w:vAlign w:val="center"/>
          </w:tcPr>
          <w:p>
            <w:pPr>
              <w:spacing w:after="40"/>
              <w:jc w:val="left"/>
            </w:pPr>
            <w:r/>
            <w:r>
              <w:rPr>
                <w:rFonts w:ascii="Times New Roman" w:hAnsi="Times New Roman" w:eastAsia="Times New Roman"/>
                <w:b w:val="0"/>
                <w:sz w:val="22"/>
              </w:rPr>
              <w:t>Entity</w:t>
            </w:r>
          </w:p>
        </w:tc>
        <w:tc>
          <w:tcPr>
            <w:tcW w:type="dxa" w:w="3230"/>
            <w:vAlign w:val="center"/>
          </w:tcPr>
          <w:p>
            <w:pPr>
              <w:spacing w:after="40"/>
              <w:jc w:val="left"/>
            </w:pPr>
            <w:r/>
            <w:r>
              <w:rPr>
                <w:rFonts w:ascii="Times New Roman" w:hAnsi="Times New Roman" w:eastAsia="Times New Roman"/>
                <w:b w:val="0"/>
                <w:sz w:val="22"/>
              </w:rPr>
              <w:t>Biểu diễn bảng dữ liệu.</w:t>
            </w:r>
          </w:p>
        </w:tc>
        <w:tc>
          <w:tcPr>
            <w:tcW w:type="dxa" w:w="3230"/>
            <w:vAlign w:val="center"/>
          </w:tcPr>
          <w:p>
            <w:pPr>
              <w:spacing w:after="40"/>
              <w:jc w:val="left"/>
            </w:pPr>
            <w:r/>
            <w:r>
              <w:rPr>
                <w:rFonts w:ascii="Times New Roman" w:hAnsi="Times New Roman" w:eastAsia="Times New Roman"/>
                <w:b w:val="0"/>
                <w:sz w:val="22"/>
              </w:rPr>
              <w:t>User, Course, GithubRepo, CommunityMessage.</w:t>
            </w:r>
          </w:p>
        </w:tc>
      </w:tr>
      <w:tr>
        <w:tc>
          <w:tcPr>
            <w:tcW w:type="dxa" w:w="3230"/>
            <w:vAlign w:val="center"/>
          </w:tcPr>
          <w:p>
            <w:pPr>
              <w:spacing w:after="40"/>
              <w:jc w:val="left"/>
            </w:pPr>
            <w:r/>
            <w:r>
              <w:rPr>
                <w:rFonts w:ascii="Times New Roman" w:hAnsi="Times New Roman" w:eastAsia="Times New Roman"/>
                <w:b w:val="0"/>
                <w:sz w:val="22"/>
              </w:rPr>
              <w:t>Config</w:t>
            </w:r>
          </w:p>
        </w:tc>
        <w:tc>
          <w:tcPr>
            <w:tcW w:type="dxa" w:w="3230"/>
            <w:vAlign w:val="center"/>
          </w:tcPr>
          <w:p>
            <w:pPr>
              <w:spacing w:after="40"/>
              <w:jc w:val="left"/>
            </w:pPr>
            <w:r/>
            <w:r>
              <w:rPr>
                <w:rFonts w:ascii="Times New Roman" w:hAnsi="Times New Roman" w:eastAsia="Times New Roman"/>
                <w:b w:val="0"/>
                <w:sz w:val="22"/>
              </w:rPr>
              <w:t>Cấu hình bảo mật, CORS, AI, cache và runtime.</w:t>
            </w:r>
          </w:p>
        </w:tc>
        <w:tc>
          <w:tcPr>
            <w:tcW w:type="dxa" w:w="3230"/>
            <w:vAlign w:val="center"/>
          </w:tcPr>
          <w:p>
            <w:pPr>
              <w:spacing w:after="40"/>
              <w:jc w:val="left"/>
            </w:pPr>
            <w:r/>
            <w:r>
              <w:rPr>
                <w:rFonts w:ascii="Times New Roman" w:hAnsi="Times New Roman" w:eastAsia="Times New Roman"/>
                <w:b w:val="0"/>
                <w:sz w:val="22"/>
              </w:rPr>
              <w:t>SecurityConfig, AiConfig, WebSocketConfig.</w:t>
            </w:r>
          </w:p>
        </w:tc>
      </w:tr>
    </w:tbl>
    <w:p/>
    <w:p>
      <w:pPr>
        <w:pStyle w:val="Heading2"/>
        <w:spacing w:before="100" w:after="100"/>
        <w:jc w:val="left"/>
      </w:pPr>
      <w:r>
        <w:rPr>
          <w:rFonts w:ascii="Times New Roman" w:hAnsi="Times New Roman" w:eastAsia="Times New Roman"/>
          <w:b/>
          <w:color w:val="000000"/>
          <w:sz w:val="26"/>
        </w:rPr>
        <w:t>3.2. Các module chính</w:t>
      </w:r>
    </w:p>
    <w:p>
      <w:pPr>
        <w:spacing w:line="300" w:lineRule="auto" w:after="100"/>
        <w:ind w:firstLine="425"/>
        <w:jc w:val="both"/>
      </w:pPr>
      <w:r>
        <w:rPr>
          <w:rFonts w:ascii="Times New Roman" w:hAnsi="Times New Roman" w:eastAsia="Times New Roman"/>
          <w:b w:val="0"/>
          <w:sz w:val="26"/>
        </w:rPr>
        <w:t>Module xác thực chịu trách nhiệm đăng nhập, cấp JWT và bảo vệ API. Module môn học và repository quản lý dữ liệu học thuật. Module GitHub scan hỗ trợ thu thập và phân tích thông tin repository. Module community chat cung cấp kênh trao đổi realtime. Module AI tutor xử lý hỏi đáp học tập, kết hợp dữ liệu có sẵn trong hệ thống.</w:t>
      </w:r>
    </w:p>
    <w:p>
      <w:pPr>
        <w:pStyle w:val="Heading2"/>
        <w:spacing w:before="100" w:after="100"/>
        <w:jc w:val="left"/>
      </w:pPr>
      <w:r>
        <w:rPr>
          <w:rFonts w:ascii="Times New Roman" w:hAnsi="Times New Roman" w:eastAsia="Times New Roman"/>
          <w:b/>
          <w:color w:val="000000"/>
          <w:sz w:val="26"/>
        </w:rPr>
        <w:t>3.3. Xây dựng API</w:t>
      </w:r>
    </w:p>
    <w:p>
      <w:pPr>
        <w:spacing w:line="300" w:lineRule="auto" w:after="100"/>
        <w:ind w:firstLine="425"/>
        <w:jc w:val="both"/>
      </w:pPr>
      <w:r>
        <w:rPr>
          <w:rFonts w:ascii="Times New Roman" w:hAnsi="Times New Roman" w:eastAsia="Times New Roman"/>
          <w:b w:val="0"/>
          <w:sz w:val="26"/>
        </w:rPr>
        <w:t>Các API được xây dựng theo hướng REST, sử dụng request và response DTO để tách dữ liệu trao đổi với mô hình lưu trữ nội bộ. Các endpoint quan trọng đều đi qua service, giúp code dễ kiểm thử và giảm việc đưa nghiệp vụ trực tiếp vào controller.</w:t>
      </w:r>
    </w:p>
    <w:p>
      <w:pPr>
        <w:pStyle w:val="Heading2"/>
        <w:spacing w:before="100" w:after="100"/>
        <w:jc w:val="left"/>
      </w:pPr>
      <w:r>
        <w:rPr>
          <w:rFonts w:ascii="Times New Roman" w:hAnsi="Times New Roman" w:eastAsia="Times New Roman"/>
          <w:b/>
          <w:color w:val="000000"/>
          <w:sz w:val="26"/>
        </w:rPr>
        <w:t>3.4. Bảo mật và xử lý lỗi</w:t>
      </w:r>
    </w:p>
    <w:p>
      <w:pPr>
        <w:spacing w:line="300" w:lineRule="auto" w:after="100"/>
        <w:ind w:firstLine="425"/>
        <w:jc w:val="both"/>
      </w:pPr>
      <w:r>
        <w:rPr>
          <w:rFonts w:ascii="Times New Roman" w:hAnsi="Times New Roman" w:eastAsia="Times New Roman"/>
          <w:b w:val="0"/>
          <w:sz w:val="26"/>
        </w:rPr>
        <w:t>Hệ thống sử dụng JWT để xác thực request và Spring Security để cấu hình quyền truy cập. Các lỗi phổ biến được xử lý tập trung để client nhận được thông báo rõ ràng hơn, đồng thời backend dễ theo dõi nguyên nhân khi có sự cố.</w:t>
      </w:r>
    </w:p>
    <w:p>
      <w:pPr>
        <w:pStyle w:val="Heading2"/>
        <w:spacing w:before="100" w:after="100"/>
        <w:jc w:val="left"/>
      </w:pPr>
      <w:r>
        <w:rPr>
          <w:rFonts w:ascii="Times New Roman" w:hAnsi="Times New Roman" w:eastAsia="Times New Roman"/>
          <w:b/>
          <w:color w:val="000000"/>
          <w:sz w:val="26"/>
        </w:rPr>
        <w:t>3.5. Kiểm thử và vận hành</w:t>
      </w:r>
    </w:p>
    <w:p>
      <w:pPr>
        <w:spacing w:line="300" w:lineRule="auto" w:after="100"/>
        <w:ind w:firstLine="425"/>
        <w:jc w:val="both"/>
      </w:pPr>
      <w:r>
        <w:rPr>
          <w:rFonts w:ascii="Times New Roman" w:hAnsi="Times New Roman" w:eastAsia="Times New Roman"/>
          <w:b w:val="0"/>
          <w:sz w:val="26"/>
        </w:rPr>
        <w:t>Nhóm bổ sung kiểm thử cho nhiều service quan trọng, đồng thời dùng file cấu hình và script chạy để thuận tiện hơn khi khởi động backend. Đây là phần cần thiết để sản phẩm không chỉ chạy được trên máy một thành viên mà có thể được tái lập ở môi trường khác.</w:t>
      </w:r>
    </w:p>
    <w:p>
      <w:pPr>
        <w:pStyle w:val="Heading1"/>
        <w:spacing w:before="160" w:after="100"/>
        <w:jc w:val="left"/>
      </w:pPr>
      <w:r>
        <w:rPr>
          <w:rFonts w:ascii="Times New Roman" w:hAnsi="Times New Roman" w:eastAsia="Times New Roman"/>
          <w:b/>
          <w:color w:val="000000"/>
          <w:sz w:val="28"/>
        </w:rPr>
        <w:t>Chương 4. KẾT QUẢ SẢN PHẨM</w:t>
      </w:r>
    </w:p>
    <w:p>
      <w:pPr>
        <w:pStyle w:val="Heading2"/>
        <w:spacing w:before="100" w:after="100"/>
        <w:jc w:val="left"/>
      </w:pPr>
      <w:r>
        <w:rPr>
          <w:rFonts w:ascii="Times New Roman" w:hAnsi="Times New Roman" w:eastAsia="Times New Roman"/>
          <w:b/>
          <w:color w:val="000000"/>
          <w:sz w:val="26"/>
        </w:rPr>
        <w:t>4.1. Kết quả đạt được</w:t>
      </w:r>
    </w:p>
    <w:p>
      <w:pPr>
        <w:spacing w:line="300" w:lineRule="auto" w:after="100"/>
        <w:ind w:firstLine="425"/>
        <w:jc w:val="both"/>
      </w:pPr>
      <w:r>
        <w:rPr>
          <w:rFonts w:ascii="Times New Roman" w:hAnsi="Times New Roman" w:eastAsia="Times New Roman"/>
          <w:b w:val="0"/>
          <w:sz w:val="26"/>
        </w:rPr>
        <w:t>Sau quá trình thực hiện, nhóm đã xây dựng được backend DevOrbit API với nhiều chức năng liên quan đến quản lý học thuật, repository, community chat và AI tutor. Hệ thống có cấu trúc source code rõ ràng, tách lớp theo Spring Boot, có migration database và có các test cho những phần quan trọng.</w:t>
      </w:r>
    </w:p>
    <w:tbl>
      <w:tblPr>
        <w:tblStyle w:val="TableGrid"/>
        <w:tblW w:type="auto" w:w="0"/>
        <w:jc w:val="center"/>
        <w:tblLook w:firstColumn="1" w:firstRow="1" w:lastColumn="0" w:lastRow="0" w:noHBand="0" w:noVBand="1" w:val="04A0"/>
      </w:tblPr>
      <w:tblGrid>
        <w:gridCol w:w="4844"/>
        <w:gridCol w:w="4844"/>
      </w:tblGrid>
      <w:tr>
        <w:tc>
          <w:tcPr>
            <w:tcW w:type="dxa" w:w="4844"/>
            <w:shd w:fill="D9EAF7"/>
            <w:vAlign w:val="center"/>
          </w:tcPr>
          <w:p>
            <w:pPr>
              <w:spacing w:after="40"/>
              <w:jc w:val="left"/>
            </w:pPr>
            <w:r/>
            <w:r>
              <w:rPr>
                <w:rFonts w:ascii="Times New Roman" w:hAnsi="Times New Roman" w:eastAsia="Times New Roman"/>
                <w:b/>
                <w:sz w:val="22"/>
              </w:rPr>
              <w:t>Nhóm kết quả</w:t>
            </w:r>
          </w:p>
        </w:tc>
        <w:tc>
          <w:tcPr>
            <w:tcW w:type="dxa" w:w="4844"/>
            <w:shd w:fill="D9EAF7"/>
            <w:vAlign w:val="center"/>
          </w:tcPr>
          <w:p>
            <w:pPr>
              <w:spacing w:after="40"/>
              <w:jc w:val="left"/>
            </w:pPr>
            <w:r/>
            <w:r>
              <w:rPr>
                <w:rFonts w:ascii="Times New Roman" w:hAnsi="Times New Roman" w:eastAsia="Times New Roman"/>
                <w:b/>
                <w:sz w:val="22"/>
              </w:rPr>
              <w:t>Mô tả</w:t>
            </w:r>
          </w:p>
        </w:tc>
      </w:tr>
      <w:tr>
        <w:tc>
          <w:tcPr>
            <w:tcW w:type="dxa" w:w="4844"/>
            <w:vAlign w:val="center"/>
          </w:tcPr>
          <w:p>
            <w:pPr>
              <w:spacing w:after="40"/>
              <w:jc w:val="left"/>
            </w:pPr>
            <w:r/>
            <w:r>
              <w:rPr>
                <w:rFonts w:ascii="Times New Roman" w:hAnsi="Times New Roman" w:eastAsia="Times New Roman"/>
                <w:b w:val="0"/>
                <w:sz w:val="22"/>
              </w:rPr>
              <w:t>Backend Java API</w:t>
            </w:r>
          </w:p>
        </w:tc>
        <w:tc>
          <w:tcPr>
            <w:tcW w:type="dxa" w:w="4844"/>
            <w:vAlign w:val="center"/>
          </w:tcPr>
          <w:p>
            <w:pPr>
              <w:spacing w:after="40"/>
              <w:jc w:val="left"/>
            </w:pPr>
            <w:r/>
            <w:r>
              <w:rPr>
                <w:rFonts w:ascii="Times New Roman" w:hAnsi="Times New Roman" w:eastAsia="Times New Roman"/>
                <w:b w:val="0"/>
                <w:sz w:val="22"/>
              </w:rPr>
              <w:t>Cung cấp API cho đăng nhập, môn học, repository, chat, thông báo và AI tutor.</w:t>
            </w:r>
          </w:p>
        </w:tc>
      </w:tr>
      <w:tr>
        <w:tc>
          <w:tcPr>
            <w:tcW w:type="dxa" w:w="4844"/>
            <w:vAlign w:val="center"/>
          </w:tcPr>
          <w:p>
            <w:pPr>
              <w:spacing w:after="40"/>
              <w:jc w:val="left"/>
            </w:pPr>
            <w:r/>
            <w:r>
              <w:rPr>
                <w:rFonts w:ascii="Times New Roman" w:hAnsi="Times New Roman" w:eastAsia="Times New Roman"/>
                <w:b w:val="0"/>
                <w:sz w:val="22"/>
              </w:rPr>
              <w:t>Database</w:t>
            </w:r>
          </w:p>
        </w:tc>
        <w:tc>
          <w:tcPr>
            <w:tcW w:type="dxa" w:w="4844"/>
            <w:vAlign w:val="center"/>
          </w:tcPr>
          <w:p>
            <w:pPr>
              <w:spacing w:after="40"/>
              <w:jc w:val="left"/>
            </w:pPr>
            <w:r/>
            <w:r>
              <w:rPr>
                <w:rFonts w:ascii="Times New Roman" w:hAnsi="Times New Roman" w:eastAsia="Times New Roman"/>
                <w:b w:val="0"/>
                <w:sz w:val="22"/>
              </w:rPr>
              <w:t>Có entity và migration để quản lý dữ liệu PostgreSQL.</w:t>
            </w:r>
          </w:p>
        </w:tc>
      </w:tr>
      <w:tr>
        <w:tc>
          <w:tcPr>
            <w:tcW w:type="dxa" w:w="4844"/>
            <w:vAlign w:val="center"/>
          </w:tcPr>
          <w:p>
            <w:pPr>
              <w:spacing w:after="40"/>
              <w:jc w:val="left"/>
            </w:pPr>
            <w:r/>
            <w:r>
              <w:rPr>
                <w:rFonts w:ascii="Times New Roman" w:hAnsi="Times New Roman" w:eastAsia="Times New Roman"/>
                <w:b w:val="0"/>
                <w:sz w:val="22"/>
              </w:rPr>
              <w:t>Bảo mật</w:t>
            </w:r>
          </w:p>
        </w:tc>
        <w:tc>
          <w:tcPr>
            <w:tcW w:type="dxa" w:w="4844"/>
            <w:vAlign w:val="center"/>
          </w:tcPr>
          <w:p>
            <w:pPr>
              <w:spacing w:after="40"/>
              <w:jc w:val="left"/>
            </w:pPr>
            <w:r/>
            <w:r>
              <w:rPr>
                <w:rFonts w:ascii="Times New Roman" w:hAnsi="Times New Roman" w:eastAsia="Times New Roman"/>
                <w:b w:val="0"/>
                <w:sz w:val="22"/>
              </w:rPr>
              <w:t>Có JWT, phân quyền và cấu hình bảo vệ endpoint.</w:t>
            </w:r>
          </w:p>
        </w:tc>
      </w:tr>
      <w:tr>
        <w:tc>
          <w:tcPr>
            <w:tcW w:type="dxa" w:w="4844"/>
            <w:vAlign w:val="center"/>
          </w:tcPr>
          <w:p>
            <w:pPr>
              <w:spacing w:after="40"/>
              <w:jc w:val="left"/>
            </w:pPr>
            <w:r/>
            <w:r>
              <w:rPr>
                <w:rFonts w:ascii="Times New Roman" w:hAnsi="Times New Roman" w:eastAsia="Times New Roman"/>
                <w:b w:val="0"/>
                <w:sz w:val="22"/>
              </w:rPr>
              <w:t>Realtime</w:t>
            </w:r>
          </w:p>
        </w:tc>
        <w:tc>
          <w:tcPr>
            <w:tcW w:type="dxa" w:w="4844"/>
            <w:vAlign w:val="center"/>
          </w:tcPr>
          <w:p>
            <w:pPr>
              <w:spacing w:after="40"/>
              <w:jc w:val="left"/>
            </w:pPr>
            <w:r/>
            <w:r>
              <w:rPr>
                <w:rFonts w:ascii="Times New Roman" w:hAnsi="Times New Roman" w:eastAsia="Times New Roman"/>
                <w:b w:val="0"/>
                <w:sz w:val="22"/>
              </w:rPr>
              <w:t>Có WebSocket phục vụ community chat.</w:t>
            </w:r>
          </w:p>
        </w:tc>
      </w:tr>
      <w:tr>
        <w:tc>
          <w:tcPr>
            <w:tcW w:type="dxa" w:w="4844"/>
            <w:vAlign w:val="center"/>
          </w:tcPr>
          <w:p>
            <w:pPr>
              <w:spacing w:after="40"/>
              <w:jc w:val="left"/>
            </w:pPr>
            <w:r/>
            <w:r>
              <w:rPr>
                <w:rFonts w:ascii="Times New Roman" w:hAnsi="Times New Roman" w:eastAsia="Times New Roman"/>
                <w:b w:val="0"/>
                <w:sz w:val="22"/>
              </w:rPr>
              <w:t>AI tutor</w:t>
            </w:r>
          </w:p>
        </w:tc>
        <w:tc>
          <w:tcPr>
            <w:tcW w:type="dxa" w:w="4844"/>
            <w:vAlign w:val="center"/>
          </w:tcPr>
          <w:p>
            <w:pPr>
              <w:spacing w:after="40"/>
              <w:jc w:val="left"/>
            </w:pPr>
            <w:r/>
            <w:r>
              <w:rPr>
                <w:rFonts w:ascii="Times New Roman" w:hAnsi="Times New Roman" w:eastAsia="Times New Roman"/>
                <w:b w:val="0"/>
                <w:sz w:val="22"/>
              </w:rPr>
              <w:t>Có luồng hỏi đáp học tập và xử lý dữ liệu liên quan.</w:t>
            </w:r>
          </w:p>
        </w:tc>
      </w:tr>
      <w:tr>
        <w:tc>
          <w:tcPr>
            <w:tcW w:type="dxa" w:w="4844"/>
            <w:vAlign w:val="center"/>
          </w:tcPr>
          <w:p>
            <w:pPr>
              <w:spacing w:after="40"/>
              <w:jc w:val="left"/>
            </w:pPr>
            <w:r/>
            <w:r>
              <w:rPr>
                <w:rFonts w:ascii="Times New Roman" w:hAnsi="Times New Roman" w:eastAsia="Times New Roman"/>
                <w:b w:val="0"/>
                <w:sz w:val="22"/>
              </w:rPr>
              <w:t>Client minh họa</w:t>
            </w:r>
          </w:p>
        </w:tc>
        <w:tc>
          <w:tcPr>
            <w:tcW w:type="dxa" w:w="4844"/>
            <w:vAlign w:val="center"/>
          </w:tcPr>
          <w:p>
            <w:pPr>
              <w:spacing w:after="40"/>
              <w:jc w:val="left"/>
            </w:pPr>
            <w:r/>
            <w:r>
              <w:rPr>
                <w:rFonts w:ascii="Times New Roman" w:hAnsi="Times New Roman" w:eastAsia="Times New Roman"/>
                <w:b w:val="0"/>
                <w:sz w:val="22"/>
              </w:rPr>
              <w:t>Web và mobile hỗ trợ kiểm chứng các API chính.</w:t>
            </w:r>
          </w:p>
        </w:tc>
      </w:tr>
    </w:tbl>
    <w:p/>
    <w:p>
      <w:pPr>
        <w:pStyle w:val="Heading2"/>
        <w:spacing w:before="100" w:after="100"/>
        <w:jc w:val="left"/>
      </w:pPr>
      <w:r>
        <w:rPr>
          <w:rFonts w:ascii="Times New Roman" w:hAnsi="Times New Roman" w:eastAsia="Times New Roman"/>
          <w:b/>
          <w:color w:val="000000"/>
          <w:sz w:val="26"/>
        </w:rPr>
        <w:t>4.2. Một số màn hình và luồng sử dụng</w:t>
      </w:r>
    </w:p>
    <w:p>
      <w:pPr>
        <w:spacing w:line="300" w:lineRule="auto" w:after="100"/>
        <w:ind w:firstLine="425"/>
        <w:jc w:val="both"/>
      </w:pPr>
      <w:r>
        <w:rPr>
          <w:rFonts w:ascii="Times New Roman" w:hAnsi="Times New Roman" w:eastAsia="Times New Roman"/>
          <w:b w:val="0"/>
          <w:sz w:val="26"/>
        </w:rPr>
        <w:t>Các màn hình web và mobile trong đồ án chủ yếu dùng để minh họa cách client tiêu thụ API. Người dùng có thể đăng nhập, xem môn học, tìm repository, trao đổi trong community, nhận thông báo và dùng AI tutor để hỏi đáp học tập.</w:t>
      </w:r>
    </w:p>
    <w:p>
      <w:pPr>
        <w:pStyle w:val="Heading2"/>
        <w:spacing w:before="100" w:after="100"/>
        <w:jc w:val="left"/>
      </w:pPr>
      <w:r>
        <w:rPr>
          <w:rFonts w:ascii="Times New Roman" w:hAnsi="Times New Roman" w:eastAsia="Times New Roman"/>
          <w:b/>
          <w:color w:val="000000"/>
          <w:sz w:val="26"/>
        </w:rPr>
        <w:t>4.3. Mức độ hoàn thiện</w:t>
      </w:r>
    </w:p>
    <w:p>
      <w:pPr>
        <w:spacing w:line="300" w:lineRule="auto" w:after="100"/>
        <w:ind w:firstLine="425"/>
        <w:jc w:val="both"/>
      </w:pPr>
      <w:r>
        <w:rPr>
          <w:rFonts w:ascii="Times New Roman" w:hAnsi="Times New Roman" w:eastAsia="Times New Roman"/>
          <w:b w:val="0"/>
          <w:sz w:val="26"/>
        </w:rPr>
        <w:t>Sản phẩm đã đáp ứng được các chức năng chính trong phạm vi đồ án. Một số phần vẫn còn có thể mở rộng thêm như tối ưu hiệu năng khi dữ liệu lớn, bổ sung kiểm thử tích hợp và hoàn thiện trải nghiệm người dùng ở client.</w:t>
      </w:r>
    </w:p>
    <w:p>
      <w:pPr>
        <w:pStyle w:val="Heading1"/>
        <w:spacing w:before="160" w:after="100"/>
        <w:jc w:val="left"/>
      </w:pPr>
      <w:r>
        <w:rPr>
          <w:rFonts w:ascii="Times New Roman" w:hAnsi="Times New Roman" w:eastAsia="Times New Roman"/>
          <w:b/>
          <w:color w:val="000000"/>
          <w:sz w:val="28"/>
        </w:rPr>
        <w:t>Chương 5. ĐÁNH GIÁ KẾT QUẢ THỰC HIỆN VÀ PHÂN CÔNG CÔNG VIỆC</w:t>
      </w:r>
    </w:p>
    <w:p>
      <w:pPr>
        <w:pStyle w:val="Heading2"/>
        <w:spacing w:before="100" w:after="100"/>
        <w:jc w:val="left"/>
      </w:pPr>
      <w:r>
        <w:rPr>
          <w:rFonts w:ascii="Times New Roman" w:hAnsi="Times New Roman" w:eastAsia="Times New Roman"/>
          <w:b/>
          <w:color w:val="000000"/>
          <w:sz w:val="26"/>
        </w:rPr>
        <w:t>5.1. Đánh giá chung</w:t>
      </w:r>
    </w:p>
    <w:p>
      <w:pPr>
        <w:spacing w:line="300" w:lineRule="auto" w:after="100"/>
        <w:ind w:firstLine="425"/>
        <w:jc w:val="both"/>
      </w:pPr>
      <w:r>
        <w:rPr>
          <w:rFonts w:ascii="Times New Roman" w:hAnsi="Times New Roman" w:eastAsia="Times New Roman"/>
          <w:b w:val="0"/>
          <w:sz w:val="26"/>
        </w:rPr>
        <w:t>Nhìn chung, nhóm đã hoàn thành được mục tiêu xây dựng một hệ thống backend Java có nhiều chức năng thực tế, có tổ chức source code rõ ràng và có khả năng mở rộng. Phần backend là trọng tâm của đồ án, trong khi web và mobile đóng vai trò hỗ trợ trình bày và kiểm chứng chức năng.</w:t>
      </w:r>
    </w:p>
    <w:p>
      <w:pPr>
        <w:spacing w:line="300" w:lineRule="auto" w:after="100"/>
        <w:ind w:firstLine="425"/>
        <w:jc w:val="both"/>
      </w:pPr>
      <w:r>
        <w:rPr>
          <w:rFonts w:ascii="Times New Roman" w:hAnsi="Times New Roman" w:eastAsia="Times New Roman"/>
          <w:b w:val="0"/>
          <w:sz w:val="26"/>
        </w:rPr>
        <w:t>Về tiến độ, nhóm có khối lượng commit lớn trong giai đoạn từ 14/03/2026 đến 14/06/2026 trên nhánh master. Các commit được tổng hợp theo GitHub Contributors, loại trừ merge commit, để phản ánh tương đối quá trình đóng góp của từng thành viên.</w:t>
      </w:r>
    </w:p>
    <w:p>
      <w:pPr>
        <w:pStyle w:val="Heading2"/>
        <w:spacing w:before="100" w:after="100"/>
        <w:jc w:val="left"/>
      </w:pPr>
      <w:r>
        <w:rPr>
          <w:rFonts w:ascii="Times New Roman" w:hAnsi="Times New Roman" w:eastAsia="Times New Roman"/>
          <w:b/>
          <w:color w:val="000000"/>
          <w:sz w:val="26"/>
        </w:rPr>
        <w:t>5.2. Phân công công việc</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shd w:fill="D9EAF7"/>
            <w:vAlign w:val="center"/>
          </w:tcPr>
          <w:p>
            <w:pPr>
              <w:spacing w:after="40"/>
              <w:jc w:val="left"/>
            </w:pPr>
            <w:r/>
            <w:r>
              <w:rPr>
                <w:rFonts w:ascii="Times New Roman" w:hAnsi="Times New Roman" w:eastAsia="Times New Roman"/>
                <w:b/>
                <w:sz w:val="22"/>
              </w:rPr>
              <w:t>TV</w:t>
            </w:r>
          </w:p>
        </w:tc>
        <w:tc>
          <w:tcPr>
            <w:tcW w:type="dxa" w:w="2422"/>
            <w:shd w:fill="D9EAF7"/>
            <w:vAlign w:val="center"/>
          </w:tcPr>
          <w:p>
            <w:pPr>
              <w:spacing w:after="40"/>
              <w:jc w:val="left"/>
            </w:pPr>
            <w:r/>
            <w:r>
              <w:rPr>
                <w:rFonts w:ascii="Times New Roman" w:hAnsi="Times New Roman" w:eastAsia="Times New Roman"/>
                <w:b/>
                <w:sz w:val="22"/>
              </w:rPr>
              <w:t>Số commit</w:t>
            </w:r>
          </w:p>
        </w:tc>
        <w:tc>
          <w:tcPr>
            <w:tcW w:type="dxa" w:w="2422"/>
            <w:shd w:fill="D9EAF7"/>
            <w:vAlign w:val="center"/>
          </w:tcPr>
          <w:p>
            <w:pPr>
              <w:spacing w:after="40"/>
              <w:jc w:val="left"/>
            </w:pPr>
            <w:r/>
            <w:r>
              <w:rPr>
                <w:rFonts w:ascii="Times New Roman" w:hAnsi="Times New Roman" w:eastAsia="Times New Roman"/>
                <w:b/>
                <w:sz w:val="22"/>
              </w:rPr>
              <w:t>Phân công chính</w:t>
            </w:r>
          </w:p>
        </w:tc>
        <w:tc>
          <w:tcPr>
            <w:tcW w:type="dxa" w:w="2422"/>
            <w:shd w:fill="D9EAF7"/>
            <w:vAlign w:val="center"/>
          </w:tcPr>
          <w:p>
            <w:pPr>
              <w:spacing w:after="40"/>
              <w:jc w:val="left"/>
            </w:pPr>
            <w:r/>
            <w:r>
              <w:rPr>
                <w:rFonts w:ascii="Times New Roman" w:hAnsi="Times New Roman" w:eastAsia="Times New Roman"/>
                <w:b/>
                <w:sz w:val="22"/>
              </w:rPr>
              <w:t>Đánh giá kết quả</w:t>
            </w:r>
          </w:p>
        </w:tc>
      </w:tr>
      <w:tr>
        <w:tc>
          <w:tcPr>
            <w:tcW w:type="dxa" w:w="2422"/>
            <w:vAlign w:val="center"/>
          </w:tcPr>
          <w:p>
            <w:pPr>
              <w:spacing w:after="40"/>
              <w:jc w:val="left"/>
            </w:pPr>
            <w:r/>
            <w:r>
              <w:rPr>
                <w:rFonts w:ascii="Times New Roman" w:hAnsi="Times New Roman" w:eastAsia="Times New Roman"/>
                <w:b w:val="0"/>
                <w:sz w:val="22"/>
              </w:rPr>
              <w:t>A</w:t>
            </w:r>
          </w:p>
        </w:tc>
        <w:tc>
          <w:tcPr>
            <w:tcW w:type="dxa" w:w="2422"/>
            <w:vAlign w:val="center"/>
          </w:tcPr>
          <w:p>
            <w:pPr>
              <w:spacing w:after="40"/>
              <w:jc w:val="left"/>
            </w:pPr>
            <w:r/>
            <w:r>
              <w:rPr>
                <w:rFonts w:ascii="Times New Roman" w:hAnsi="Times New Roman" w:eastAsia="Times New Roman"/>
                <w:b w:val="0"/>
                <w:sz w:val="22"/>
              </w:rPr>
              <w:t>144</w:t>
            </w:r>
          </w:p>
        </w:tc>
        <w:tc>
          <w:tcPr>
            <w:tcW w:type="dxa" w:w="2422"/>
            <w:vAlign w:val="center"/>
          </w:tcPr>
          <w:p>
            <w:pPr>
              <w:spacing w:after="40"/>
              <w:jc w:val="left"/>
            </w:pPr>
            <w:r/>
            <w:r>
              <w:rPr>
                <w:rFonts w:ascii="Times New Roman" w:hAnsi="Times New Roman" w:eastAsia="Times New Roman"/>
                <w:b w:val="0"/>
                <w:sz w:val="22"/>
              </w:rPr>
              <w:t>AI tutor, RAG, roadmap, runtime backend và cấu hình an toàn khởi động.</w:t>
            </w:r>
          </w:p>
        </w:tc>
        <w:tc>
          <w:tcPr>
            <w:tcW w:type="dxa" w:w="2422"/>
            <w:vAlign w:val="center"/>
          </w:tcPr>
          <w:p>
            <w:pPr>
              <w:spacing w:after="40"/>
              <w:jc w:val="left"/>
            </w:pPr>
            <w:r/>
            <w:r>
              <w:rPr>
                <w:rFonts w:ascii="Times New Roman" w:hAnsi="Times New Roman" w:eastAsia="Times New Roman"/>
                <w:b w:val="0"/>
                <w:sz w:val="22"/>
              </w:rPr>
              <w:t>Đóng góp nhiều vào lõi AI/API, service, test và cấu hình backend.</w:t>
            </w:r>
          </w:p>
        </w:tc>
      </w:tr>
      <w:tr>
        <w:tc>
          <w:tcPr>
            <w:tcW w:type="dxa" w:w="2422"/>
            <w:vAlign w:val="center"/>
          </w:tcPr>
          <w:p>
            <w:pPr>
              <w:spacing w:after="40"/>
              <w:jc w:val="left"/>
            </w:pPr>
            <w:r/>
            <w:r>
              <w:rPr>
                <w:rFonts w:ascii="Times New Roman" w:hAnsi="Times New Roman" w:eastAsia="Times New Roman"/>
                <w:b w:val="0"/>
                <w:sz w:val="22"/>
              </w:rPr>
              <w:t>B</w:t>
            </w:r>
          </w:p>
        </w:tc>
        <w:tc>
          <w:tcPr>
            <w:tcW w:type="dxa" w:w="2422"/>
            <w:vAlign w:val="center"/>
          </w:tcPr>
          <w:p>
            <w:pPr>
              <w:spacing w:after="40"/>
              <w:jc w:val="left"/>
            </w:pPr>
            <w:r/>
            <w:r>
              <w:rPr>
                <w:rFonts w:ascii="Times New Roman" w:hAnsi="Times New Roman" w:eastAsia="Times New Roman"/>
                <w:b w:val="0"/>
                <w:sz w:val="22"/>
              </w:rPr>
              <w:t>98</w:t>
            </w:r>
          </w:p>
        </w:tc>
        <w:tc>
          <w:tcPr>
            <w:tcW w:type="dxa" w:w="2422"/>
            <w:vAlign w:val="center"/>
          </w:tcPr>
          <w:p>
            <w:pPr>
              <w:spacing w:after="40"/>
              <w:jc w:val="left"/>
            </w:pPr>
            <w:r/>
            <w:r>
              <w:rPr>
                <w:rFonts w:ascii="Times New Roman" w:hAnsi="Times New Roman" w:eastAsia="Times New Roman"/>
                <w:b w:val="0"/>
                <w:sz w:val="22"/>
              </w:rPr>
              <w:t>Community/chat, mobile, GPA calculator, script vận hành và test matrix.</w:t>
            </w:r>
          </w:p>
        </w:tc>
        <w:tc>
          <w:tcPr>
            <w:tcW w:type="dxa" w:w="2422"/>
            <w:vAlign w:val="center"/>
          </w:tcPr>
          <w:p>
            <w:pPr>
              <w:spacing w:after="40"/>
              <w:jc w:val="left"/>
            </w:pPr>
            <w:r/>
            <w:r>
              <w:rPr>
                <w:rFonts w:ascii="Times New Roman" w:hAnsi="Times New Roman" w:eastAsia="Times New Roman"/>
                <w:b w:val="0"/>
                <w:sz w:val="22"/>
              </w:rPr>
              <w:t>Đóng góp tốt ở các luồng người dùng, kiểm thử và tài liệu nghiệm thu.</w:t>
            </w:r>
          </w:p>
        </w:tc>
      </w:tr>
      <w:tr>
        <w:tc>
          <w:tcPr>
            <w:tcW w:type="dxa" w:w="2422"/>
            <w:vAlign w:val="center"/>
          </w:tcPr>
          <w:p>
            <w:pPr>
              <w:spacing w:after="40"/>
              <w:jc w:val="left"/>
            </w:pPr>
            <w:r/>
            <w:r>
              <w:rPr>
                <w:rFonts w:ascii="Times New Roman" w:hAnsi="Times New Roman" w:eastAsia="Times New Roman"/>
                <w:b w:val="0"/>
                <w:sz w:val="22"/>
              </w:rPr>
              <w:t>C</w:t>
            </w:r>
          </w:p>
        </w:tc>
        <w:tc>
          <w:tcPr>
            <w:tcW w:type="dxa" w:w="2422"/>
            <w:vAlign w:val="center"/>
          </w:tcPr>
          <w:p>
            <w:pPr>
              <w:spacing w:after="40"/>
              <w:jc w:val="left"/>
            </w:pPr>
            <w:r/>
            <w:r>
              <w:rPr>
                <w:rFonts w:ascii="Times New Roman" w:hAnsi="Times New Roman" w:eastAsia="Times New Roman"/>
                <w:b w:val="0"/>
                <w:sz w:val="22"/>
              </w:rPr>
              <w:t>104</w:t>
            </w:r>
          </w:p>
        </w:tc>
        <w:tc>
          <w:tcPr>
            <w:tcW w:type="dxa" w:w="2422"/>
            <w:vAlign w:val="center"/>
          </w:tcPr>
          <w:p>
            <w:pPr>
              <w:spacing w:after="40"/>
              <w:jc w:val="left"/>
            </w:pPr>
            <w:r/>
            <w:r>
              <w:rPr>
                <w:rFonts w:ascii="Times New Roman" w:hAnsi="Times New Roman" w:eastAsia="Times New Roman"/>
                <w:b w:val="0"/>
                <w:sz w:val="22"/>
              </w:rPr>
              <w:t>Bảo mật, cấu hình hệ thống, admin, hardening và ổn định vận hành.</w:t>
            </w:r>
          </w:p>
        </w:tc>
        <w:tc>
          <w:tcPr>
            <w:tcW w:type="dxa" w:w="2422"/>
            <w:vAlign w:val="center"/>
          </w:tcPr>
          <w:p>
            <w:pPr>
              <w:spacing w:after="40"/>
              <w:jc w:val="left"/>
            </w:pPr>
            <w:r/>
            <w:r>
              <w:rPr>
                <w:rFonts w:ascii="Times New Roman" w:hAnsi="Times New Roman" w:eastAsia="Times New Roman"/>
                <w:b w:val="0"/>
                <w:sz w:val="22"/>
              </w:rPr>
              <w:t>Bao phủ rộng, giúp hệ thống chắc hơn về cấu hình, bảo mật và khả năng chạy thực tế.</w:t>
            </w:r>
          </w:p>
        </w:tc>
      </w:tr>
      <w:tr>
        <w:tc>
          <w:tcPr>
            <w:tcW w:type="dxa" w:w="2422"/>
            <w:vAlign w:val="center"/>
          </w:tcPr>
          <w:p>
            <w:pPr>
              <w:spacing w:after="40"/>
              <w:jc w:val="left"/>
            </w:pPr>
            <w:r/>
            <w:r>
              <w:rPr>
                <w:rFonts w:ascii="Times New Roman" w:hAnsi="Times New Roman" w:eastAsia="Times New Roman"/>
                <w:b w:val="0"/>
                <w:sz w:val="22"/>
              </w:rPr>
              <w:t>D</w:t>
            </w:r>
          </w:p>
        </w:tc>
        <w:tc>
          <w:tcPr>
            <w:tcW w:type="dxa" w:w="2422"/>
            <w:vAlign w:val="center"/>
          </w:tcPr>
          <w:p>
            <w:pPr>
              <w:spacing w:after="40"/>
              <w:jc w:val="left"/>
            </w:pPr>
            <w:r/>
            <w:r>
              <w:rPr>
                <w:rFonts w:ascii="Times New Roman" w:hAnsi="Times New Roman" w:eastAsia="Times New Roman"/>
                <w:b w:val="0"/>
                <w:sz w:val="22"/>
              </w:rPr>
              <w:t>54</w:t>
            </w:r>
          </w:p>
        </w:tc>
        <w:tc>
          <w:tcPr>
            <w:tcW w:type="dxa" w:w="2422"/>
            <w:vAlign w:val="center"/>
          </w:tcPr>
          <w:p>
            <w:pPr>
              <w:spacing w:after="40"/>
              <w:jc w:val="left"/>
            </w:pPr>
            <w:r/>
            <w:r>
              <w:rPr>
                <w:rFonts w:ascii="Times New Roman" w:hAnsi="Times New Roman" w:eastAsia="Times New Roman"/>
                <w:b w:val="0"/>
                <w:sz w:val="22"/>
              </w:rPr>
              <w:t>Repository discovery, GithubScanService, repo evaluation và repo AI analysis.</w:t>
            </w:r>
          </w:p>
        </w:tc>
        <w:tc>
          <w:tcPr>
            <w:tcW w:type="dxa" w:w="2422"/>
            <w:vAlign w:val="center"/>
          </w:tcPr>
          <w:p>
            <w:pPr>
              <w:spacing w:after="40"/>
              <w:jc w:val="left"/>
            </w:pPr>
            <w:r/>
            <w:r>
              <w:rPr>
                <w:rFonts w:ascii="Times New Roman" w:hAnsi="Times New Roman" w:eastAsia="Times New Roman"/>
                <w:b w:val="0"/>
                <w:sz w:val="22"/>
              </w:rPr>
              <w:t>Tập trung vào chức năng phân tích repository, có giá trị rõ với mục tiêu sản phẩm.</w:t>
            </w:r>
          </w:p>
        </w:tc>
      </w:tr>
    </w:tbl>
    <w:p/>
    <w:p>
      <w:pPr>
        <w:pStyle w:val="Heading2"/>
        <w:spacing w:before="100" w:after="100"/>
        <w:jc w:val="left"/>
      </w:pPr>
      <w:r>
        <w:rPr>
          <w:rFonts w:ascii="Times New Roman" w:hAnsi="Times New Roman" w:eastAsia="Times New Roman"/>
          <w:b/>
          <w:color w:val="000000"/>
          <w:sz w:val="26"/>
        </w:rPr>
        <w:t>5.3. Đánh giá cá nhân</w:t>
      </w:r>
    </w:p>
    <w:p>
      <w:pPr>
        <w:spacing w:line="300" w:lineRule="auto" w:after="100"/>
        <w:ind w:firstLine="425"/>
        <w:jc w:val="both"/>
      </w:pPr>
      <w:r>
        <w:rPr>
          <w:rFonts w:ascii="Times New Roman" w:hAnsi="Times New Roman" w:eastAsia="Times New Roman"/>
          <w:b w:val="0"/>
          <w:sz w:val="26"/>
        </w:rPr>
        <w:t>Thành viên A phụ trách nhiều phần liên quan đến AI tutor và backend runtime. Các commit cho thấy A tham gia sâu vào service, test, cấu hình và các tình huống giúp backend chạy ổn định hơn.</w:t>
      </w:r>
    </w:p>
    <w:p>
      <w:pPr>
        <w:spacing w:line="300" w:lineRule="auto" w:after="100"/>
        <w:ind w:firstLine="425"/>
        <w:jc w:val="both"/>
      </w:pPr>
      <w:r>
        <w:rPr>
          <w:rFonts w:ascii="Times New Roman" w:hAnsi="Times New Roman" w:eastAsia="Times New Roman"/>
          <w:b w:val="0"/>
          <w:sz w:val="26"/>
        </w:rPr>
        <w:t>Thành viên B tập trung vào community/chat, mobile, GPA calculator và test matrix. Đây là nhóm công việc giúp sản phẩm có luồng sử dụng rõ hơn và có thêm bằng chứng nghiệm thu.</w:t>
      </w:r>
    </w:p>
    <w:p>
      <w:pPr>
        <w:spacing w:line="300" w:lineRule="auto" w:after="100"/>
        <w:ind w:firstLine="425"/>
        <w:jc w:val="both"/>
      </w:pPr>
      <w:r>
        <w:rPr>
          <w:rFonts w:ascii="Times New Roman" w:hAnsi="Times New Roman" w:eastAsia="Times New Roman"/>
          <w:b w:val="0"/>
          <w:sz w:val="26"/>
        </w:rPr>
        <w:t>Thành viên C tham gia nhiều phần cấu hình, bảo mật, hardening và admin. Các đóng góp này giúp hệ thống chắc hơn khi vận hành và dễ mở rộng hơn sau đồ án.</w:t>
      </w:r>
    </w:p>
    <w:p>
      <w:pPr>
        <w:spacing w:line="300" w:lineRule="auto" w:after="100"/>
        <w:ind w:firstLine="425"/>
        <w:jc w:val="both"/>
      </w:pPr>
      <w:r>
        <w:rPr>
          <w:rFonts w:ascii="Times New Roman" w:hAnsi="Times New Roman" w:eastAsia="Times New Roman"/>
          <w:b w:val="0"/>
          <w:sz w:val="26"/>
        </w:rPr>
        <w:t>Thành viên D tập trung vào repository discovery và repo evaluation. Phần việc này giúp DevOrbit thể hiện rõ đặc trưng là hệ thống khám phá và đánh giá mã nguồn học thuật.</w:t>
      </w:r>
    </w:p>
    <w:p>
      <w:pPr>
        <w:pStyle w:val="Heading2"/>
        <w:spacing w:before="100" w:after="100"/>
        <w:jc w:val="left"/>
      </w:pPr>
      <w:r>
        <w:rPr>
          <w:rFonts w:ascii="Times New Roman" w:hAnsi="Times New Roman" w:eastAsia="Times New Roman"/>
          <w:b/>
          <w:color w:val="000000"/>
          <w:sz w:val="26"/>
        </w:rPr>
        <w:t>5.4. Nhận xét về kết quả</w:t>
      </w:r>
    </w:p>
    <w:p>
      <w:pPr>
        <w:spacing w:line="300" w:lineRule="auto" w:after="100"/>
        <w:ind w:firstLine="425"/>
        <w:jc w:val="both"/>
      </w:pPr>
      <w:r>
        <w:rPr>
          <w:rFonts w:ascii="Times New Roman" w:hAnsi="Times New Roman" w:eastAsia="Times New Roman"/>
          <w:b w:val="0"/>
          <w:sz w:val="26"/>
        </w:rPr>
        <w:t>Điểm mạnh của nhóm là đã chia được các mảng tương đối rõ và có sản phẩm chạy được với nhiều chức năng. Điểm cần cải thiện là khối lượng công việc giữa các thành viên chưa thật đồng đều, một số chức năng còn cần thêm kiểm thử tích hợp và tài liệu hướng dẫn sử dụng chi tiết hơn.</w:t>
      </w:r>
    </w:p>
    <w:p>
      <w:pPr>
        <w:pStyle w:val="Heading1"/>
        <w:spacing w:before="160" w:after="100"/>
        <w:jc w:val="left"/>
      </w:pPr>
      <w:r>
        <w:rPr>
          <w:rFonts w:ascii="Times New Roman" w:hAnsi="Times New Roman" w:eastAsia="Times New Roman"/>
          <w:b/>
          <w:color w:val="000000"/>
          <w:sz w:val="28"/>
        </w:rPr>
        <w:t>Chương 6. THUẬN LỢI, KHÓ KHĂN VÀ BÀI HỌC KINH NGHIỆM</w:t>
      </w:r>
    </w:p>
    <w:p>
      <w:pPr>
        <w:pStyle w:val="Heading2"/>
        <w:spacing w:before="100" w:after="100"/>
        <w:jc w:val="left"/>
      </w:pPr>
      <w:r>
        <w:rPr>
          <w:rFonts w:ascii="Times New Roman" w:hAnsi="Times New Roman" w:eastAsia="Times New Roman"/>
          <w:b/>
          <w:color w:val="000000"/>
          <w:sz w:val="26"/>
        </w:rPr>
        <w:t>6.1. Thuận lợi</w:t>
      </w:r>
    </w:p>
    <w:p>
      <w:pPr>
        <w:spacing w:line="300" w:lineRule="auto" w:after="100"/>
        <w:ind w:firstLine="425"/>
        <w:jc w:val="both"/>
      </w:pPr>
      <w:r>
        <w:rPr>
          <w:rFonts w:ascii="Times New Roman" w:hAnsi="Times New Roman" w:eastAsia="Times New Roman"/>
          <w:b w:val="0"/>
          <w:sz w:val="26"/>
        </w:rPr>
        <w:t>Nhóm có sẵn nền tảng kiến thức Java và Spring Boot từ học phần, đồng thời đề tài có tính gần với nhu cầu học tập thực tế của sinh viên. Việc dùng GitHub làm nguồn dữ liệu cũng giúp nhóm dễ kiểm chứng và trình bày kết quả sản phẩm.</w:t>
      </w:r>
    </w:p>
    <w:p>
      <w:pPr>
        <w:pStyle w:val="Heading2"/>
        <w:spacing w:before="100" w:after="100"/>
        <w:jc w:val="left"/>
      </w:pPr>
      <w:r>
        <w:rPr>
          <w:rFonts w:ascii="Times New Roman" w:hAnsi="Times New Roman" w:eastAsia="Times New Roman"/>
          <w:b/>
          <w:color w:val="000000"/>
          <w:sz w:val="26"/>
        </w:rPr>
        <w:t>6.2. Khó khăn</w:t>
      </w:r>
    </w:p>
    <w:p>
      <w:pPr>
        <w:spacing w:line="300" w:lineRule="auto" w:after="100"/>
        <w:ind w:firstLine="425"/>
        <w:jc w:val="both"/>
      </w:pPr>
      <w:r>
        <w:rPr>
          <w:rFonts w:ascii="Times New Roman" w:hAnsi="Times New Roman" w:eastAsia="Times New Roman"/>
          <w:b w:val="0"/>
          <w:sz w:val="26"/>
        </w:rPr>
        <w:t>Khó khăn chính nằm ở việc hệ thống có nhiều module liên quan với nhau, từ xác thực, database, repository, realtime chat đến AI tutor. Khi một module thay đổi, các phần còn lại cũng cần được kiểm tra để tránh lỗi dây chuyền. Ngoài ra, việc phối hợp giữa backend, web và mobile cũng làm tăng khối lượng kiểm thử.</w:t>
      </w:r>
    </w:p>
    <w:p>
      <w:pPr>
        <w:pStyle w:val="Heading2"/>
        <w:spacing w:before="100" w:after="100"/>
        <w:jc w:val="left"/>
      </w:pPr>
      <w:r>
        <w:rPr>
          <w:rFonts w:ascii="Times New Roman" w:hAnsi="Times New Roman" w:eastAsia="Times New Roman"/>
          <w:b/>
          <w:color w:val="000000"/>
          <w:sz w:val="26"/>
        </w:rPr>
        <w:t>6.3. Bài học kinh nghiệm</w:t>
      </w:r>
    </w:p>
    <w:p>
      <w:pPr>
        <w:spacing w:line="300" w:lineRule="auto" w:after="100"/>
        <w:ind w:firstLine="425"/>
        <w:jc w:val="both"/>
      </w:pPr>
      <w:r>
        <w:rPr>
          <w:rFonts w:ascii="Times New Roman" w:hAnsi="Times New Roman" w:eastAsia="Times New Roman"/>
          <w:b w:val="0"/>
          <w:sz w:val="26"/>
        </w:rPr>
        <w:t>Qua đồ án, nhóm rút ra rằng thiết kế backend cần được làm rõ từ đầu, đặc biệt là phân chia controller, service, repository và DTO. Việc viết test, quản lý migration và ghi lại bằng chứng kiểm thử giúp quá trình phát triển ổn định hơn nhiều so với chỉ chạy thử thủ công.</w:t>
      </w:r>
    </w:p>
    <w:p>
      <w:pPr>
        <w:pStyle w:val="Heading2"/>
        <w:spacing w:before="100" w:after="100"/>
        <w:jc w:val="left"/>
      </w:pPr>
      <w:r>
        <w:rPr>
          <w:rFonts w:ascii="Times New Roman" w:hAnsi="Times New Roman" w:eastAsia="Times New Roman"/>
          <w:b/>
          <w:color w:val="000000"/>
          <w:sz w:val="26"/>
        </w:rPr>
        <w:t>6.4. Hướng phát triển</w:t>
      </w:r>
    </w:p>
    <w:p>
      <w:pPr>
        <w:spacing w:line="300" w:lineRule="auto" w:after="100"/>
        <w:ind w:firstLine="425"/>
        <w:jc w:val="both"/>
      </w:pPr>
      <w:r>
        <w:rPr>
          <w:rFonts w:ascii="Times New Roman" w:hAnsi="Times New Roman" w:eastAsia="Times New Roman"/>
          <w:b w:val="0"/>
          <w:sz w:val="26"/>
        </w:rPr>
        <w:t>Trong tương lai, nhóm có thể tiếp tục hoàn thiện kiểm thử tích hợp, tối ưu hiệu năng với dữ liệu lớn, bổ sung dashboard quản trị đầy đủ hơn và mở rộng AI tutor để hỗ trợ nhiều loại tài liệu học tập hơn.</w:t>
      </w:r>
    </w:p>
    <w:p>
      <w:pPr>
        <w:pStyle w:val="Heading1"/>
        <w:spacing w:before="160" w:after="100"/>
        <w:jc w:val="left"/>
      </w:pPr>
      <w:r>
        <w:rPr>
          <w:rFonts w:ascii="Times New Roman" w:hAnsi="Times New Roman" w:eastAsia="Times New Roman"/>
          <w:b/>
          <w:color w:val="000000"/>
          <w:sz w:val="28"/>
        </w:rPr>
        <w:t>TÀI LIỆU THAM KHẢO</w:t>
      </w:r>
    </w:p>
    <w:p>
      <w:pPr>
        <w:spacing w:line="300" w:lineRule="auto" w:after="100"/>
        <w:jc w:val="left"/>
      </w:pPr>
      <w:r>
        <w:rPr>
          <w:rFonts w:ascii="Times New Roman" w:hAnsi="Times New Roman" w:eastAsia="Times New Roman"/>
          <w:b w:val="0"/>
          <w:sz w:val="26"/>
        </w:rPr>
        <w:t xml:space="preserve">[1] Spring Boot Documentation. </w:t>
      </w:r>
      <w:hyperlink r:id="rId9">
        <w:r>
          <w:rPr>
            <w:color w:val="0563C1"/>
            <w:u w:val="single"/>
          </w:rPr>
          <w:t>https://docs.spring.io/spring-boot/</w:t>
        </w:r>
      </w:hyperlink>
    </w:p>
    <w:p>
      <w:pPr>
        <w:spacing w:line="300" w:lineRule="auto" w:after="100"/>
        <w:jc w:val="left"/>
      </w:pPr>
      <w:r>
        <w:rPr>
          <w:rFonts w:ascii="Times New Roman" w:hAnsi="Times New Roman" w:eastAsia="Times New Roman"/>
          <w:b w:val="0"/>
          <w:sz w:val="26"/>
        </w:rPr>
        <w:t xml:space="preserve">[2] Spring Security Reference. </w:t>
      </w:r>
      <w:hyperlink r:id="rId10">
        <w:r>
          <w:rPr>
            <w:color w:val="0563C1"/>
            <w:u w:val="single"/>
          </w:rPr>
          <w:t>https://docs.spring.io/spring-security/reference/</w:t>
        </w:r>
      </w:hyperlink>
    </w:p>
    <w:p>
      <w:pPr>
        <w:spacing w:line="300" w:lineRule="auto" w:after="100"/>
        <w:jc w:val="left"/>
      </w:pPr>
      <w:r>
        <w:rPr>
          <w:rFonts w:ascii="Times New Roman" w:hAnsi="Times New Roman" w:eastAsia="Times New Roman"/>
          <w:b w:val="0"/>
          <w:sz w:val="26"/>
        </w:rPr>
        <w:t xml:space="preserve">[3] PostgreSQL Documentation. </w:t>
      </w:r>
      <w:hyperlink r:id="rId11">
        <w:r>
          <w:rPr>
            <w:color w:val="0563C1"/>
            <w:u w:val="single"/>
          </w:rPr>
          <w:t>https://www.postgresql.org/docs/</w:t>
        </w:r>
      </w:hyperlink>
    </w:p>
    <w:p>
      <w:pPr>
        <w:spacing w:line="300" w:lineRule="auto" w:after="100"/>
        <w:jc w:val="left"/>
      </w:pPr>
      <w:r>
        <w:rPr>
          <w:rFonts w:ascii="Times New Roman" w:hAnsi="Times New Roman" w:eastAsia="Times New Roman"/>
          <w:b w:val="0"/>
          <w:sz w:val="26"/>
        </w:rPr>
        <w:t xml:space="preserve">[4] Flyway Documentation. </w:t>
      </w:r>
      <w:hyperlink r:id="rId12">
        <w:r>
          <w:rPr>
            <w:color w:val="0563C1"/>
            <w:u w:val="single"/>
          </w:rPr>
          <w:t>https://documentation.red-gate.com/fd</w:t>
        </w:r>
      </w:hyperlink>
    </w:p>
    <w:p>
      <w:pPr>
        <w:spacing w:line="300" w:lineRule="auto" w:after="100"/>
        <w:jc w:val="left"/>
      </w:pPr>
      <w:r>
        <w:rPr>
          <w:rFonts w:ascii="Times New Roman" w:hAnsi="Times New Roman" w:eastAsia="Times New Roman"/>
          <w:b w:val="0"/>
          <w:sz w:val="26"/>
        </w:rPr>
        <w:t xml:space="preserve">[5] GitHub REST API Documentation. </w:t>
      </w:r>
      <w:hyperlink r:id="rId13">
        <w:r>
          <w:rPr>
            <w:color w:val="0563C1"/>
            <w:u w:val="single"/>
          </w:rPr>
          <w:t>https://docs.github.com/en/rest</w:t>
        </w:r>
      </w:hyperlink>
    </w:p>
    <w:p>
      <w:pPr>
        <w:spacing w:line="300" w:lineRule="auto" w:after="100"/>
        <w:jc w:val="left"/>
      </w:pPr>
      <w:r>
        <w:rPr>
          <w:rFonts w:ascii="Times New Roman" w:hAnsi="Times New Roman" w:eastAsia="Times New Roman"/>
          <w:b w:val="0"/>
          <w:sz w:val="26"/>
        </w:rPr>
        <w:t xml:space="preserve">[6] DevOrbit GitHub Contributors. </w:t>
      </w:r>
      <w:hyperlink r:id="rId14">
        <w:r>
          <w:rPr>
            <w:color w:val="0563C1"/>
            <w:u w:val="single"/>
          </w:rPr>
          <w:t>https://github.com/huyhoang171106/DevOrbit/graphs/contributors?from=3%2F14%2F2026</w:t>
        </w:r>
      </w:hyperlink>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spring.io/spring-boot/" TargetMode="External"/><Relationship Id="rId10" Type="http://schemas.openxmlformats.org/officeDocument/2006/relationships/hyperlink" Target="https://docs.spring.io/spring-security/reference/" TargetMode="External"/><Relationship Id="rId11" Type="http://schemas.openxmlformats.org/officeDocument/2006/relationships/hyperlink" Target="https://www.postgresql.org/docs/" TargetMode="External"/><Relationship Id="rId12" Type="http://schemas.openxmlformats.org/officeDocument/2006/relationships/hyperlink" Target="https://documentation.red-gate.com/fd" TargetMode="External"/><Relationship Id="rId13" Type="http://schemas.openxmlformats.org/officeDocument/2006/relationships/hyperlink" Target="https://docs.github.com/en/rest" TargetMode="External"/><Relationship Id="rId14" Type="http://schemas.openxmlformats.org/officeDocument/2006/relationships/hyperlink" Target="https://github.com/huyhoang171106/DevOrbit/graphs/contributors?from=3%2F14%2F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