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09CD" w14:textId="396CAE12" w:rsidR="00C55151" w:rsidRDefault="0022561C" w:rsidP="00367DFB">
      <w:pPr>
        <w:rPr>
          <w:lang w:val="en-US"/>
        </w:rPr>
      </w:pPr>
      <w:r w:rsidRPr="002F07D4">
        <w:rPr>
          <w:b/>
          <w:bCs/>
          <w:lang w:val="en-US"/>
        </w:rPr>
        <w:t>Họ và tên:</w:t>
      </w:r>
      <w:r>
        <w:rPr>
          <w:lang w:val="en-US"/>
        </w:rPr>
        <w:t xml:space="preserve"> Nguyễn Huy Hoàng</w:t>
      </w:r>
    </w:p>
    <w:p w14:paraId="195EBE7C" w14:textId="778C2D33" w:rsidR="0022561C" w:rsidRDefault="0022561C" w:rsidP="00367DFB">
      <w:pPr>
        <w:rPr>
          <w:lang w:val="en-US"/>
        </w:rPr>
      </w:pPr>
      <w:r w:rsidRPr="002F07D4">
        <w:rPr>
          <w:b/>
          <w:bCs/>
          <w:lang w:val="en-US"/>
        </w:rPr>
        <w:t>MSSV:</w:t>
      </w:r>
      <w:r>
        <w:rPr>
          <w:lang w:val="en-US"/>
        </w:rPr>
        <w:t xml:space="preserve"> 20191855</w:t>
      </w:r>
    </w:p>
    <w:p w14:paraId="57AEFFD4" w14:textId="2BC0C27B" w:rsidR="0022561C" w:rsidRDefault="0022561C" w:rsidP="00367DFB">
      <w:pPr>
        <w:rPr>
          <w:lang w:val="en-US"/>
        </w:rPr>
      </w:pPr>
      <w:r w:rsidRPr="002F07D4">
        <w:rPr>
          <w:b/>
          <w:bCs/>
          <w:lang w:val="en-US"/>
        </w:rPr>
        <w:t>Lớp:</w:t>
      </w:r>
      <w:r>
        <w:rPr>
          <w:lang w:val="en-US"/>
        </w:rPr>
        <w:t xml:space="preserve"> 137151</w:t>
      </w:r>
    </w:p>
    <w:p w14:paraId="1CF1B6C3" w14:textId="77777777" w:rsidR="0022561C" w:rsidRDefault="0022561C" w:rsidP="00367DFB">
      <w:pPr>
        <w:rPr>
          <w:lang w:val="en-US"/>
        </w:rPr>
      </w:pPr>
    </w:p>
    <w:p w14:paraId="5E279423" w14:textId="7FFD14A7" w:rsidR="0022561C" w:rsidRDefault="0022561C" w:rsidP="0022561C">
      <w:pPr>
        <w:jc w:val="center"/>
        <w:rPr>
          <w:b/>
          <w:bCs/>
          <w:lang w:val="en-US"/>
        </w:rPr>
      </w:pPr>
      <w:r w:rsidRPr="0022561C">
        <w:rPr>
          <w:b/>
          <w:bCs/>
          <w:lang w:val="en-US"/>
        </w:rPr>
        <w:t>Báo cáo bài tập số 1: So sánh công nghệ truyền thông không dây WiFi, BLE, Zigbee</w:t>
      </w:r>
    </w:p>
    <w:p w14:paraId="2B0E4541" w14:textId="77777777" w:rsidR="0022561C" w:rsidRPr="0022561C" w:rsidRDefault="0022561C" w:rsidP="0022561C">
      <w:pPr>
        <w:jc w:val="center"/>
        <w:rPr>
          <w:b/>
          <w:bCs/>
          <w:lang w:val="en-US"/>
        </w:rPr>
      </w:pPr>
    </w:p>
    <w:tbl>
      <w:tblPr>
        <w:tblStyle w:val="TableGrid"/>
        <w:tblW w:w="10368" w:type="dxa"/>
        <w:tblLook w:val="04A0" w:firstRow="1" w:lastRow="0" w:firstColumn="1" w:lastColumn="0" w:noHBand="0" w:noVBand="1"/>
      </w:tblPr>
      <w:tblGrid>
        <w:gridCol w:w="968"/>
        <w:gridCol w:w="1556"/>
        <w:gridCol w:w="2714"/>
        <w:gridCol w:w="2430"/>
        <w:gridCol w:w="2700"/>
      </w:tblGrid>
      <w:tr w:rsidR="007F2EA9" w14:paraId="79190194" w14:textId="7D3BD1E7" w:rsidTr="0022561C">
        <w:tc>
          <w:tcPr>
            <w:tcW w:w="968" w:type="dxa"/>
            <w:vAlign w:val="center"/>
          </w:tcPr>
          <w:p w14:paraId="07C90A11" w14:textId="77777777" w:rsidR="007F2EA9" w:rsidRPr="004E7664" w:rsidRDefault="007F2EA9" w:rsidP="0022561C">
            <w:pPr>
              <w:jc w:val="center"/>
              <w:rPr>
                <w:b/>
              </w:rPr>
            </w:pPr>
          </w:p>
        </w:tc>
        <w:tc>
          <w:tcPr>
            <w:tcW w:w="1556" w:type="dxa"/>
            <w:vAlign w:val="center"/>
          </w:tcPr>
          <w:p w14:paraId="4693D630" w14:textId="77777777" w:rsidR="007F2EA9" w:rsidRPr="004E7664" w:rsidRDefault="007F2EA9" w:rsidP="002B1DA7">
            <w:pPr>
              <w:jc w:val="center"/>
              <w:rPr>
                <w:b/>
              </w:rPr>
            </w:pPr>
          </w:p>
        </w:tc>
        <w:tc>
          <w:tcPr>
            <w:tcW w:w="2714" w:type="dxa"/>
          </w:tcPr>
          <w:p w14:paraId="240CBABA" w14:textId="77777777" w:rsidR="007F2EA9" w:rsidRPr="004E7664" w:rsidRDefault="007F2EA9" w:rsidP="007F2EA9">
            <w:pPr>
              <w:jc w:val="center"/>
              <w:rPr>
                <w:b/>
              </w:rPr>
            </w:pPr>
            <w:r w:rsidRPr="004E7664">
              <w:rPr>
                <w:b/>
              </w:rPr>
              <w:t>WiFi</w:t>
            </w:r>
          </w:p>
        </w:tc>
        <w:tc>
          <w:tcPr>
            <w:tcW w:w="2430" w:type="dxa"/>
          </w:tcPr>
          <w:p w14:paraId="27656BA7" w14:textId="5EB853A9" w:rsidR="007F2EA9" w:rsidRPr="004E7664" w:rsidRDefault="0022561C" w:rsidP="007F2EA9">
            <w:pPr>
              <w:jc w:val="center"/>
              <w:rPr>
                <w:b/>
              </w:rPr>
            </w:pPr>
            <w:r>
              <w:rPr>
                <w:b/>
              </w:rPr>
              <w:t>BLE</w:t>
            </w:r>
          </w:p>
        </w:tc>
        <w:tc>
          <w:tcPr>
            <w:tcW w:w="2700" w:type="dxa"/>
          </w:tcPr>
          <w:p w14:paraId="17642CD7" w14:textId="43F84B16" w:rsidR="007F2EA9" w:rsidRPr="004E7664" w:rsidRDefault="007F2EA9" w:rsidP="007F2EA9">
            <w:pPr>
              <w:jc w:val="center"/>
              <w:rPr>
                <w:b/>
              </w:rPr>
            </w:pPr>
            <w:r w:rsidRPr="004E7664">
              <w:rPr>
                <w:b/>
              </w:rPr>
              <w:t>Zigbee</w:t>
            </w:r>
          </w:p>
        </w:tc>
      </w:tr>
      <w:tr w:rsidR="007F2EA9" w14:paraId="328183C9" w14:textId="769AB2A9" w:rsidTr="0022561C">
        <w:tc>
          <w:tcPr>
            <w:tcW w:w="968" w:type="dxa"/>
            <w:vMerge w:val="restart"/>
            <w:vAlign w:val="center"/>
          </w:tcPr>
          <w:p w14:paraId="4F5E83ED" w14:textId="77777777" w:rsidR="007F2EA9" w:rsidRPr="00BD5B3E" w:rsidRDefault="007F2EA9" w:rsidP="0022561C">
            <w:pPr>
              <w:jc w:val="center"/>
              <w:rPr>
                <w:b/>
              </w:rPr>
            </w:pPr>
          </w:p>
          <w:p w14:paraId="77F7E9FE" w14:textId="77777777" w:rsidR="007F2EA9" w:rsidRPr="00BD5B3E" w:rsidRDefault="007F2EA9" w:rsidP="0022561C">
            <w:pPr>
              <w:jc w:val="center"/>
              <w:rPr>
                <w:b/>
              </w:rPr>
            </w:pPr>
          </w:p>
          <w:p w14:paraId="7CD8BFBD" w14:textId="77777777" w:rsidR="007F2EA9" w:rsidRPr="00BD5B3E" w:rsidRDefault="007F2EA9" w:rsidP="0022561C">
            <w:pPr>
              <w:jc w:val="center"/>
              <w:rPr>
                <w:b/>
              </w:rPr>
            </w:pPr>
          </w:p>
          <w:p w14:paraId="2240A947" w14:textId="77777777" w:rsidR="007F2EA9" w:rsidRPr="00BD5B3E" w:rsidRDefault="007F2EA9" w:rsidP="0022561C">
            <w:pPr>
              <w:jc w:val="center"/>
              <w:rPr>
                <w:b/>
              </w:rPr>
            </w:pPr>
          </w:p>
          <w:p w14:paraId="25AAC6C3" w14:textId="77777777" w:rsidR="007F2EA9" w:rsidRPr="00BD5B3E" w:rsidRDefault="007F2EA9" w:rsidP="0022561C">
            <w:pPr>
              <w:jc w:val="center"/>
              <w:rPr>
                <w:b/>
              </w:rPr>
            </w:pPr>
            <w:r w:rsidRPr="00BD5B3E">
              <w:rPr>
                <w:b/>
              </w:rPr>
              <w:t>Lớp vật lý</w:t>
            </w:r>
          </w:p>
        </w:tc>
        <w:tc>
          <w:tcPr>
            <w:tcW w:w="1556" w:type="dxa"/>
            <w:vAlign w:val="center"/>
          </w:tcPr>
          <w:p w14:paraId="2397E2A2" w14:textId="77777777" w:rsidR="007F2EA9" w:rsidRDefault="007F2EA9" w:rsidP="002B1DA7">
            <w:pPr>
              <w:jc w:val="center"/>
            </w:pPr>
            <w:r>
              <w:t>Dải tần hỗ trợ</w:t>
            </w:r>
          </w:p>
        </w:tc>
        <w:tc>
          <w:tcPr>
            <w:tcW w:w="2714" w:type="dxa"/>
          </w:tcPr>
          <w:p w14:paraId="2C33AD56" w14:textId="77777777" w:rsidR="007F2EA9" w:rsidRDefault="007F2EA9" w:rsidP="007F2EA9">
            <w:r>
              <w:t>2,4GHz và 5GHz</w:t>
            </w:r>
          </w:p>
        </w:tc>
        <w:tc>
          <w:tcPr>
            <w:tcW w:w="2430" w:type="dxa"/>
          </w:tcPr>
          <w:p w14:paraId="36D49D2A" w14:textId="4EFCCA60" w:rsidR="007F2EA9" w:rsidRDefault="007F2EA9" w:rsidP="0022561C">
            <w:pPr>
              <w:jc w:val="left"/>
            </w:pPr>
            <w:r>
              <w:t xml:space="preserve">2,4GHz </w:t>
            </w:r>
            <w:r w:rsidR="0022561C">
              <w:t xml:space="preserve">- </w:t>
            </w:r>
            <w:r>
              <w:t xml:space="preserve"> 2,483GHz </w:t>
            </w:r>
          </w:p>
        </w:tc>
        <w:tc>
          <w:tcPr>
            <w:tcW w:w="2700" w:type="dxa"/>
          </w:tcPr>
          <w:p w14:paraId="558D8DB0" w14:textId="78DFA547" w:rsidR="007F2EA9" w:rsidRDefault="007F2EA9" w:rsidP="007F2EA9">
            <w:r>
              <w:t>Chủ yếu là 2,4GHz trên toàn thế giới</w:t>
            </w:r>
          </w:p>
        </w:tc>
      </w:tr>
      <w:tr w:rsidR="007F2EA9" w14:paraId="208250BE" w14:textId="4BCBA21F" w:rsidTr="0022561C">
        <w:tc>
          <w:tcPr>
            <w:tcW w:w="968" w:type="dxa"/>
            <w:vMerge/>
            <w:vAlign w:val="center"/>
          </w:tcPr>
          <w:p w14:paraId="2DA9909C" w14:textId="77777777" w:rsidR="007F2EA9" w:rsidRDefault="007F2EA9" w:rsidP="0022561C">
            <w:pPr>
              <w:jc w:val="center"/>
            </w:pPr>
          </w:p>
        </w:tc>
        <w:tc>
          <w:tcPr>
            <w:tcW w:w="1556" w:type="dxa"/>
            <w:vAlign w:val="center"/>
          </w:tcPr>
          <w:p w14:paraId="5D1D7B4D" w14:textId="77777777" w:rsidR="007F2EA9" w:rsidRDefault="007F2EA9" w:rsidP="002B1DA7">
            <w:pPr>
              <w:jc w:val="center"/>
            </w:pPr>
            <w:r>
              <w:t>Số kênh RF</w:t>
            </w:r>
          </w:p>
        </w:tc>
        <w:tc>
          <w:tcPr>
            <w:tcW w:w="2714" w:type="dxa"/>
          </w:tcPr>
          <w:p w14:paraId="36300CED" w14:textId="77777777" w:rsidR="007F2EA9" w:rsidRDefault="007F2EA9" w:rsidP="007F2EA9"/>
        </w:tc>
        <w:tc>
          <w:tcPr>
            <w:tcW w:w="2430" w:type="dxa"/>
          </w:tcPr>
          <w:p w14:paraId="6DF9E22B" w14:textId="4FA5D718" w:rsidR="007F2EA9" w:rsidRDefault="007F2EA9" w:rsidP="007F2EA9">
            <w:r>
              <w:t xml:space="preserve">79 kênh RF </w:t>
            </w:r>
          </w:p>
        </w:tc>
        <w:tc>
          <w:tcPr>
            <w:tcW w:w="2700" w:type="dxa"/>
          </w:tcPr>
          <w:p w14:paraId="6C6CAEFF" w14:textId="159E1E37" w:rsidR="007F2EA9" w:rsidRDefault="007F2EA9" w:rsidP="007F2EA9">
            <w:r>
              <w:t>16 kênh RF</w:t>
            </w:r>
          </w:p>
        </w:tc>
      </w:tr>
      <w:tr w:rsidR="007F2EA9" w14:paraId="2AC325E1" w14:textId="40D62B36" w:rsidTr="0022561C">
        <w:tc>
          <w:tcPr>
            <w:tcW w:w="968" w:type="dxa"/>
            <w:vMerge/>
            <w:vAlign w:val="center"/>
          </w:tcPr>
          <w:p w14:paraId="42605646" w14:textId="77777777" w:rsidR="007F2EA9" w:rsidRDefault="007F2EA9" w:rsidP="0022561C">
            <w:pPr>
              <w:jc w:val="center"/>
            </w:pPr>
          </w:p>
        </w:tc>
        <w:tc>
          <w:tcPr>
            <w:tcW w:w="1556" w:type="dxa"/>
            <w:vAlign w:val="center"/>
          </w:tcPr>
          <w:p w14:paraId="04DA9FB0" w14:textId="77777777" w:rsidR="007F2EA9" w:rsidRDefault="007F2EA9" w:rsidP="002B1DA7">
            <w:pPr>
              <w:jc w:val="center"/>
            </w:pPr>
            <w:r>
              <w:t>Công nghệ điều chế</w:t>
            </w:r>
          </w:p>
          <w:p w14:paraId="522CD7C3" w14:textId="77777777" w:rsidR="007F2EA9" w:rsidRDefault="007F2EA9" w:rsidP="002B1DA7">
            <w:pPr>
              <w:jc w:val="center"/>
            </w:pPr>
            <w:r>
              <w:t>(Modulation Technique)</w:t>
            </w:r>
          </w:p>
        </w:tc>
        <w:tc>
          <w:tcPr>
            <w:tcW w:w="2714" w:type="dxa"/>
          </w:tcPr>
          <w:p w14:paraId="415E9A22" w14:textId="77777777" w:rsidR="007F2EA9" w:rsidRDefault="007F2EA9" w:rsidP="007F2EA9">
            <w:pPr>
              <w:jc w:val="left"/>
            </w:pPr>
            <w:r w:rsidRPr="00D851E0">
              <w:t>OFDM(Orthogonal F</w:t>
            </w:r>
            <w:r>
              <w:t xml:space="preserve">requency Division Multiplexing) và </w:t>
            </w:r>
            <w:r w:rsidRPr="00D851E0">
              <w:t>QAM(Quadrature Amplitude Modulation)</w:t>
            </w:r>
          </w:p>
        </w:tc>
        <w:tc>
          <w:tcPr>
            <w:tcW w:w="2430" w:type="dxa"/>
          </w:tcPr>
          <w:p w14:paraId="45B03F2D" w14:textId="28399367" w:rsidR="007F2EA9" w:rsidRDefault="007F2EA9" w:rsidP="007F2EA9">
            <w:r>
              <w:t>GFSK</w:t>
            </w:r>
          </w:p>
        </w:tc>
        <w:tc>
          <w:tcPr>
            <w:tcW w:w="2700" w:type="dxa"/>
          </w:tcPr>
          <w:p w14:paraId="654BDF51" w14:textId="266682AF" w:rsidR="007F2EA9" w:rsidRDefault="007F2EA9" w:rsidP="007F2EA9">
            <w:r>
              <w:t>BPSK và QPSK (giống như UWB)</w:t>
            </w:r>
          </w:p>
        </w:tc>
      </w:tr>
      <w:tr w:rsidR="007F2EA9" w14:paraId="771A1C6C" w14:textId="29C27A87" w:rsidTr="0022561C">
        <w:tc>
          <w:tcPr>
            <w:tcW w:w="968" w:type="dxa"/>
            <w:vMerge/>
            <w:vAlign w:val="center"/>
          </w:tcPr>
          <w:p w14:paraId="1B910175" w14:textId="77777777" w:rsidR="007F2EA9" w:rsidRDefault="007F2EA9" w:rsidP="0022561C">
            <w:pPr>
              <w:jc w:val="center"/>
            </w:pPr>
          </w:p>
        </w:tc>
        <w:tc>
          <w:tcPr>
            <w:tcW w:w="1556" w:type="dxa"/>
            <w:vAlign w:val="center"/>
          </w:tcPr>
          <w:p w14:paraId="24F19B61" w14:textId="77777777" w:rsidR="007F2EA9" w:rsidRDefault="007F2EA9" w:rsidP="002B1DA7">
            <w:pPr>
              <w:jc w:val="center"/>
            </w:pPr>
            <w:r>
              <w:t>Chuẩn</w:t>
            </w:r>
          </w:p>
        </w:tc>
        <w:tc>
          <w:tcPr>
            <w:tcW w:w="2714" w:type="dxa"/>
          </w:tcPr>
          <w:p w14:paraId="08893574" w14:textId="77777777" w:rsidR="007F2EA9" w:rsidRDefault="007F2EA9" w:rsidP="007F2EA9">
            <w:r>
              <w:rPr>
                <w:shd w:val="clear" w:color="auto" w:fill="FFFFFF"/>
              </w:rPr>
              <w:t>IEEE 802.15.4.</w:t>
            </w:r>
          </w:p>
        </w:tc>
        <w:tc>
          <w:tcPr>
            <w:tcW w:w="2430" w:type="dxa"/>
          </w:tcPr>
          <w:p w14:paraId="323BFFE0" w14:textId="43D8AE89" w:rsidR="007F2EA9" w:rsidRDefault="007F2EA9" w:rsidP="007F2EA9">
            <w:pPr>
              <w:rPr>
                <w:shd w:val="clear" w:color="auto" w:fill="FFFFFF"/>
              </w:rPr>
            </w:pPr>
            <w:r>
              <w:rPr>
                <w:shd w:val="clear" w:color="auto" w:fill="FFFFFF"/>
              </w:rPr>
              <w:t>IEEE 802.15.1</w:t>
            </w:r>
          </w:p>
        </w:tc>
        <w:tc>
          <w:tcPr>
            <w:tcW w:w="2700" w:type="dxa"/>
          </w:tcPr>
          <w:p w14:paraId="12D456FE" w14:textId="157485C1" w:rsidR="007F2EA9" w:rsidRDefault="007F2EA9" w:rsidP="007F2EA9">
            <w:r>
              <w:rPr>
                <w:shd w:val="clear" w:color="auto" w:fill="FFFFFF"/>
              </w:rPr>
              <w:t>IEEE 802.15.4.</w:t>
            </w:r>
          </w:p>
        </w:tc>
      </w:tr>
      <w:tr w:rsidR="007F2EA9" w14:paraId="0257C251" w14:textId="42E33E4A" w:rsidTr="0022561C">
        <w:tc>
          <w:tcPr>
            <w:tcW w:w="968" w:type="dxa"/>
            <w:vMerge w:val="restart"/>
            <w:vAlign w:val="center"/>
          </w:tcPr>
          <w:p w14:paraId="3FC14662" w14:textId="77777777" w:rsidR="007F2EA9" w:rsidRDefault="007F2EA9" w:rsidP="0022561C">
            <w:pPr>
              <w:jc w:val="center"/>
              <w:rPr>
                <w:b/>
              </w:rPr>
            </w:pPr>
          </w:p>
          <w:p w14:paraId="74B5EDD9" w14:textId="77777777" w:rsidR="007F2EA9" w:rsidRDefault="007F2EA9" w:rsidP="0022561C">
            <w:pPr>
              <w:jc w:val="center"/>
              <w:rPr>
                <w:b/>
              </w:rPr>
            </w:pPr>
          </w:p>
          <w:p w14:paraId="02728C48" w14:textId="77777777" w:rsidR="007F2EA9" w:rsidRDefault="007F2EA9" w:rsidP="0022561C">
            <w:pPr>
              <w:jc w:val="center"/>
              <w:rPr>
                <w:b/>
              </w:rPr>
            </w:pPr>
          </w:p>
          <w:p w14:paraId="7F7C4FBD" w14:textId="7C56EE85" w:rsidR="007F2EA9" w:rsidRPr="00BD5B3E" w:rsidRDefault="007F2EA9" w:rsidP="0022561C">
            <w:pPr>
              <w:jc w:val="center"/>
              <w:rPr>
                <w:b/>
              </w:rPr>
            </w:pPr>
            <w:r w:rsidRPr="00BD5B3E">
              <w:rPr>
                <w:b/>
              </w:rPr>
              <w:t>Định tuyến mạng</w:t>
            </w:r>
          </w:p>
        </w:tc>
        <w:tc>
          <w:tcPr>
            <w:tcW w:w="1556" w:type="dxa"/>
            <w:vAlign w:val="center"/>
          </w:tcPr>
          <w:p w14:paraId="5F0BFE98" w14:textId="686A3437" w:rsidR="007F2EA9" w:rsidRDefault="002B1DA7" w:rsidP="002B1DA7">
            <w:pPr>
              <w:jc w:val="center"/>
            </w:pPr>
            <w:r>
              <w:t>Cấu trúc mạng</w:t>
            </w:r>
          </w:p>
        </w:tc>
        <w:tc>
          <w:tcPr>
            <w:tcW w:w="2714" w:type="dxa"/>
          </w:tcPr>
          <w:p w14:paraId="4243892B" w14:textId="77777777" w:rsidR="007F2EA9" w:rsidRDefault="007F2EA9" w:rsidP="007F2EA9">
            <w:pPr>
              <w:jc w:val="left"/>
            </w:pPr>
            <w:r w:rsidRPr="00933C11">
              <w:t>Router vừa có</w:t>
            </w:r>
            <w:r w:rsidRPr="00933C11">
              <w:rPr>
                <w:rStyle w:val="Strong"/>
                <w:color w:val="333333"/>
              </w:rPr>
              <w:t> thể kết nối wifi với điện thoại</w:t>
            </w:r>
            <w:r w:rsidRPr="00933C11">
              <w:t>, máy tính bảng vừa kết nối mạng có dây với máy tính bàn, laptop, tivi.</w:t>
            </w:r>
          </w:p>
          <w:p w14:paraId="33F20393" w14:textId="77777777" w:rsidR="007F2EA9" w:rsidRDefault="007F2EA9" w:rsidP="007F2EA9">
            <w:pPr>
              <w:jc w:val="left"/>
            </w:pPr>
            <w:r>
              <w:t>Các loại Router:</w:t>
            </w:r>
          </w:p>
          <w:p w14:paraId="667FE6C8" w14:textId="77777777" w:rsidR="007F2EA9" w:rsidRPr="007F2EA9" w:rsidRDefault="007F2EA9" w:rsidP="007F2EA9">
            <w:pPr>
              <w:pStyle w:val="ListParagraph"/>
              <w:numPr>
                <w:ilvl w:val="0"/>
                <w:numId w:val="1"/>
              </w:numPr>
              <w:ind w:left="630"/>
              <w:jc w:val="left"/>
            </w:pPr>
            <w:r w:rsidRPr="007F2EA9">
              <w:t>Wired router</w:t>
            </w:r>
          </w:p>
          <w:p w14:paraId="53C57254" w14:textId="77777777" w:rsidR="007F2EA9" w:rsidRPr="007F2EA9" w:rsidRDefault="007F2EA9" w:rsidP="007F2EA9">
            <w:pPr>
              <w:pStyle w:val="ListParagraph"/>
              <w:numPr>
                <w:ilvl w:val="0"/>
                <w:numId w:val="1"/>
              </w:numPr>
              <w:ind w:left="630"/>
              <w:jc w:val="left"/>
            </w:pPr>
            <w:r w:rsidRPr="007F2EA9">
              <w:t>Wireless router</w:t>
            </w:r>
          </w:p>
          <w:p w14:paraId="58BFDB07" w14:textId="77777777" w:rsidR="007F2EA9" w:rsidRPr="007F2EA9" w:rsidRDefault="007F2EA9" w:rsidP="007F2EA9">
            <w:pPr>
              <w:pStyle w:val="ListParagraph"/>
              <w:numPr>
                <w:ilvl w:val="0"/>
                <w:numId w:val="1"/>
              </w:numPr>
              <w:ind w:left="630"/>
              <w:jc w:val="left"/>
            </w:pPr>
            <w:r w:rsidRPr="007F2EA9">
              <w:t>Virtual router</w:t>
            </w:r>
          </w:p>
          <w:p w14:paraId="53428591" w14:textId="77777777" w:rsidR="007F2EA9" w:rsidRPr="007F2EA9" w:rsidRDefault="007F2EA9" w:rsidP="007F2EA9">
            <w:pPr>
              <w:pStyle w:val="ListParagraph"/>
              <w:numPr>
                <w:ilvl w:val="0"/>
                <w:numId w:val="1"/>
              </w:numPr>
              <w:ind w:left="630"/>
              <w:jc w:val="left"/>
            </w:pPr>
            <w:r w:rsidRPr="007F2EA9">
              <w:t>Core router và Edgerouter</w:t>
            </w:r>
          </w:p>
          <w:p w14:paraId="3A0AE657" w14:textId="77777777" w:rsidR="007F2EA9" w:rsidRDefault="007F2EA9" w:rsidP="007F2EA9"/>
        </w:tc>
        <w:tc>
          <w:tcPr>
            <w:tcW w:w="2430" w:type="dxa"/>
          </w:tcPr>
          <w:p w14:paraId="5B495020" w14:textId="6AAC889F" w:rsidR="007F2EA9" w:rsidRDefault="007F2EA9" w:rsidP="007F2EA9">
            <w:r>
              <w:t>Mạng mesh, mạng mắt lưới, mạng cây</w:t>
            </w:r>
          </w:p>
        </w:tc>
        <w:tc>
          <w:tcPr>
            <w:tcW w:w="2700" w:type="dxa"/>
          </w:tcPr>
          <w:p w14:paraId="4F336934" w14:textId="42D40825" w:rsidR="007F2EA9" w:rsidRDefault="007F2EA9" w:rsidP="007F2EA9">
            <w:r>
              <w:t>Nhiều dạng cấu trúc liên kết chung như hình sao, lưới, mesh, hình cây, định tuyến theo phương pháp OVDA</w:t>
            </w:r>
          </w:p>
        </w:tc>
      </w:tr>
      <w:tr w:rsidR="007F2EA9" w14:paraId="6CF6A6E1" w14:textId="0E138D35" w:rsidTr="0022561C">
        <w:tc>
          <w:tcPr>
            <w:tcW w:w="968" w:type="dxa"/>
            <w:vMerge/>
            <w:vAlign w:val="center"/>
          </w:tcPr>
          <w:p w14:paraId="7BC64968" w14:textId="77777777" w:rsidR="007F2EA9" w:rsidRDefault="007F2EA9" w:rsidP="0022561C">
            <w:pPr>
              <w:jc w:val="center"/>
            </w:pPr>
          </w:p>
        </w:tc>
        <w:tc>
          <w:tcPr>
            <w:tcW w:w="1556" w:type="dxa"/>
            <w:vAlign w:val="center"/>
          </w:tcPr>
          <w:p w14:paraId="00FB0C87" w14:textId="2A20C839" w:rsidR="007F2EA9" w:rsidRDefault="002B1DA7" w:rsidP="002B1DA7">
            <w:pPr>
              <w:jc w:val="center"/>
            </w:pPr>
            <w:r>
              <w:t>Băng thông</w:t>
            </w:r>
          </w:p>
        </w:tc>
        <w:tc>
          <w:tcPr>
            <w:tcW w:w="2714" w:type="dxa"/>
          </w:tcPr>
          <w:p w14:paraId="6C4C4C00" w14:textId="77777777" w:rsidR="007F2EA9" w:rsidRDefault="007F2EA9" w:rsidP="007F2EA9">
            <w:r>
              <w:t>Băng thông cao</w:t>
            </w:r>
          </w:p>
        </w:tc>
        <w:tc>
          <w:tcPr>
            <w:tcW w:w="2430" w:type="dxa"/>
          </w:tcPr>
          <w:p w14:paraId="0F9C1A41" w14:textId="78022735" w:rsidR="007F2EA9" w:rsidRDefault="007F2EA9" w:rsidP="007F2EA9">
            <w:r>
              <w:t>Băng thông thấp</w:t>
            </w:r>
          </w:p>
        </w:tc>
        <w:tc>
          <w:tcPr>
            <w:tcW w:w="2700" w:type="dxa"/>
          </w:tcPr>
          <w:p w14:paraId="460C9D2D" w14:textId="2693CFEA" w:rsidR="007F2EA9" w:rsidRDefault="007F2EA9" w:rsidP="007F2EA9">
            <w:r>
              <w:t>Băng thông thấp nhưng cao hơn Bluetooth</w:t>
            </w:r>
          </w:p>
        </w:tc>
      </w:tr>
      <w:tr w:rsidR="007F2EA9" w14:paraId="483A8069" w14:textId="3173209B" w:rsidTr="0022561C">
        <w:tc>
          <w:tcPr>
            <w:tcW w:w="968" w:type="dxa"/>
            <w:vMerge/>
            <w:vAlign w:val="center"/>
          </w:tcPr>
          <w:p w14:paraId="4D6CF648" w14:textId="77777777" w:rsidR="007F2EA9" w:rsidRDefault="007F2EA9" w:rsidP="0022561C">
            <w:pPr>
              <w:jc w:val="center"/>
            </w:pPr>
          </w:p>
        </w:tc>
        <w:tc>
          <w:tcPr>
            <w:tcW w:w="1556" w:type="dxa"/>
            <w:vAlign w:val="center"/>
          </w:tcPr>
          <w:p w14:paraId="6830FB66" w14:textId="284C0F13" w:rsidR="007F2EA9" w:rsidRDefault="002B1DA7" w:rsidP="002B1DA7">
            <w:pPr>
              <w:jc w:val="center"/>
            </w:pPr>
            <w:r>
              <w:t>Kiểu mạng</w:t>
            </w:r>
          </w:p>
        </w:tc>
        <w:tc>
          <w:tcPr>
            <w:tcW w:w="2714" w:type="dxa"/>
          </w:tcPr>
          <w:p w14:paraId="62D4FAB5" w14:textId="77777777" w:rsidR="007F2EA9" w:rsidRDefault="007F2EA9" w:rsidP="007F2EA9">
            <w:r>
              <w:t>Mạng cục bộ không dây (WLAN)</w:t>
            </w:r>
          </w:p>
        </w:tc>
        <w:tc>
          <w:tcPr>
            <w:tcW w:w="2430" w:type="dxa"/>
          </w:tcPr>
          <w:p w14:paraId="2E245681" w14:textId="05A7083B" w:rsidR="007F2EA9" w:rsidRDefault="007F2EA9" w:rsidP="007F2EA9">
            <w:r>
              <w:t>Mạng khu vực cá nhân không dây (WPAN)</w:t>
            </w:r>
          </w:p>
        </w:tc>
        <w:tc>
          <w:tcPr>
            <w:tcW w:w="2700" w:type="dxa"/>
          </w:tcPr>
          <w:p w14:paraId="1FA2EBBD" w14:textId="72A7E5B5" w:rsidR="007F2EA9" w:rsidRDefault="007F2EA9" w:rsidP="007F2EA9">
            <w:r>
              <w:t>WPAN</w:t>
            </w:r>
          </w:p>
        </w:tc>
      </w:tr>
      <w:tr w:rsidR="007F2EA9" w14:paraId="1C6390E4" w14:textId="0418A842" w:rsidTr="0022561C">
        <w:tc>
          <w:tcPr>
            <w:tcW w:w="968" w:type="dxa"/>
            <w:vMerge/>
            <w:vAlign w:val="center"/>
          </w:tcPr>
          <w:p w14:paraId="075D1251" w14:textId="77777777" w:rsidR="007F2EA9" w:rsidRDefault="007F2EA9" w:rsidP="0022561C">
            <w:pPr>
              <w:jc w:val="center"/>
            </w:pPr>
          </w:p>
        </w:tc>
        <w:tc>
          <w:tcPr>
            <w:tcW w:w="1556" w:type="dxa"/>
            <w:vAlign w:val="center"/>
          </w:tcPr>
          <w:p w14:paraId="18945C8F" w14:textId="77777777" w:rsidR="007F2EA9" w:rsidRDefault="007F2EA9" w:rsidP="002B1DA7">
            <w:pPr>
              <w:jc w:val="center"/>
            </w:pPr>
            <w:r>
              <w:t>Tốc độ bit</w:t>
            </w:r>
          </w:p>
        </w:tc>
        <w:tc>
          <w:tcPr>
            <w:tcW w:w="2714" w:type="dxa"/>
          </w:tcPr>
          <w:p w14:paraId="01442F97" w14:textId="77777777" w:rsidR="007F2EA9" w:rsidRDefault="007F2EA9" w:rsidP="007F2EA9">
            <w:r>
              <w:t>11Mbps và 55Mbps</w:t>
            </w:r>
          </w:p>
        </w:tc>
        <w:tc>
          <w:tcPr>
            <w:tcW w:w="2430" w:type="dxa"/>
          </w:tcPr>
          <w:p w14:paraId="70457A04" w14:textId="73F3692A" w:rsidR="007F2EA9" w:rsidRDefault="007F2EA9" w:rsidP="007F2EA9">
            <w:r>
              <w:t>1Mbps</w:t>
            </w:r>
          </w:p>
        </w:tc>
        <w:tc>
          <w:tcPr>
            <w:tcW w:w="2700" w:type="dxa"/>
          </w:tcPr>
          <w:p w14:paraId="2FE26C5A" w14:textId="08EB09DF" w:rsidR="007F2EA9" w:rsidRDefault="007F2EA9" w:rsidP="007F2EA9">
            <w:r>
              <w:t>250kbps</w:t>
            </w:r>
            <w:r w:rsidR="002B1DA7">
              <w:br/>
            </w:r>
          </w:p>
        </w:tc>
      </w:tr>
      <w:tr w:rsidR="007F2EA9" w14:paraId="54D5C02F" w14:textId="0E048F21" w:rsidTr="0022561C">
        <w:tc>
          <w:tcPr>
            <w:tcW w:w="968" w:type="dxa"/>
            <w:vAlign w:val="center"/>
          </w:tcPr>
          <w:p w14:paraId="32BA31CA" w14:textId="77777777" w:rsidR="007F2EA9" w:rsidRDefault="007F2EA9" w:rsidP="0022561C">
            <w:pPr>
              <w:jc w:val="center"/>
              <w:rPr>
                <w:b/>
              </w:rPr>
            </w:pPr>
          </w:p>
          <w:p w14:paraId="2C14E1FF" w14:textId="77777777" w:rsidR="007F2EA9" w:rsidRDefault="007F2EA9" w:rsidP="0022561C">
            <w:pPr>
              <w:jc w:val="center"/>
              <w:rPr>
                <w:b/>
              </w:rPr>
            </w:pPr>
          </w:p>
          <w:p w14:paraId="382EBA08" w14:textId="77777777" w:rsidR="007F2EA9" w:rsidRDefault="007F2EA9" w:rsidP="0022561C">
            <w:pPr>
              <w:jc w:val="center"/>
              <w:rPr>
                <w:b/>
              </w:rPr>
            </w:pPr>
          </w:p>
          <w:p w14:paraId="73A3A48D" w14:textId="77777777" w:rsidR="007F2EA9" w:rsidRDefault="007F2EA9" w:rsidP="0022561C">
            <w:pPr>
              <w:jc w:val="center"/>
              <w:rPr>
                <w:b/>
              </w:rPr>
            </w:pPr>
          </w:p>
          <w:p w14:paraId="67EC9D12" w14:textId="77777777" w:rsidR="007F2EA9" w:rsidRDefault="007F2EA9" w:rsidP="0022561C">
            <w:pPr>
              <w:jc w:val="center"/>
              <w:rPr>
                <w:b/>
              </w:rPr>
            </w:pPr>
          </w:p>
          <w:p w14:paraId="7B52B272" w14:textId="59270845" w:rsidR="007F2EA9" w:rsidRDefault="007F2EA9" w:rsidP="0022561C">
            <w:pPr>
              <w:jc w:val="center"/>
              <w:rPr>
                <w:b/>
              </w:rPr>
            </w:pPr>
            <w:r>
              <w:rPr>
                <w:b/>
              </w:rPr>
              <w:t>Không gian truyền nhận</w:t>
            </w:r>
          </w:p>
          <w:p w14:paraId="2E94C9BC" w14:textId="77777777" w:rsidR="007F2EA9" w:rsidRPr="00BD5B3E" w:rsidRDefault="007F2EA9" w:rsidP="0022561C">
            <w:pPr>
              <w:jc w:val="center"/>
              <w:rPr>
                <w:b/>
              </w:rPr>
            </w:pPr>
          </w:p>
        </w:tc>
        <w:tc>
          <w:tcPr>
            <w:tcW w:w="1556" w:type="dxa"/>
            <w:vAlign w:val="center"/>
          </w:tcPr>
          <w:p w14:paraId="1D0BF0C3" w14:textId="77777777" w:rsidR="007F2EA9" w:rsidRDefault="007F2EA9" w:rsidP="002B1DA7">
            <w:pPr>
              <w:jc w:val="center"/>
            </w:pPr>
          </w:p>
          <w:p w14:paraId="6E203CE8" w14:textId="77777777" w:rsidR="007F2EA9" w:rsidRDefault="007F2EA9" w:rsidP="002B1DA7">
            <w:pPr>
              <w:jc w:val="center"/>
            </w:pPr>
          </w:p>
          <w:p w14:paraId="65CD88D7" w14:textId="77777777" w:rsidR="007F2EA9" w:rsidRDefault="007F2EA9" w:rsidP="002B1DA7">
            <w:pPr>
              <w:jc w:val="center"/>
            </w:pPr>
          </w:p>
          <w:p w14:paraId="190783FD" w14:textId="77777777" w:rsidR="007F2EA9" w:rsidRDefault="007F2EA9" w:rsidP="002B1DA7">
            <w:pPr>
              <w:jc w:val="center"/>
            </w:pPr>
          </w:p>
          <w:p w14:paraId="505F3941" w14:textId="77777777" w:rsidR="007F2EA9" w:rsidRDefault="007F2EA9" w:rsidP="002B1DA7">
            <w:pPr>
              <w:jc w:val="center"/>
            </w:pPr>
          </w:p>
          <w:p w14:paraId="7024633A" w14:textId="77777777" w:rsidR="007F2EA9" w:rsidRDefault="007F2EA9" w:rsidP="002B1DA7">
            <w:pPr>
              <w:jc w:val="center"/>
            </w:pPr>
          </w:p>
          <w:p w14:paraId="3EFFA87F" w14:textId="77777777" w:rsidR="007F2EA9" w:rsidRDefault="007F2EA9" w:rsidP="002B1DA7">
            <w:pPr>
              <w:jc w:val="center"/>
            </w:pPr>
            <w:r>
              <w:t>Khoảng cách truyền</w:t>
            </w:r>
          </w:p>
        </w:tc>
        <w:tc>
          <w:tcPr>
            <w:tcW w:w="2714" w:type="dxa"/>
          </w:tcPr>
          <w:p w14:paraId="2770CAF7" w14:textId="77777777" w:rsidR="007F2EA9" w:rsidRPr="009F23C3" w:rsidRDefault="007F2EA9" w:rsidP="007F2EA9">
            <w:pPr>
              <w:rPr>
                <w:shd w:val="clear" w:color="auto" w:fill="FFFFFF"/>
              </w:rPr>
            </w:pPr>
            <w:r w:rsidRPr="00D3565D">
              <w:rPr>
                <w:shd w:val="clear" w:color="auto" w:fill="FFFFFF"/>
              </w:rPr>
              <w:t xml:space="preserve">Trong môi trường không có vật cản, hấp thụ và nhiễu sóng: </w:t>
            </w:r>
            <w:r w:rsidRPr="00D3565D">
              <w:rPr>
                <w:color w:val="44494D"/>
                <w:shd w:val="clear" w:color="auto" w:fill="FBFBFB"/>
              </w:rPr>
              <w:t xml:space="preserve">tối đa là </w:t>
            </w:r>
            <w:r>
              <w:t>100m</w:t>
            </w:r>
          </w:p>
        </w:tc>
        <w:tc>
          <w:tcPr>
            <w:tcW w:w="2430" w:type="dxa"/>
          </w:tcPr>
          <w:p w14:paraId="5C167721" w14:textId="77777777" w:rsidR="007F2EA9" w:rsidRPr="005919C4" w:rsidRDefault="007F2EA9" w:rsidP="007F2EA9">
            <w:pPr>
              <w:rPr>
                <w:rFonts w:ascii="Helvetica" w:hAnsi="Helvetica"/>
                <w:sz w:val="21"/>
                <w:szCs w:val="21"/>
              </w:rPr>
            </w:pPr>
            <w:r w:rsidRPr="005919C4">
              <w:t>Các yếu tố ảnh hưởng đến khoảng cách truyền thông như môi trường hoạt động, thiết kế anten, vật cản, hướng thiết bị,… BLE tập trung vào các ứng dụng truyền thông trong phạm vi gần.</w:t>
            </w:r>
          </w:p>
          <w:p w14:paraId="64E50507" w14:textId="77777777" w:rsidR="007F2EA9" w:rsidRPr="005919C4" w:rsidRDefault="007F2EA9" w:rsidP="007F2EA9">
            <w:pPr>
              <w:rPr>
                <w:rFonts w:ascii="Helvetica" w:hAnsi="Helvetica"/>
                <w:sz w:val="21"/>
                <w:szCs w:val="21"/>
              </w:rPr>
            </w:pPr>
            <w:r w:rsidRPr="005919C4">
              <w:t>Với BLE ta có:</w:t>
            </w:r>
          </w:p>
          <w:p w14:paraId="40FEC7CB" w14:textId="77777777" w:rsidR="007F2EA9" w:rsidRPr="005919C4" w:rsidRDefault="007F2EA9" w:rsidP="007F2EA9">
            <w:pPr>
              <w:rPr>
                <w:rFonts w:ascii="Helvetica" w:hAnsi="Helvetica"/>
                <w:sz w:val="21"/>
                <w:szCs w:val="21"/>
              </w:rPr>
            </w:pPr>
            <w:r w:rsidRPr="005919C4">
              <w:t>Khoảng cách lý thuyết: 100m (điều kiện tốt).</w:t>
            </w:r>
          </w:p>
          <w:p w14:paraId="09437FF4" w14:textId="77777777" w:rsidR="007F2EA9" w:rsidRPr="005919C4" w:rsidRDefault="007F2EA9" w:rsidP="007F2EA9">
            <w:pPr>
              <w:rPr>
                <w:rFonts w:ascii="Helvetica" w:hAnsi="Helvetica"/>
                <w:sz w:val="21"/>
                <w:szCs w:val="21"/>
              </w:rPr>
            </w:pPr>
            <w:r w:rsidRPr="005919C4">
              <w:t>Khoảng cách khả thi: 30m.</w:t>
            </w:r>
          </w:p>
          <w:p w14:paraId="7D9078DF" w14:textId="77777777" w:rsidR="007F2EA9" w:rsidRPr="005919C4" w:rsidRDefault="007F2EA9" w:rsidP="007F2EA9">
            <w:pPr>
              <w:rPr>
                <w:rFonts w:ascii="Helvetica" w:hAnsi="Helvetica"/>
                <w:sz w:val="21"/>
                <w:szCs w:val="21"/>
              </w:rPr>
            </w:pPr>
            <w:r w:rsidRPr="005919C4">
              <w:t>Khoảng cách thường được sử dụng: 2-5m.</w:t>
            </w:r>
          </w:p>
          <w:p w14:paraId="67778B4C" w14:textId="77777777" w:rsidR="007F2EA9" w:rsidRPr="00B63EBA" w:rsidRDefault="007F2EA9" w:rsidP="007F2EA9">
            <w:pPr>
              <w:rPr>
                <w:shd w:val="clear" w:color="auto" w:fill="FFFFFF"/>
              </w:rPr>
            </w:pPr>
          </w:p>
        </w:tc>
        <w:tc>
          <w:tcPr>
            <w:tcW w:w="2700" w:type="dxa"/>
          </w:tcPr>
          <w:p w14:paraId="2D273980" w14:textId="3466D148" w:rsidR="007F2EA9" w:rsidRDefault="007F2EA9" w:rsidP="007F2EA9">
            <w:r w:rsidRPr="00B63EBA">
              <w:rPr>
                <w:shd w:val="clear" w:color="auto" w:fill="FFFFFF"/>
              </w:rPr>
              <w:t>Zigbee có phạm vi kết nối ngắn hơn trong khoảng 10-20 mét vì nó sử dụng ít năng lượng hơn. Điều này làm tăng đáng kể tuổi thọ pin cho các thiết bị sử dụng giao thức Zigbee.</w:t>
            </w:r>
          </w:p>
        </w:tc>
      </w:tr>
      <w:tr w:rsidR="007F2EA9" w14:paraId="5884CA38" w14:textId="203B12BF" w:rsidTr="0022561C">
        <w:tc>
          <w:tcPr>
            <w:tcW w:w="968" w:type="dxa"/>
            <w:vAlign w:val="center"/>
          </w:tcPr>
          <w:p w14:paraId="273ABF5D" w14:textId="77777777" w:rsidR="007F2EA9" w:rsidRDefault="007F2EA9" w:rsidP="0022561C">
            <w:pPr>
              <w:jc w:val="center"/>
              <w:rPr>
                <w:b/>
              </w:rPr>
            </w:pPr>
          </w:p>
          <w:p w14:paraId="13CC2908" w14:textId="77777777" w:rsidR="007F2EA9" w:rsidRDefault="007F2EA9" w:rsidP="0022561C">
            <w:pPr>
              <w:jc w:val="center"/>
              <w:rPr>
                <w:b/>
              </w:rPr>
            </w:pPr>
          </w:p>
          <w:p w14:paraId="1A4ECE02" w14:textId="2672D9A9" w:rsidR="007F2EA9" w:rsidRPr="0072743D" w:rsidRDefault="007F2EA9" w:rsidP="0022561C">
            <w:pPr>
              <w:jc w:val="center"/>
              <w:rPr>
                <w:b/>
              </w:rPr>
            </w:pPr>
            <w:r w:rsidRPr="0072743D">
              <w:rPr>
                <w:b/>
              </w:rPr>
              <w:t>Công suất tiêu thụ</w:t>
            </w:r>
          </w:p>
        </w:tc>
        <w:tc>
          <w:tcPr>
            <w:tcW w:w="1556" w:type="dxa"/>
            <w:vAlign w:val="center"/>
          </w:tcPr>
          <w:p w14:paraId="5C41DBBF" w14:textId="77777777" w:rsidR="007F2EA9" w:rsidRDefault="007F2EA9" w:rsidP="002B1DA7">
            <w:pPr>
              <w:jc w:val="center"/>
            </w:pPr>
          </w:p>
        </w:tc>
        <w:tc>
          <w:tcPr>
            <w:tcW w:w="2714" w:type="dxa"/>
          </w:tcPr>
          <w:p w14:paraId="03BA39A0" w14:textId="77777777" w:rsidR="007F2EA9" w:rsidRDefault="007F2EA9" w:rsidP="007F2EA9">
            <w:r>
              <w:t>Công suất tiêu thụ cao (</w:t>
            </w:r>
            <w:r w:rsidRPr="00933C11">
              <w:rPr>
                <w:shd w:val="clear" w:color="auto" w:fill="FFFFFF"/>
              </w:rPr>
              <w:t>Một bộ phát sóng Wifi tiêu tốn từ 2W-20W</w:t>
            </w:r>
            <w:r>
              <w:rPr>
                <w:shd w:val="clear" w:color="auto" w:fill="FFFFFF"/>
              </w:rPr>
              <w:t>)</w:t>
            </w:r>
          </w:p>
        </w:tc>
        <w:tc>
          <w:tcPr>
            <w:tcW w:w="2430" w:type="dxa"/>
          </w:tcPr>
          <w:p w14:paraId="2A79FCEC" w14:textId="77777777" w:rsidR="007F2EA9" w:rsidRDefault="007F2EA9" w:rsidP="0022561C">
            <w:pPr>
              <w:jc w:val="left"/>
            </w:pPr>
            <w:r>
              <w:t xml:space="preserve">Công suất tiêu thụ thấp </w:t>
            </w:r>
          </w:p>
          <w:p w14:paraId="451B3866" w14:textId="24E8B198" w:rsidR="007F2EA9" w:rsidRPr="00D14258" w:rsidRDefault="007F2EA9" w:rsidP="0022561C">
            <w:pPr>
              <w:jc w:val="left"/>
              <w:rPr>
                <w:shd w:val="clear" w:color="auto" w:fill="FFFFFF"/>
              </w:rPr>
            </w:pPr>
            <w:r w:rsidRPr="00C87BC7">
              <w:rPr>
                <w:color w:val="202124"/>
                <w:shd w:val="clear" w:color="auto" w:fill="FFFFFF"/>
              </w:rPr>
              <w:t>Bluetooth Low Energy đạt tối đa chỉ 1Mbps trong khi chỉ tiêu thụ 0,01 đến 0,5 watt.</w:t>
            </w:r>
          </w:p>
        </w:tc>
        <w:tc>
          <w:tcPr>
            <w:tcW w:w="2700" w:type="dxa"/>
          </w:tcPr>
          <w:p w14:paraId="1A415C76" w14:textId="7027E222" w:rsidR="007F2EA9" w:rsidRDefault="007F2EA9" w:rsidP="007F2EA9">
            <w:r w:rsidRPr="00D14258">
              <w:rPr>
                <w:shd w:val="clear" w:color="auto" w:fill="FFFFFF"/>
              </w:rPr>
              <w:t>Nhờ chức năng điều khiển từ xa không dây, truyền dữ liệu ổn định, tiêu thụ năng lượng cực thấp, công nghệ mở đã giúp công nghệ ZigBee trở nên hấp dẫn sử dụng cho các ứng dụng, đặc biệt là ứng dụng trong nhà thông minh hiện nay.</w:t>
            </w:r>
          </w:p>
        </w:tc>
      </w:tr>
    </w:tbl>
    <w:p w14:paraId="2C667765" w14:textId="77777777" w:rsidR="00367DFB" w:rsidRPr="00367DFB" w:rsidRDefault="00367DFB" w:rsidP="00367DFB"/>
    <w:sectPr w:rsidR="00367DFB" w:rsidRPr="00367DFB" w:rsidSect="006F1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2067E"/>
    <w:multiLevelType w:val="hybridMultilevel"/>
    <w:tmpl w:val="6C18360A"/>
    <w:lvl w:ilvl="0" w:tplc="8EFE2F7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48271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FB"/>
    <w:rsid w:val="0002062B"/>
    <w:rsid w:val="00084F10"/>
    <w:rsid w:val="00086ECA"/>
    <w:rsid w:val="0022561C"/>
    <w:rsid w:val="002B1DA7"/>
    <w:rsid w:val="002F07D4"/>
    <w:rsid w:val="00367DFB"/>
    <w:rsid w:val="00425842"/>
    <w:rsid w:val="00426774"/>
    <w:rsid w:val="006564FA"/>
    <w:rsid w:val="00681975"/>
    <w:rsid w:val="00692591"/>
    <w:rsid w:val="006A06A6"/>
    <w:rsid w:val="006F12BB"/>
    <w:rsid w:val="007B30E9"/>
    <w:rsid w:val="007F2EA9"/>
    <w:rsid w:val="008926F1"/>
    <w:rsid w:val="00931A4D"/>
    <w:rsid w:val="009F6445"/>
    <w:rsid w:val="00A3170D"/>
    <w:rsid w:val="00A42CD8"/>
    <w:rsid w:val="00A519A7"/>
    <w:rsid w:val="00AA4950"/>
    <w:rsid w:val="00B83503"/>
    <w:rsid w:val="00BB7154"/>
    <w:rsid w:val="00C55151"/>
    <w:rsid w:val="00D3549F"/>
    <w:rsid w:val="00DB5751"/>
    <w:rsid w:val="00DE70F6"/>
    <w:rsid w:val="00E54936"/>
    <w:rsid w:val="00F62A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D730"/>
  <w15:chartTrackingRefBased/>
  <w15:docId w15:val="{580AEB2E-74FA-4A96-8FFD-FE125630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DFB"/>
    <w:rPr>
      <w:rFonts w:ascii="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7DFB"/>
    <w:pPr>
      <w:spacing w:before="60" w:after="0" w:line="240" w:lineRule="auto"/>
      <w:jc w:val="both"/>
    </w:pPr>
    <w:rPr>
      <w:rFonts w:ascii="Times New Roman" w:hAnsi="Times New Roman" w:cs="Times New Roman"/>
      <w:color w:val="000000"/>
      <w:sz w:val="26"/>
      <w:szCs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67DFB"/>
    <w:rPr>
      <w:b/>
      <w:bCs/>
    </w:rPr>
  </w:style>
  <w:style w:type="paragraph" w:styleId="ListParagraph">
    <w:name w:val="List Paragraph"/>
    <w:basedOn w:val="Normal"/>
    <w:uiPriority w:val="34"/>
    <w:qFormat/>
    <w:rsid w:val="007F2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 20191855</dc:creator>
  <cp:keywords/>
  <dc:description/>
  <cp:lastModifiedBy>NGUYEN HUY HOANG 20191855</cp:lastModifiedBy>
  <cp:revision>1</cp:revision>
  <dcterms:created xsi:type="dcterms:W3CDTF">2022-11-07T14:00:00Z</dcterms:created>
  <dcterms:modified xsi:type="dcterms:W3CDTF">2022-11-07T15:03:00Z</dcterms:modified>
</cp:coreProperties>
</file>