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003" w:rsidRPr="00DA0003" w:rsidRDefault="00DA0003">
      <w:pPr>
        <w:rPr>
          <w:rFonts w:hint="eastAsia"/>
          <w:b/>
          <w:sz w:val="24"/>
        </w:rPr>
      </w:pPr>
      <w:r w:rsidRPr="00DA0003">
        <w:rPr>
          <w:rFonts w:hint="eastAsia"/>
          <w:b/>
          <w:sz w:val="24"/>
          <w:highlight w:val="yellow"/>
        </w:rPr>
        <w:t>最新排版</w:t>
      </w:r>
    </w:p>
    <w:p w:rsidR="00DA0003" w:rsidRDefault="00DA0003">
      <w:pPr>
        <w:rPr>
          <w:rFonts w:hint="eastAsia"/>
          <w:b/>
        </w:rPr>
      </w:pPr>
    </w:p>
    <w:p w:rsidR="00AE74EC" w:rsidRPr="00DA0003" w:rsidRDefault="00DA0003">
      <w:pPr>
        <w:rPr>
          <w:rFonts w:hint="eastAsia"/>
          <w:b/>
        </w:rPr>
      </w:pPr>
      <w:r w:rsidRPr="00DA0003">
        <w:rPr>
          <w:rFonts w:hint="eastAsia"/>
          <w:b/>
        </w:rPr>
        <w:t>订单信息：</w:t>
      </w:r>
    </w:p>
    <w:p w:rsidR="00DA0003" w:rsidRDefault="00DA0003">
      <w:pPr>
        <w:rPr>
          <w:rFonts w:hint="eastAsia"/>
        </w:rPr>
      </w:pPr>
    </w:p>
    <w:p w:rsidR="00DA0003" w:rsidRDefault="00DA0003">
      <w:pPr>
        <w:rPr>
          <w:rFonts w:ascii="Segoe UI" w:hAnsi="Segoe UI" w:cs="Segoe UI" w:hint="eastAsia"/>
          <w:sz w:val="18"/>
          <w:szCs w:val="18"/>
          <w:shd w:val="clear" w:color="auto" w:fill="FFFFFF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>订单编号：</w:t>
      </w:r>
      <w:r>
        <w:rPr>
          <w:rFonts w:ascii="Segoe UI" w:hAnsi="Segoe UI" w:cs="Segoe UI"/>
          <w:sz w:val="18"/>
          <w:szCs w:val="18"/>
          <w:shd w:val="clear" w:color="auto" w:fill="FFFFFF"/>
        </w:rPr>
        <w:t>W2018050917756348</w:t>
      </w:r>
      <w:r>
        <w:rPr>
          <w:rFonts w:ascii="Segoe UI" w:hAnsi="Segoe UI" w:cs="Segoe UI" w:hint="eastAsia"/>
          <w:sz w:val="18"/>
          <w:szCs w:val="18"/>
          <w:shd w:val="clear" w:color="auto" w:fill="FFFFFF"/>
        </w:rPr>
        <w:t xml:space="preserve">              </w:t>
      </w:r>
      <w:r>
        <w:rPr>
          <w:rFonts w:ascii="Segoe UI" w:hAnsi="Segoe UI" w:cs="Segoe UI"/>
          <w:sz w:val="18"/>
          <w:szCs w:val="18"/>
          <w:shd w:val="clear" w:color="auto" w:fill="FFFFFF"/>
        </w:rPr>
        <w:t>下单时间：</w:t>
      </w:r>
      <w:r>
        <w:rPr>
          <w:rFonts w:ascii="Segoe UI" w:hAnsi="Segoe UI" w:cs="Segoe UI"/>
          <w:sz w:val="18"/>
          <w:szCs w:val="18"/>
          <w:shd w:val="clear" w:color="auto" w:fill="FFFFFF"/>
        </w:rPr>
        <w:t>2018-05-09 09:43:24</w:t>
      </w:r>
      <w:r>
        <w:rPr>
          <w:rFonts w:ascii="Segoe UI" w:hAnsi="Segoe UI" w:cs="Segoe UI" w:hint="eastAsia"/>
          <w:sz w:val="18"/>
          <w:szCs w:val="18"/>
          <w:shd w:val="clear" w:color="auto" w:fill="FFFFFF"/>
        </w:rPr>
        <w:t xml:space="preserve">                   </w:t>
      </w:r>
      <w:r>
        <w:rPr>
          <w:rFonts w:ascii="Segoe UI" w:hAnsi="Segoe UI" w:cs="Segoe UI"/>
          <w:sz w:val="18"/>
          <w:szCs w:val="18"/>
          <w:shd w:val="clear" w:color="auto" w:fill="FFFFFF"/>
        </w:rPr>
        <w:t>订单状态：订单已取消</w:t>
      </w:r>
    </w:p>
    <w:p w:rsidR="00DA0003" w:rsidRDefault="00DA0003">
      <w:pPr>
        <w:rPr>
          <w:rStyle w:val="em"/>
          <w:rFonts w:ascii="Segoe UI" w:hAnsi="Segoe UI" w:cs="Segoe UI" w:hint="eastAsia"/>
          <w:color w:val="FC0D1B"/>
          <w:szCs w:val="21"/>
          <w:shd w:val="clear" w:color="auto" w:fill="FFFFFF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>商品总价：</w:t>
      </w:r>
      <w:r>
        <w:rPr>
          <w:rStyle w:val="em"/>
          <w:rFonts w:ascii="Segoe UI" w:hAnsi="Segoe UI" w:cs="Segoe UI"/>
          <w:color w:val="FC0D1B"/>
          <w:szCs w:val="21"/>
          <w:shd w:val="clear" w:color="auto" w:fill="FFFFFF"/>
        </w:rPr>
        <w:t>￥</w:t>
      </w:r>
      <w:r>
        <w:rPr>
          <w:rStyle w:val="em"/>
          <w:rFonts w:ascii="Segoe UI" w:hAnsi="Segoe UI" w:cs="Segoe UI"/>
          <w:color w:val="FC0D1B"/>
          <w:szCs w:val="21"/>
          <w:shd w:val="clear" w:color="auto" w:fill="FFFFFF"/>
        </w:rPr>
        <w:t>10.00</w:t>
      </w:r>
      <w:r>
        <w:rPr>
          <w:rStyle w:val="em"/>
          <w:rFonts w:ascii="Segoe UI" w:hAnsi="Segoe UI" w:cs="Segoe UI" w:hint="eastAsia"/>
          <w:color w:val="FC0D1B"/>
          <w:szCs w:val="21"/>
          <w:shd w:val="clear" w:color="auto" w:fill="FFFFFF"/>
        </w:rPr>
        <w:t xml:space="preserve">                      </w:t>
      </w:r>
      <w:r w:rsidRPr="00DA0003">
        <w:rPr>
          <w:rFonts w:hint="eastAsia"/>
          <w:sz w:val="18"/>
          <w:szCs w:val="18"/>
        </w:rPr>
        <w:t>总</w:t>
      </w:r>
      <w:r>
        <w:rPr>
          <w:rFonts w:ascii="Segoe UI" w:hAnsi="Segoe UI" w:cs="Segoe UI"/>
          <w:sz w:val="18"/>
          <w:szCs w:val="18"/>
          <w:shd w:val="clear" w:color="auto" w:fill="FFFFFF"/>
        </w:rPr>
        <w:t>运费：</w:t>
      </w:r>
      <w:r>
        <w:rPr>
          <w:rStyle w:val="em"/>
          <w:rFonts w:ascii="Segoe UI" w:hAnsi="Segoe UI" w:cs="Segoe UI"/>
          <w:color w:val="FC0D1B"/>
          <w:szCs w:val="21"/>
          <w:shd w:val="clear" w:color="auto" w:fill="FFFFFF"/>
        </w:rPr>
        <w:t>￥</w:t>
      </w:r>
      <w:r>
        <w:rPr>
          <w:rStyle w:val="em"/>
          <w:rFonts w:ascii="Segoe UI" w:hAnsi="Segoe UI" w:cs="Segoe UI"/>
          <w:color w:val="FC0D1B"/>
          <w:szCs w:val="21"/>
          <w:shd w:val="clear" w:color="auto" w:fill="FFFFFF"/>
        </w:rPr>
        <w:t>40.00</w:t>
      </w:r>
      <w:r>
        <w:rPr>
          <w:rStyle w:val="em"/>
          <w:rFonts w:ascii="Segoe UI" w:hAnsi="Segoe UI" w:cs="Segoe UI" w:hint="eastAsia"/>
          <w:color w:val="FC0D1B"/>
          <w:szCs w:val="21"/>
          <w:shd w:val="clear" w:color="auto" w:fill="FFFFFF"/>
        </w:rPr>
        <w:t xml:space="preserve">                           </w:t>
      </w:r>
      <w:r>
        <w:rPr>
          <w:rFonts w:ascii="Segoe UI" w:hAnsi="Segoe UI" w:cs="Segoe UI"/>
          <w:sz w:val="18"/>
          <w:szCs w:val="18"/>
          <w:shd w:val="clear" w:color="auto" w:fill="FFFFFF"/>
        </w:rPr>
        <w:t>积分抵扣：</w:t>
      </w:r>
      <w:r>
        <w:rPr>
          <w:rStyle w:val="em"/>
          <w:rFonts w:ascii="Segoe UI" w:hAnsi="Segoe UI" w:cs="Segoe UI"/>
          <w:color w:val="FC0D1B"/>
          <w:szCs w:val="21"/>
          <w:shd w:val="clear" w:color="auto" w:fill="FFFFFF"/>
        </w:rPr>
        <w:t>￥</w:t>
      </w:r>
      <w:r>
        <w:rPr>
          <w:rStyle w:val="em"/>
          <w:rFonts w:ascii="Segoe UI" w:hAnsi="Segoe UI" w:cs="Segoe UI"/>
          <w:color w:val="FC0D1B"/>
          <w:szCs w:val="21"/>
          <w:shd w:val="clear" w:color="auto" w:fill="FFFFFF"/>
        </w:rPr>
        <w:t>0.00</w:t>
      </w:r>
      <w:r>
        <w:rPr>
          <w:rStyle w:val="em"/>
          <w:rFonts w:ascii="Segoe UI" w:hAnsi="Segoe UI" w:cs="Segoe UI" w:hint="eastAsia"/>
          <w:color w:val="FC0D1B"/>
          <w:szCs w:val="21"/>
          <w:shd w:val="clear" w:color="auto" w:fill="FFFFFF"/>
        </w:rPr>
        <w:t xml:space="preserve">                   </w:t>
      </w:r>
      <w:r>
        <w:rPr>
          <w:rFonts w:ascii="Segoe UI" w:hAnsi="Segoe UI" w:cs="Segoe UI"/>
          <w:sz w:val="18"/>
          <w:szCs w:val="18"/>
          <w:shd w:val="clear" w:color="auto" w:fill="FFFFFF"/>
        </w:rPr>
        <w:t>订单总价：</w:t>
      </w:r>
      <w:r>
        <w:rPr>
          <w:rStyle w:val="em"/>
          <w:rFonts w:ascii="Segoe UI" w:hAnsi="Segoe UI" w:cs="Segoe UI"/>
          <w:color w:val="FC0D1B"/>
          <w:szCs w:val="21"/>
          <w:shd w:val="clear" w:color="auto" w:fill="FFFFFF"/>
        </w:rPr>
        <w:t>￥</w:t>
      </w:r>
      <w:r>
        <w:rPr>
          <w:rStyle w:val="em"/>
          <w:rFonts w:ascii="Segoe UI" w:hAnsi="Segoe UI" w:cs="Segoe UI"/>
          <w:color w:val="FC0D1B"/>
          <w:szCs w:val="21"/>
          <w:shd w:val="clear" w:color="auto" w:fill="FFFFFF"/>
        </w:rPr>
        <w:t>50.00</w:t>
      </w:r>
    </w:p>
    <w:p w:rsidR="00DA0003" w:rsidRDefault="00DA0003">
      <w:pPr>
        <w:rPr>
          <w:rStyle w:val="em"/>
          <w:rFonts w:ascii="Segoe UI" w:hAnsi="Segoe UI" w:cs="Segoe UI" w:hint="eastAsia"/>
          <w:color w:val="FC0D1B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sz w:val="18"/>
          <w:szCs w:val="18"/>
          <w:shd w:val="clear" w:color="auto" w:fill="FFFFFF"/>
        </w:rPr>
        <w:t>预存款</w:t>
      </w:r>
      <w:proofErr w:type="gramEnd"/>
      <w:r>
        <w:rPr>
          <w:rFonts w:ascii="Segoe UI" w:hAnsi="Segoe UI" w:cs="Segoe UI"/>
          <w:sz w:val="18"/>
          <w:szCs w:val="18"/>
          <w:shd w:val="clear" w:color="auto" w:fill="FFFFFF"/>
        </w:rPr>
        <w:t>支付：</w:t>
      </w:r>
      <w:r>
        <w:rPr>
          <w:rStyle w:val="em"/>
          <w:rFonts w:ascii="Segoe UI" w:hAnsi="Segoe UI" w:cs="Segoe UI"/>
          <w:color w:val="FC0D1B"/>
          <w:szCs w:val="21"/>
          <w:shd w:val="clear" w:color="auto" w:fill="FFFFFF"/>
        </w:rPr>
        <w:t>￥</w:t>
      </w:r>
      <w:r>
        <w:rPr>
          <w:rStyle w:val="em"/>
          <w:rFonts w:ascii="Segoe UI" w:hAnsi="Segoe UI" w:cs="Segoe UI"/>
          <w:color w:val="FC0D1B"/>
          <w:szCs w:val="21"/>
          <w:shd w:val="clear" w:color="auto" w:fill="FFFFFF"/>
        </w:rPr>
        <w:t>0.00</w:t>
      </w:r>
      <w:r>
        <w:rPr>
          <w:rStyle w:val="em"/>
          <w:rFonts w:ascii="Segoe UI" w:hAnsi="Segoe UI" w:cs="Segoe UI" w:hint="eastAsia"/>
          <w:color w:val="FC0D1B"/>
          <w:szCs w:val="21"/>
          <w:shd w:val="clear" w:color="auto" w:fill="FFFFFF"/>
        </w:rPr>
        <w:t xml:space="preserve">                     </w:t>
      </w:r>
      <w:proofErr w:type="gramStart"/>
      <w:r>
        <w:rPr>
          <w:rFonts w:ascii="Segoe UI" w:hAnsi="Segoe UI" w:cs="Segoe UI"/>
          <w:sz w:val="18"/>
          <w:szCs w:val="18"/>
          <w:shd w:val="clear" w:color="auto" w:fill="FFFFFF"/>
        </w:rPr>
        <w:t>预存款</w:t>
      </w:r>
      <w:proofErr w:type="gramEnd"/>
      <w:r>
        <w:rPr>
          <w:rFonts w:ascii="Segoe UI" w:hAnsi="Segoe UI" w:cs="Segoe UI"/>
          <w:sz w:val="18"/>
          <w:szCs w:val="18"/>
          <w:shd w:val="clear" w:color="auto" w:fill="FFFFFF"/>
        </w:rPr>
        <w:t>支付：</w:t>
      </w:r>
      <w:r>
        <w:rPr>
          <w:rStyle w:val="em"/>
          <w:rFonts w:ascii="Segoe UI" w:hAnsi="Segoe UI" w:cs="Segoe UI"/>
          <w:color w:val="FC0D1B"/>
          <w:szCs w:val="21"/>
          <w:shd w:val="clear" w:color="auto" w:fill="FFFFFF"/>
        </w:rPr>
        <w:t>￥</w:t>
      </w:r>
      <w:r>
        <w:rPr>
          <w:rStyle w:val="em"/>
          <w:rFonts w:ascii="Segoe UI" w:hAnsi="Segoe UI" w:cs="Segoe UI"/>
          <w:color w:val="FC0D1B"/>
          <w:szCs w:val="21"/>
          <w:shd w:val="clear" w:color="auto" w:fill="FFFFFF"/>
        </w:rPr>
        <w:t>0.00</w:t>
      </w:r>
    </w:p>
    <w:p w:rsidR="00DA0003" w:rsidRDefault="00DA0003">
      <w:pPr>
        <w:rPr>
          <w:rStyle w:val="em"/>
          <w:rFonts w:ascii="Segoe UI" w:hAnsi="Segoe UI" w:cs="Segoe UI" w:hint="eastAsia"/>
          <w:color w:val="FC0D1B"/>
          <w:szCs w:val="21"/>
          <w:shd w:val="clear" w:color="auto" w:fill="FFFFFF"/>
        </w:rPr>
      </w:pPr>
    </w:p>
    <w:p w:rsidR="00DA0003" w:rsidRPr="00DA0003" w:rsidRDefault="00DA0003" w:rsidP="00DA0003">
      <w:pPr>
        <w:widowControl/>
        <w:shd w:val="clear" w:color="auto" w:fill="FFFFFF"/>
        <w:spacing w:line="540" w:lineRule="atLeast"/>
        <w:jc w:val="left"/>
        <w:rPr>
          <w:rFonts w:ascii="Segoe UI" w:eastAsia="宋体" w:hAnsi="Segoe UI" w:cs="Segoe UI"/>
          <w:color w:val="FC0D1B"/>
          <w:kern w:val="0"/>
          <w:sz w:val="18"/>
          <w:szCs w:val="18"/>
        </w:rPr>
      </w:pPr>
      <w:r w:rsidRPr="00DA0003">
        <w:rPr>
          <w:rFonts w:ascii="Segoe UI" w:eastAsia="宋体" w:hAnsi="Segoe UI" w:cs="Segoe UI"/>
          <w:color w:val="FC0D1B"/>
          <w:kern w:val="0"/>
          <w:sz w:val="18"/>
          <w:szCs w:val="18"/>
        </w:rPr>
        <w:t>订单包含管制类产品（一般危险化学品／易制</w:t>
      </w:r>
      <w:proofErr w:type="gramStart"/>
      <w:r w:rsidRPr="00DA0003">
        <w:rPr>
          <w:rFonts w:ascii="Segoe UI" w:eastAsia="宋体" w:hAnsi="Segoe UI" w:cs="Segoe UI"/>
          <w:color w:val="FC0D1B"/>
          <w:kern w:val="0"/>
          <w:sz w:val="18"/>
          <w:szCs w:val="18"/>
        </w:rPr>
        <w:t>爆</w:t>
      </w:r>
      <w:proofErr w:type="gramEnd"/>
      <w:r w:rsidRPr="00DA0003">
        <w:rPr>
          <w:rFonts w:ascii="Segoe UI" w:eastAsia="宋体" w:hAnsi="Segoe UI" w:cs="Segoe UI"/>
          <w:color w:val="FC0D1B"/>
          <w:kern w:val="0"/>
          <w:sz w:val="18"/>
          <w:szCs w:val="18"/>
        </w:rPr>
        <w:t>化学品／一类易制毒化学品／二、三类易制毒化学品／剧毒化学品），要按照国家规定提供相关证件备案后方可购买</w:t>
      </w:r>
    </w:p>
    <w:p w:rsidR="00DA0003" w:rsidRDefault="00DA0003" w:rsidP="00DA0003">
      <w:pPr>
        <w:rPr>
          <w:rFonts w:ascii="宋体" w:eastAsia="宋体" w:hAnsi="宋体" w:cs="宋体" w:hint="eastAsia"/>
          <w:kern w:val="0"/>
          <w:sz w:val="24"/>
          <w:szCs w:val="24"/>
        </w:rPr>
      </w:pPr>
      <w:hyperlink r:id="rId5" w:tgtFrame="_blank" w:history="1">
        <w:r w:rsidRPr="00DA0003">
          <w:rPr>
            <w:rFonts w:ascii="Segoe UI" w:eastAsia="宋体" w:hAnsi="Segoe UI" w:cs="Segoe UI"/>
            <w:color w:val="3599BB"/>
            <w:kern w:val="0"/>
            <w:sz w:val="18"/>
            <w:szCs w:val="18"/>
            <w:shd w:val="clear" w:color="auto" w:fill="FFFFFF"/>
          </w:rPr>
          <w:t>点击查看管制类商品所需相关购买材料</w:t>
        </w:r>
        <w:r w:rsidRPr="00DA0003">
          <w:rPr>
            <w:rFonts w:ascii="Segoe UI" w:eastAsia="宋体" w:hAnsi="Segoe UI" w:cs="Segoe UI"/>
            <w:color w:val="3599BB"/>
            <w:kern w:val="0"/>
            <w:sz w:val="18"/>
            <w:szCs w:val="18"/>
            <w:shd w:val="clear" w:color="auto" w:fill="FFFFFF"/>
          </w:rPr>
          <w:t>&gt;&gt;</w:t>
        </w:r>
      </w:hyperlink>
    </w:p>
    <w:p w:rsidR="00DA0003" w:rsidRDefault="00DA0003" w:rsidP="00DA0003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A0003" w:rsidRDefault="00DA0003" w:rsidP="00DA0003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A0003" w:rsidRPr="00DA0003" w:rsidRDefault="00DA0003" w:rsidP="00DA0003">
      <w:pPr>
        <w:rPr>
          <w:rFonts w:ascii="宋体" w:eastAsia="宋体" w:hAnsi="宋体" w:cs="宋体" w:hint="eastAsia"/>
          <w:b/>
          <w:kern w:val="0"/>
          <w:sz w:val="22"/>
          <w:szCs w:val="24"/>
        </w:rPr>
      </w:pPr>
      <w:r w:rsidRPr="00DA0003">
        <w:rPr>
          <w:rFonts w:ascii="宋体" w:eastAsia="宋体" w:hAnsi="宋体" w:cs="宋体" w:hint="eastAsia"/>
          <w:b/>
          <w:kern w:val="0"/>
          <w:sz w:val="22"/>
          <w:szCs w:val="24"/>
          <w:highlight w:val="yellow"/>
        </w:rPr>
        <w:t>原始排版</w:t>
      </w:r>
      <w:bookmarkStart w:id="0" w:name="_GoBack"/>
      <w:bookmarkEnd w:id="0"/>
    </w:p>
    <w:p w:rsidR="00DA0003" w:rsidRPr="00DA0003" w:rsidRDefault="00DA0003" w:rsidP="00DA0003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01FD7DE" wp14:editId="0FA5333C">
            <wp:extent cx="5486400" cy="14204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003" w:rsidRPr="00DA0003" w:rsidSect="00DA00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003"/>
    <w:rsid w:val="00AE74EC"/>
    <w:rsid w:val="00DA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m">
    <w:name w:val="em"/>
    <w:basedOn w:val="a0"/>
    <w:rsid w:val="00DA0003"/>
  </w:style>
  <w:style w:type="paragraph" w:customStyle="1" w:styleId="detialinfo">
    <w:name w:val="detial_info"/>
    <w:basedOn w:val="a"/>
    <w:rsid w:val="00DA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A000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A00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00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m">
    <w:name w:val="em"/>
    <w:basedOn w:val="a0"/>
    <w:rsid w:val="00DA0003"/>
  </w:style>
  <w:style w:type="paragraph" w:customStyle="1" w:styleId="detialinfo">
    <w:name w:val="detial_info"/>
    <w:basedOn w:val="a"/>
    <w:rsid w:val="00DA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A000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A00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00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2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new.reagent.com.cn/customservice?parentId=6&amp;articleId=513ace30b988496b835227c55a17a4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kefu</dc:creator>
  <cp:lastModifiedBy>kefu</cp:lastModifiedBy>
  <cp:revision>1</cp:revision>
  <dcterms:created xsi:type="dcterms:W3CDTF">2018-05-09T07:37:00Z</dcterms:created>
  <dcterms:modified xsi:type="dcterms:W3CDTF">2018-05-09T07:42:00Z</dcterms:modified>
</cp:coreProperties>
</file>