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79" w:rsidRPr="009112EF" w:rsidRDefault="009112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>Consonle</w:t>
      </w:r>
      <w:proofErr w:type="spellEnd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>câu</w:t>
      </w:r>
      <w:proofErr w:type="spellEnd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1:</w:t>
      </w:r>
    </w:p>
    <w:p w:rsidR="009112EF" w:rsidRDefault="0091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C93B37" wp14:editId="67F19607">
            <wp:simplePos x="0" y="0"/>
            <wp:positionH relativeFrom="column">
              <wp:posOffset>4577753</wp:posOffset>
            </wp:positionH>
            <wp:positionV relativeFrom="paragraph">
              <wp:posOffset>264160</wp:posOffset>
            </wp:positionV>
            <wp:extent cx="1569720" cy="21494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A98BA" wp14:editId="1881E6FF">
            <wp:extent cx="1460500" cy="24568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78CCB" wp14:editId="4D311E83">
            <wp:extent cx="1589834" cy="23201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3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C6E77" wp14:editId="0AD6B422">
            <wp:extent cx="146685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2EF" w:rsidRPr="009112EF" w:rsidRDefault="009112E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>Bảng</w:t>
      </w:r>
      <w:proofErr w:type="spellEnd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>thống</w:t>
      </w:r>
      <w:proofErr w:type="spellEnd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112EF">
        <w:rPr>
          <w:rFonts w:ascii="Times New Roman" w:hAnsi="Times New Roman" w:cs="Times New Roman"/>
          <w:b/>
          <w:color w:val="FF0000"/>
          <w:sz w:val="28"/>
          <w:szCs w:val="28"/>
        </w:rPr>
        <w:t>kê</w:t>
      </w:r>
      <w:proofErr w:type="spellEnd"/>
    </w:p>
    <w:p w:rsidR="009112EF" w:rsidRPr="009112EF" w:rsidRDefault="0091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92773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2EF" w:rsidRPr="0091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EF"/>
    <w:rsid w:val="009112EF"/>
    <w:rsid w:val="009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2023-05-17T09:06:00Z</dcterms:created>
  <dcterms:modified xsi:type="dcterms:W3CDTF">2023-05-17T09:23:00Z</dcterms:modified>
</cp:coreProperties>
</file>