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Hướng dẫn sử dụng</w:t>
      </w:r>
    </w:p>
    <w:p>
      <w:pPr>
        <w:spacing w:line="360" w:lineRule="auto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Sau khi mở thư mục </w:t>
      </w: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en-US"/>
        </w:rPr>
        <w:t>CarRentalManagement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, trong file </w:t>
      </w:r>
      <w:r>
        <w:rPr>
          <w:rFonts w:hint="default" w:ascii="Times New Roman" w:hAnsi="Times New Roman" w:cs="Times New Roman"/>
          <w:i/>
          <w:iCs/>
          <w:sz w:val="36"/>
          <w:szCs w:val="36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bạn phải thay đổi đường dẫn về nơi đang chứa thư mục cha </w:t>
      </w:r>
      <w:r>
        <w:rPr>
          <w:rFonts w:hint="default" w:ascii="Times New Roman" w:hAnsi="Times New Roman" w:cs="Times New Roman"/>
          <w:b/>
          <w:bCs/>
          <w:i/>
          <w:iCs/>
          <w:sz w:val="36"/>
          <w:szCs w:val="36"/>
          <w:lang w:val="en-US"/>
        </w:rPr>
        <w:t>CarRentalManagement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để chương trình có thể tải dữ liệu.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B0AA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19213C"/>
    <w:rsid w:val="3FBB0AA4"/>
    <w:rsid w:val="57DD7CED"/>
    <w:rsid w:val="5CED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line="360" w:lineRule="auto"/>
      <w:outlineLvl w:val="0"/>
    </w:pPr>
    <w:rPr>
      <w:rFonts w:ascii="Times New Roman" w:hAnsi="Times New Roman" w:eastAsia="Times New Roman" w:cs="Times New Roman"/>
      <w:b/>
      <w:bCs/>
      <w:kern w:val="44"/>
      <w:sz w:val="26"/>
      <w:szCs w:val="44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line="360" w:lineRule="auto"/>
      <w:outlineLvl w:val="1"/>
    </w:pPr>
    <w:rPr>
      <w:rFonts w:ascii="Times New Roman" w:hAnsi="Times New Roman" w:eastAsia="Times New Roman" w:cs="Times New Roman"/>
      <w:b/>
      <w:bCs/>
      <w:sz w:val="26"/>
      <w:szCs w:val="32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2020-12-09T20:20:00Z</dcterms:created>
  <dc:creator>Hau's</dc:creator>
  <cp:lastModifiedBy>Hau's</cp:lastModifiedBy>
  <dcterms:modified xsi:type="dcterms:W3CDTF">2020-12-09T20:24:32Z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