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cat - mèo</w:t>
      </w:r>
    </w:p>
    <w:p>
      <w:r>
        <w:t>dog - chó</w:t>
      </w:r>
    </w:p>
    <w:p>
      <w:r>
        <w:t>bird - chim</w:t>
      </w:r>
    </w:p>
    <w:p>
      <w:r>
        <w:t>fish - cá</w:t>
      </w:r>
    </w:p>
    <w:p>
      <w:r>
        <w:t>book - sách</w:t>
      </w:r>
    </w:p>
  </w:body>
</w:document>
</file>