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EB8" w:rsidRPr="002B1373" w:rsidRDefault="000B4EB8" w:rsidP="002B1373"/>
    <w:p w:rsidR="002B1373" w:rsidRPr="002B1373" w:rsidRDefault="002B1373" w:rsidP="002B1373">
      <w:r w:rsidRPr="002B1373">
        <w:t>Tên: Đặng Công Huynh</w:t>
      </w:r>
      <w:r w:rsidRPr="002B1373">
        <w:br/>
        <w:t>MSSV: 22654611</w:t>
      </w:r>
    </w:p>
    <w:p w:rsidR="000B4EB8" w:rsidRPr="005B4EBA" w:rsidRDefault="005B4EBA" w:rsidP="002B1373">
      <w:pPr>
        <w:rPr>
          <w:b/>
        </w:rPr>
      </w:pPr>
      <w:r w:rsidRPr="005B4EBA">
        <w:rPr>
          <w:b/>
        </w:rPr>
        <w:t>1. Architectural Characteristics (E-commerce mini)</w:t>
      </w:r>
    </w:p>
    <w:p w:rsidR="000B4EB8" w:rsidRPr="002B1373" w:rsidRDefault="005B4EBA" w:rsidP="005B4EBA">
      <w:pPr>
        <w:pStyle w:val="ListParagraph"/>
        <w:numPr>
          <w:ilvl w:val="0"/>
          <w:numId w:val="10"/>
        </w:numPr>
      </w:pPr>
      <w:r w:rsidRPr="002B1373">
        <w:t>Availability – h</w:t>
      </w:r>
      <w:r w:rsidRPr="002B1373">
        <w:t>ệ</w:t>
      </w:r>
      <w:r w:rsidRPr="002B1373">
        <w:t xml:space="preserve"> th</w:t>
      </w:r>
      <w:r w:rsidRPr="002B1373">
        <w:t>ố</w:t>
      </w:r>
      <w:r w:rsidRPr="002B1373">
        <w:t>ng luôn truy c</w:t>
      </w:r>
      <w:r w:rsidRPr="002B1373">
        <w:t>ậ</w:t>
      </w:r>
      <w:r w:rsidRPr="002B1373">
        <w:t>p đư</w:t>
      </w:r>
      <w:r w:rsidRPr="002B1373">
        <w:t>ợ</w:t>
      </w:r>
      <w:r w:rsidRPr="002B1373">
        <w:t>c (99.9% uptime)</w:t>
      </w:r>
    </w:p>
    <w:p w:rsidR="000B4EB8" w:rsidRPr="002B1373" w:rsidRDefault="005B4EBA" w:rsidP="005B4EBA">
      <w:pPr>
        <w:pStyle w:val="ListParagraph"/>
        <w:numPr>
          <w:ilvl w:val="0"/>
          <w:numId w:val="10"/>
        </w:numPr>
      </w:pPr>
      <w:r w:rsidRPr="002B1373">
        <w:t>Performance – ph</w:t>
      </w:r>
      <w:r w:rsidRPr="002B1373">
        <w:t>ả</w:t>
      </w:r>
      <w:r w:rsidRPr="002B1373">
        <w:t>n h</w:t>
      </w:r>
      <w:r w:rsidRPr="002B1373">
        <w:t>ồ</w:t>
      </w:r>
      <w:r w:rsidRPr="002B1373">
        <w:t>i nhanh, p95 &lt; 300ms</w:t>
      </w:r>
    </w:p>
    <w:p w:rsidR="000B4EB8" w:rsidRPr="002B1373" w:rsidRDefault="005B4EBA" w:rsidP="005B4EBA">
      <w:pPr>
        <w:pStyle w:val="ListParagraph"/>
        <w:numPr>
          <w:ilvl w:val="0"/>
          <w:numId w:val="10"/>
        </w:numPr>
      </w:pPr>
      <w:r w:rsidRPr="002B1373">
        <w:t>Scalability / Elasticity – scale theo traffic</w:t>
      </w:r>
    </w:p>
    <w:p w:rsidR="000B4EB8" w:rsidRPr="002B1373" w:rsidRDefault="005B4EBA" w:rsidP="005B4EBA">
      <w:pPr>
        <w:pStyle w:val="ListParagraph"/>
        <w:numPr>
          <w:ilvl w:val="0"/>
          <w:numId w:val="10"/>
        </w:numPr>
      </w:pPr>
      <w:r w:rsidRPr="002B1373">
        <w:t>Modifiability</w:t>
      </w:r>
      <w:r w:rsidRPr="002B1373">
        <w:t xml:space="preserve"> – d</w:t>
      </w:r>
      <w:r w:rsidRPr="002B1373">
        <w:t>ễ</w:t>
      </w:r>
      <w:r w:rsidRPr="002B1373">
        <w:t xml:space="preserve"> thay đ</w:t>
      </w:r>
      <w:r w:rsidRPr="002B1373">
        <w:t>ổ</w:t>
      </w:r>
      <w:r w:rsidRPr="002B1373">
        <w:t>i tính năng</w:t>
      </w:r>
    </w:p>
    <w:p w:rsidR="000B4EB8" w:rsidRPr="002B1373" w:rsidRDefault="005B4EBA" w:rsidP="005B4EBA">
      <w:pPr>
        <w:pStyle w:val="ListParagraph"/>
        <w:numPr>
          <w:ilvl w:val="0"/>
          <w:numId w:val="10"/>
        </w:numPr>
      </w:pPr>
      <w:r w:rsidRPr="002B1373">
        <w:t>Security – b</w:t>
      </w:r>
      <w:r w:rsidRPr="002B1373">
        <w:t>ả</w:t>
      </w:r>
      <w:r w:rsidRPr="002B1373">
        <w:t>o m</w:t>
      </w:r>
      <w:r w:rsidRPr="002B1373">
        <w:t>ậ</w:t>
      </w:r>
      <w:r w:rsidRPr="002B1373">
        <w:t>t tài kho</w:t>
      </w:r>
      <w:r w:rsidRPr="002B1373">
        <w:t>ả</w:t>
      </w:r>
      <w:r w:rsidRPr="002B1373">
        <w:t>n &amp; thanh toán</w:t>
      </w:r>
    </w:p>
    <w:p w:rsidR="000B4EB8" w:rsidRPr="002B1373" w:rsidRDefault="005B4EBA" w:rsidP="005B4EBA">
      <w:pPr>
        <w:pStyle w:val="ListParagraph"/>
        <w:numPr>
          <w:ilvl w:val="0"/>
          <w:numId w:val="10"/>
        </w:numPr>
      </w:pPr>
      <w:r w:rsidRPr="002B1373">
        <w:t>Reliability – không m</w:t>
      </w:r>
      <w:r w:rsidRPr="002B1373">
        <w:t>ấ</w:t>
      </w:r>
      <w:r w:rsidRPr="002B1373">
        <w:t>t đơn, không double charge</w:t>
      </w:r>
    </w:p>
    <w:p w:rsidR="000B4EB8" w:rsidRPr="002B1373" w:rsidRDefault="005B4EBA" w:rsidP="005B4EBA">
      <w:pPr>
        <w:pStyle w:val="ListParagraph"/>
        <w:numPr>
          <w:ilvl w:val="0"/>
          <w:numId w:val="10"/>
        </w:numPr>
      </w:pPr>
      <w:r w:rsidRPr="002B1373">
        <w:t>Consistency / Data Integrity – d</w:t>
      </w:r>
      <w:r w:rsidRPr="002B1373">
        <w:t>ữ</w:t>
      </w:r>
      <w:r w:rsidRPr="002B1373">
        <w:t xml:space="preserve"> li</w:t>
      </w:r>
      <w:r w:rsidRPr="002B1373">
        <w:t>ệ</w:t>
      </w:r>
      <w:r w:rsidRPr="002B1373">
        <w:t>u đơn hàng, t</w:t>
      </w:r>
      <w:r w:rsidRPr="002B1373">
        <w:t>ồ</w:t>
      </w:r>
      <w:r w:rsidRPr="002B1373">
        <w:t>n kho chính xác</w:t>
      </w:r>
    </w:p>
    <w:p w:rsidR="000B4EB8" w:rsidRPr="002B1373" w:rsidRDefault="005B4EBA" w:rsidP="005B4EBA">
      <w:pPr>
        <w:pStyle w:val="ListParagraph"/>
        <w:numPr>
          <w:ilvl w:val="0"/>
          <w:numId w:val="10"/>
        </w:numPr>
      </w:pPr>
      <w:r w:rsidRPr="002B1373">
        <w:t>Observability – log, metric, tracing đ</w:t>
      </w:r>
      <w:r w:rsidRPr="002B1373">
        <w:t>ầ</w:t>
      </w:r>
      <w:r w:rsidRPr="002B1373">
        <w:t>y đ</w:t>
      </w:r>
      <w:r w:rsidRPr="002B1373">
        <w:t>ủ</w:t>
      </w:r>
    </w:p>
    <w:p w:rsidR="000B4EB8" w:rsidRPr="002B1373" w:rsidRDefault="005B4EBA" w:rsidP="005B4EBA">
      <w:pPr>
        <w:pStyle w:val="ListParagraph"/>
        <w:numPr>
          <w:ilvl w:val="0"/>
          <w:numId w:val="10"/>
        </w:numPr>
      </w:pPr>
      <w:r w:rsidRPr="002B1373">
        <w:t>Maintainability / Operability</w:t>
      </w:r>
      <w:r w:rsidRPr="002B1373">
        <w:t xml:space="preserve"> – deploy, rollback d</w:t>
      </w:r>
      <w:r w:rsidRPr="002B1373">
        <w:t>ễ</w:t>
      </w:r>
    </w:p>
    <w:p w:rsidR="000B4EB8" w:rsidRPr="002B1373" w:rsidRDefault="005B4EBA" w:rsidP="005B4EBA">
      <w:pPr>
        <w:pStyle w:val="ListParagraph"/>
        <w:numPr>
          <w:ilvl w:val="0"/>
          <w:numId w:val="10"/>
        </w:numPr>
      </w:pPr>
      <w:r w:rsidRPr="002B1373">
        <w:t>Cost Efficiency – chi phí phù h</w:t>
      </w:r>
      <w:r w:rsidRPr="002B1373">
        <w:t>ợ</w:t>
      </w:r>
      <w:r w:rsidRPr="002B1373">
        <w:t>p quy mô mini</w:t>
      </w:r>
    </w:p>
    <w:p w:rsidR="005B4EBA" w:rsidRPr="005B4EBA" w:rsidRDefault="005B4EBA" w:rsidP="002B1373">
      <w:pPr>
        <w:rPr>
          <w:b/>
        </w:rPr>
      </w:pPr>
      <w:r w:rsidRPr="005B4EBA">
        <w:rPr>
          <w:b/>
        </w:rPr>
        <w:t xml:space="preserve">2. Utility Tree </w:t>
      </w:r>
    </w:p>
    <w:p w:rsidR="000B4EB8" w:rsidRPr="002B1373" w:rsidRDefault="005B4EBA" w:rsidP="002B1373">
      <w:r w:rsidRPr="002B1373">
        <w:t>P1: Availability, Security, Reliability, Consistency</w:t>
      </w:r>
    </w:p>
    <w:p w:rsidR="000B4EB8" w:rsidRPr="002B1373" w:rsidRDefault="005B4EBA" w:rsidP="002B1373">
      <w:r w:rsidRPr="002B1373">
        <w:t>P2: Performance, Scalability</w:t>
      </w:r>
    </w:p>
    <w:p w:rsidR="000B4EB8" w:rsidRPr="002B1373" w:rsidRDefault="005B4EBA" w:rsidP="002B1373">
      <w:r w:rsidRPr="002B1373">
        <w:t>P3: Modifiability, Observability, Maintainability, Cost</w:t>
      </w:r>
    </w:p>
    <w:p w:rsidR="000B4EB8" w:rsidRPr="005B4EBA" w:rsidRDefault="005B4EBA" w:rsidP="002B1373">
      <w:pPr>
        <w:rPr>
          <w:b/>
        </w:rPr>
      </w:pPr>
      <w:r w:rsidRPr="005B4EBA">
        <w:rPr>
          <w:b/>
        </w:rPr>
        <w:t>3. Trade-off Analysis</w:t>
      </w:r>
    </w:p>
    <w:p w:rsidR="000B4EB8" w:rsidRPr="002B1373" w:rsidRDefault="005B4EBA" w:rsidP="002B1373">
      <w:r w:rsidRPr="002B1373">
        <w:t>S</w:t>
      </w:r>
      <w:r w:rsidRPr="002B1373">
        <w:t>QL vs NoSQL: ch</w:t>
      </w:r>
      <w:r w:rsidRPr="002B1373">
        <w:t>ọ</w:t>
      </w:r>
      <w:r w:rsidRPr="002B1373">
        <w:t>n SQL cho ACID và consistency</w:t>
      </w:r>
    </w:p>
    <w:p w:rsidR="000B4EB8" w:rsidRPr="002B1373" w:rsidRDefault="005B4EBA" w:rsidP="002B1373">
      <w:r w:rsidRPr="002B1373">
        <w:t>Monolith vs Microservices: ch</w:t>
      </w:r>
      <w:r w:rsidRPr="002B1373">
        <w:t>ọ</w:t>
      </w:r>
      <w:r w:rsidRPr="002B1373">
        <w:t>n Modular Monolith</w:t>
      </w:r>
    </w:p>
    <w:p w:rsidR="000B4EB8" w:rsidRPr="002B1373" w:rsidRDefault="005B4EBA" w:rsidP="002B1373">
      <w:r w:rsidRPr="002B1373">
        <w:t>Sync vs Async: Sync cho order, Async cho notify/email</w:t>
      </w:r>
    </w:p>
    <w:p w:rsidR="000B4EB8" w:rsidRPr="002B1373" w:rsidRDefault="005B4EBA" w:rsidP="002B1373">
      <w:r w:rsidRPr="002B1373">
        <w:t>Cache/</w:t>
      </w:r>
      <w:bookmarkStart w:id="0" w:name="_GoBack"/>
      <w:bookmarkEnd w:id="0"/>
      <w:r w:rsidRPr="002B1373">
        <w:t>CDN vs Direct DB: dùng cache cho catalog</w:t>
      </w:r>
    </w:p>
    <w:p w:rsidR="000B4EB8" w:rsidRPr="002B1373" w:rsidRDefault="005B4EBA" w:rsidP="002B1373">
      <w:r w:rsidRPr="002B1373">
        <w:t>Strong consistency vs Eventual: reservation + eventual consi</w:t>
      </w:r>
      <w:r w:rsidRPr="002B1373">
        <w:t>stency</w:t>
      </w:r>
    </w:p>
    <w:p w:rsidR="000B4EB8" w:rsidRPr="005B4EBA" w:rsidRDefault="005B4EBA" w:rsidP="002B1373">
      <w:pPr>
        <w:rPr>
          <w:b/>
        </w:rPr>
      </w:pPr>
      <w:r w:rsidRPr="005B4EBA">
        <w:rPr>
          <w:b/>
        </w:rPr>
        <w:t>4. Architectural Decision Records (ADR)</w:t>
      </w:r>
    </w:p>
    <w:p w:rsidR="000B4EB8" w:rsidRPr="002B1373" w:rsidRDefault="005B4EBA" w:rsidP="002B1373">
      <w:r w:rsidRPr="002B1373">
        <w:t>ADR-01: Use SQL Database</w:t>
      </w:r>
      <w:r w:rsidRPr="002B1373">
        <w:br/>
        <w:t>Context: d</w:t>
      </w:r>
      <w:r w:rsidRPr="002B1373">
        <w:t>ữ</w:t>
      </w:r>
      <w:r w:rsidRPr="002B1373">
        <w:t xml:space="preserve"> li</w:t>
      </w:r>
      <w:r w:rsidRPr="002B1373">
        <w:t>ệ</w:t>
      </w:r>
      <w:r w:rsidRPr="002B1373">
        <w:t>u đơn hàng quan tr</w:t>
      </w:r>
      <w:r w:rsidRPr="002B1373">
        <w:t>ọ</w:t>
      </w:r>
      <w:r w:rsidRPr="002B1373">
        <w:t>ng</w:t>
      </w:r>
      <w:r w:rsidRPr="002B1373">
        <w:br/>
        <w:t>Decision: dùng PostgreSQL</w:t>
      </w:r>
      <w:r w:rsidRPr="002B1373">
        <w:br/>
        <w:t>Consequences: consistency cao, scale v</w:t>
      </w:r>
      <w:r w:rsidRPr="002B1373">
        <w:t>ừ</w:t>
      </w:r>
      <w:r w:rsidRPr="002B1373">
        <w:t>a ph</w:t>
      </w:r>
      <w:r w:rsidRPr="002B1373">
        <w:t>ả</w:t>
      </w:r>
      <w:r w:rsidRPr="002B1373">
        <w:t>i</w:t>
      </w:r>
    </w:p>
    <w:p w:rsidR="000B4EB8" w:rsidRPr="002B1373" w:rsidRDefault="005B4EBA" w:rsidP="002B1373">
      <w:r w:rsidRPr="002B1373">
        <w:t>ADR-02: Modular Monolith Architecture</w:t>
      </w:r>
      <w:r w:rsidRPr="002B1373">
        <w:br/>
        <w:t>Context: team nh</w:t>
      </w:r>
      <w:r w:rsidRPr="002B1373">
        <w:t>ỏ</w:t>
      </w:r>
      <w:r w:rsidRPr="002B1373">
        <w:br/>
      </w:r>
      <w:r w:rsidRPr="002B1373">
        <w:lastRenderedPageBreak/>
        <w:t xml:space="preserve">Decision: monolith </w:t>
      </w:r>
      <w:r w:rsidRPr="002B1373">
        <w:t>chia module</w:t>
      </w:r>
      <w:r w:rsidRPr="002B1373">
        <w:br/>
        <w:t>Consequences: dev nhanh, d</w:t>
      </w:r>
      <w:r w:rsidRPr="002B1373">
        <w:t>ễ</w:t>
      </w:r>
      <w:r w:rsidRPr="002B1373">
        <w:t xml:space="preserve"> b</w:t>
      </w:r>
      <w:r w:rsidRPr="002B1373">
        <w:t>ả</w:t>
      </w:r>
      <w:r w:rsidRPr="002B1373">
        <w:t>o trì</w:t>
      </w:r>
    </w:p>
    <w:p w:rsidR="000B4EB8" w:rsidRPr="002B1373" w:rsidRDefault="005B4EBA" w:rsidP="002B1373">
      <w:r w:rsidRPr="002B1373">
        <w:t>ADR-03: Sync + Async Workflow</w:t>
      </w:r>
      <w:r w:rsidRPr="002B1373">
        <w:br/>
        <w:t>Context: checkout &amp; notify</w:t>
      </w:r>
      <w:r w:rsidRPr="002B1373">
        <w:br/>
        <w:t>Decision: k</w:t>
      </w:r>
      <w:r w:rsidRPr="002B1373">
        <w:t>ế</w:t>
      </w:r>
      <w:r w:rsidRPr="002B1373">
        <w:t>t h</w:t>
      </w:r>
      <w:r w:rsidRPr="002B1373">
        <w:t>ợ</w:t>
      </w:r>
      <w:r w:rsidRPr="002B1373">
        <w:t>p sync/async</w:t>
      </w:r>
      <w:r w:rsidRPr="002B1373">
        <w:br/>
        <w:t>Consequences: tăng reliability</w:t>
      </w:r>
    </w:p>
    <w:p w:rsidR="000B4EB8" w:rsidRPr="002B1373" w:rsidRDefault="005B4EBA" w:rsidP="002B1373">
      <w:r w:rsidRPr="002B1373">
        <w:t>ADR-04: Redis Cache &amp; CDN</w:t>
      </w:r>
      <w:r w:rsidRPr="002B1373">
        <w:br/>
        <w:t>Context: read-heavy catalog</w:t>
      </w:r>
      <w:r w:rsidRPr="002B1373">
        <w:br/>
        <w:t>Decision: cache + CDN</w:t>
      </w:r>
      <w:r w:rsidRPr="002B1373">
        <w:br/>
        <w:t>Consequences: g</w:t>
      </w:r>
      <w:r w:rsidRPr="002B1373">
        <w:t>i</w:t>
      </w:r>
      <w:r w:rsidRPr="002B1373">
        <w:t>ả</w:t>
      </w:r>
      <w:r w:rsidRPr="002B1373">
        <w:t>m latency, c</w:t>
      </w:r>
      <w:r w:rsidRPr="002B1373">
        <w:t>ầ</w:t>
      </w:r>
      <w:r w:rsidRPr="002B1373">
        <w:t>n invalidate</w:t>
      </w:r>
    </w:p>
    <w:p w:rsidR="000B4EB8" w:rsidRPr="002B1373" w:rsidRDefault="005B4EBA" w:rsidP="002B1373">
      <w:r w:rsidRPr="002B1373">
        <w:t>ADR-05: Inventory Reservation</w:t>
      </w:r>
      <w:r w:rsidRPr="002B1373">
        <w:br/>
        <w:t>Context: tránh oversell</w:t>
      </w:r>
      <w:r w:rsidRPr="002B1373">
        <w:br/>
        <w:t>Decision: reservation + eventual</w:t>
      </w:r>
      <w:r w:rsidRPr="002B1373">
        <w:br/>
        <w:t>Consequences: throughput cao hơn</w:t>
      </w:r>
    </w:p>
    <w:sectPr w:rsidR="000B4EB8" w:rsidRPr="002B13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E7093E"/>
    <w:multiLevelType w:val="hybridMultilevel"/>
    <w:tmpl w:val="7C786C0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4EB8"/>
    <w:rsid w:val="0015074B"/>
    <w:rsid w:val="0029639D"/>
    <w:rsid w:val="002B1373"/>
    <w:rsid w:val="00326F90"/>
    <w:rsid w:val="005B4E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C94BD67"/>
  <w14:defaultImageDpi w14:val="300"/>
  <w15:docId w15:val="{6D616B7B-C7E5-4EBC-924A-D3ED1F2F8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BD021C-7683-4D2F-8EA0-15AE61319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Dang Cong Huynh</cp:lastModifiedBy>
  <cp:revision>3</cp:revision>
  <dcterms:created xsi:type="dcterms:W3CDTF">2013-12-23T23:15:00Z</dcterms:created>
  <dcterms:modified xsi:type="dcterms:W3CDTF">2026-01-16T07:12:00Z</dcterms:modified>
  <cp:category/>
</cp:coreProperties>
</file>